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46" w:rsidRDefault="00741EE6" w:rsidP="00741EE6">
      <w:pPr>
        <w:jc w:val="center"/>
        <w:rPr>
          <w:b/>
          <w:sz w:val="26"/>
          <w:szCs w:val="26"/>
          <w:u w:val="single"/>
        </w:rPr>
      </w:pPr>
      <w:r w:rsidRPr="001D59A3">
        <w:rPr>
          <w:b/>
          <w:sz w:val="26"/>
          <w:szCs w:val="26"/>
          <w:u w:val="single"/>
        </w:rPr>
        <w:t xml:space="preserve">Извещение о проведении </w:t>
      </w:r>
      <w:r w:rsidR="00F63F8E">
        <w:rPr>
          <w:b/>
          <w:sz w:val="26"/>
          <w:szCs w:val="26"/>
          <w:u w:val="single"/>
        </w:rPr>
        <w:t>аукциона</w:t>
      </w:r>
      <w:r w:rsidR="00856F98">
        <w:rPr>
          <w:b/>
          <w:sz w:val="26"/>
          <w:szCs w:val="26"/>
          <w:u w:val="single"/>
        </w:rPr>
        <w:t xml:space="preserve"> в электронной форме </w:t>
      </w:r>
    </w:p>
    <w:p w:rsidR="00741EE6" w:rsidRPr="001D59A3" w:rsidRDefault="005778A5" w:rsidP="00741EE6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 право заключения договора</w:t>
      </w:r>
      <w:r w:rsidR="00CC1D46">
        <w:rPr>
          <w:b/>
          <w:sz w:val="26"/>
          <w:szCs w:val="26"/>
          <w:u w:val="single"/>
        </w:rPr>
        <w:t xml:space="preserve"> аренды</w:t>
      </w:r>
      <w:r>
        <w:rPr>
          <w:b/>
          <w:sz w:val="26"/>
          <w:szCs w:val="26"/>
          <w:u w:val="single"/>
        </w:rPr>
        <w:t xml:space="preserve"> земельного участка</w:t>
      </w:r>
    </w:p>
    <w:p w:rsidR="00741EE6" w:rsidRPr="001D59A3" w:rsidRDefault="00741EE6" w:rsidP="00741EE6">
      <w:pPr>
        <w:ind w:firstLine="708"/>
        <w:jc w:val="both"/>
        <w:rPr>
          <w:b/>
          <w:sz w:val="26"/>
          <w:szCs w:val="26"/>
        </w:rPr>
      </w:pPr>
    </w:p>
    <w:p w:rsidR="0081227B" w:rsidRPr="001D59A3" w:rsidRDefault="00EA147A" w:rsidP="00CF246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81227B" w:rsidRPr="001D59A3">
        <w:rPr>
          <w:b/>
          <w:sz w:val="26"/>
          <w:szCs w:val="26"/>
        </w:rPr>
        <w:t xml:space="preserve">Наименование организатора аукциона: </w:t>
      </w:r>
      <w:r w:rsidR="00326950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326950">
        <w:t>Балаганский</w:t>
      </w:r>
      <w:proofErr w:type="spellEnd"/>
      <w:r w:rsidR="00326950">
        <w:t xml:space="preserve"> район</w:t>
      </w:r>
      <w:r w:rsidR="0081227B" w:rsidRPr="001D59A3">
        <w:rPr>
          <w:sz w:val="26"/>
          <w:szCs w:val="26"/>
        </w:rPr>
        <w:t>.</w:t>
      </w:r>
    </w:p>
    <w:p w:rsidR="0078476A" w:rsidRPr="001D59A3" w:rsidRDefault="0078476A" w:rsidP="00CF246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D59A3">
        <w:rPr>
          <w:rFonts w:ascii="Times New Roman" w:hAnsi="Times New Roman"/>
          <w:sz w:val="26"/>
          <w:szCs w:val="26"/>
        </w:rPr>
        <w:t>Аукцион проводится в соответствии со</w:t>
      </w:r>
      <w:r w:rsidR="00AB7F92">
        <w:rPr>
          <w:rFonts w:ascii="Times New Roman" w:hAnsi="Times New Roman"/>
          <w:sz w:val="26"/>
          <w:szCs w:val="26"/>
        </w:rPr>
        <w:t xml:space="preserve"> </w:t>
      </w:r>
      <w:r w:rsidRPr="001D59A3">
        <w:rPr>
          <w:rFonts w:ascii="Times New Roman" w:hAnsi="Times New Roman"/>
          <w:sz w:val="26"/>
          <w:szCs w:val="26"/>
        </w:rPr>
        <w:t>статьями</w:t>
      </w:r>
      <w:r w:rsidR="00AB7F92">
        <w:rPr>
          <w:rFonts w:ascii="Times New Roman" w:hAnsi="Times New Roman"/>
          <w:sz w:val="26"/>
          <w:szCs w:val="26"/>
        </w:rPr>
        <w:t xml:space="preserve"> </w:t>
      </w:r>
      <w:r w:rsidRPr="001D59A3">
        <w:rPr>
          <w:rFonts w:ascii="Times New Roman" w:hAnsi="Times New Roman"/>
          <w:sz w:val="26"/>
          <w:szCs w:val="26"/>
        </w:rPr>
        <w:t>39.11, 39.12</w:t>
      </w:r>
      <w:r w:rsidR="00856F98">
        <w:rPr>
          <w:rFonts w:ascii="Times New Roman" w:hAnsi="Times New Roman"/>
          <w:sz w:val="26"/>
          <w:szCs w:val="26"/>
        </w:rPr>
        <w:t xml:space="preserve">, </w:t>
      </w:r>
      <w:r w:rsidR="00DB0290">
        <w:rPr>
          <w:rFonts w:ascii="Times New Roman" w:hAnsi="Times New Roman"/>
          <w:sz w:val="26"/>
          <w:szCs w:val="26"/>
        </w:rPr>
        <w:t xml:space="preserve">39.13 </w:t>
      </w:r>
      <w:r w:rsidR="00DB0290" w:rsidRPr="001D59A3">
        <w:rPr>
          <w:rFonts w:ascii="Times New Roman" w:hAnsi="Times New Roman"/>
          <w:sz w:val="26"/>
          <w:szCs w:val="26"/>
        </w:rPr>
        <w:t>Земельного</w:t>
      </w:r>
      <w:r w:rsidRPr="001D59A3">
        <w:rPr>
          <w:rFonts w:ascii="Times New Roman" w:hAnsi="Times New Roman"/>
          <w:sz w:val="26"/>
          <w:szCs w:val="26"/>
        </w:rPr>
        <w:t xml:space="preserve"> кодекса РФ.</w:t>
      </w:r>
    </w:p>
    <w:p w:rsidR="0078476A" w:rsidRPr="001D59A3" w:rsidRDefault="00EA147A" w:rsidP="00856F98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81227B" w:rsidRPr="001D59A3">
        <w:rPr>
          <w:b/>
          <w:sz w:val="26"/>
          <w:szCs w:val="26"/>
        </w:rPr>
        <w:t>Форма торгов</w:t>
      </w:r>
      <w:r w:rsidR="0081227B" w:rsidRPr="001D59A3">
        <w:rPr>
          <w:sz w:val="26"/>
          <w:szCs w:val="26"/>
        </w:rPr>
        <w:t xml:space="preserve">: </w:t>
      </w:r>
      <w:r w:rsidR="00856F98" w:rsidRPr="001D59A3">
        <w:rPr>
          <w:sz w:val="26"/>
          <w:szCs w:val="26"/>
        </w:rPr>
        <w:t>Аукцион</w:t>
      </w:r>
      <w:r w:rsidR="00856F98" w:rsidRPr="009F41F3">
        <w:t xml:space="preserve"> </w:t>
      </w:r>
      <w:r w:rsidR="00856F98" w:rsidRPr="009F41F3">
        <w:rPr>
          <w:sz w:val="26"/>
          <w:szCs w:val="26"/>
        </w:rPr>
        <w:t>в электронной форме</w:t>
      </w:r>
      <w:r w:rsidR="00856F98" w:rsidRPr="001D59A3">
        <w:rPr>
          <w:sz w:val="26"/>
          <w:szCs w:val="26"/>
        </w:rPr>
        <w:t>, открытый по составу участников и по форме подачи предложений о цене</w:t>
      </w:r>
      <w:r w:rsidR="00856F98" w:rsidRPr="009F41F3">
        <w:t xml:space="preserve"> </w:t>
      </w:r>
      <w:r w:rsidR="00856F98" w:rsidRPr="009F41F3">
        <w:rPr>
          <w:sz w:val="26"/>
          <w:szCs w:val="26"/>
        </w:rPr>
        <w:t>(далее – электронный аукцион).</w:t>
      </w:r>
    </w:p>
    <w:p w:rsidR="00017CE9" w:rsidRPr="001D59A3" w:rsidRDefault="00EA147A" w:rsidP="00CF2464">
      <w:pPr>
        <w:ind w:firstLine="680"/>
        <w:jc w:val="both"/>
        <w:rPr>
          <w:rFonts w:eastAsiaTheme="minorEastAsia"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8476A" w:rsidRPr="001D59A3">
        <w:rPr>
          <w:b/>
          <w:sz w:val="26"/>
          <w:szCs w:val="26"/>
        </w:rPr>
        <w:t xml:space="preserve">Наименование </w:t>
      </w:r>
      <w:r w:rsidR="003A1E7A" w:rsidRPr="001D59A3">
        <w:rPr>
          <w:b/>
          <w:sz w:val="26"/>
          <w:szCs w:val="26"/>
        </w:rPr>
        <w:t>органа,</w:t>
      </w:r>
      <w:r w:rsidR="004B6D99">
        <w:rPr>
          <w:b/>
          <w:sz w:val="26"/>
          <w:szCs w:val="26"/>
        </w:rPr>
        <w:t xml:space="preserve"> принявшего решение о проведение</w:t>
      </w:r>
      <w:r w:rsidR="0078476A" w:rsidRPr="001D59A3">
        <w:rPr>
          <w:b/>
          <w:sz w:val="26"/>
          <w:szCs w:val="26"/>
        </w:rPr>
        <w:t xml:space="preserve"> аукциона, реквизиты решения: </w:t>
      </w:r>
      <w:r w:rsidR="00326950">
        <w:t xml:space="preserve">постановление Администрации муниципального образования </w:t>
      </w:r>
      <w:proofErr w:type="spellStart"/>
      <w:r w:rsidR="00326950">
        <w:t>Балаганский</w:t>
      </w:r>
      <w:proofErr w:type="spellEnd"/>
      <w:r w:rsidR="00326950">
        <w:t xml:space="preserve"> район от 15.01.2024</w:t>
      </w:r>
      <w:r w:rsidR="00326950" w:rsidRPr="0048479E">
        <w:t xml:space="preserve"> года </w:t>
      </w:r>
      <w:r w:rsidR="00326950" w:rsidRPr="00200F5F">
        <w:t xml:space="preserve">№ </w:t>
      </w:r>
      <w:r w:rsidR="006A1E14">
        <w:t>13</w:t>
      </w:r>
      <w:r w:rsidR="00326950" w:rsidRPr="00200F5F">
        <w:t xml:space="preserve"> «О проведении </w:t>
      </w:r>
      <w:r w:rsidR="00200F5F" w:rsidRPr="00200F5F">
        <w:t xml:space="preserve">открытого </w:t>
      </w:r>
      <w:proofErr w:type="gramStart"/>
      <w:r w:rsidR="00326950" w:rsidRPr="00200F5F">
        <w:t xml:space="preserve">аукциона </w:t>
      </w:r>
      <w:r w:rsidR="00200F5F" w:rsidRPr="00200F5F">
        <w:t xml:space="preserve"> в</w:t>
      </w:r>
      <w:proofErr w:type="gramEnd"/>
      <w:r w:rsidR="00200F5F" w:rsidRPr="00200F5F">
        <w:t xml:space="preserve">  электронной форме </w:t>
      </w:r>
      <w:r w:rsidR="00326950" w:rsidRPr="00200F5F">
        <w:t>по заключению договора аренды земельного участка с кадастровым номером 38:01:010210:242</w:t>
      </w:r>
      <w:r w:rsidR="00200F5F" w:rsidRPr="00200F5F">
        <w:t xml:space="preserve"> с разрешенным использованием: для </w:t>
      </w:r>
      <w:proofErr w:type="spellStart"/>
      <w:r w:rsidR="00200F5F" w:rsidRPr="00200F5F">
        <w:t>предпринимательсклй</w:t>
      </w:r>
      <w:proofErr w:type="spellEnd"/>
      <w:r w:rsidR="00200F5F" w:rsidRPr="00200F5F">
        <w:t xml:space="preserve"> деятельности</w:t>
      </w:r>
      <w:r w:rsidR="00A9760E" w:rsidRPr="00200F5F">
        <w:rPr>
          <w:sz w:val="26"/>
          <w:szCs w:val="26"/>
        </w:rPr>
        <w:t>.</w:t>
      </w:r>
    </w:p>
    <w:p w:rsidR="005328F9" w:rsidRPr="00856F98" w:rsidRDefault="00EA147A" w:rsidP="00856F98">
      <w:pPr>
        <w:pStyle w:val="a3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b/>
          <w:sz w:val="26"/>
          <w:szCs w:val="26"/>
        </w:rPr>
        <w:t xml:space="preserve">4. </w:t>
      </w:r>
      <w:r w:rsidR="0081227B" w:rsidRPr="001D59A3">
        <w:rPr>
          <w:rFonts w:ascii="Times New Roman" w:eastAsia="MS Mincho" w:hAnsi="Times New Roman" w:cs="Times New Roman"/>
          <w:b/>
          <w:sz w:val="26"/>
          <w:szCs w:val="26"/>
        </w:rPr>
        <w:t xml:space="preserve">Предмет аукциона: </w:t>
      </w:r>
    </w:p>
    <w:p w:rsidR="0081227B" w:rsidRPr="001D59A3" w:rsidRDefault="0081227B" w:rsidP="00CF2464">
      <w:pPr>
        <w:ind w:firstLine="708"/>
        <w:jc w:val="both"/>
        <w:rPr>
          <w:sz w:val="26"/>
          <w:szCs w:val="26"/>
        </w:rPr>
      </w:pPr>
      <w:r w:rsidRPr="001D59A3">
        <w:rPr>
          <w:b/>
          <w:sz w:val="26"/>
          <w:szCs w:val="26"/>
          <w:u w:val="single"/>
        </w:rPr>
        <w:t>Лот № 1</w:t>
      </w:r>
      <w:r w:rsidRPr="001D59A3">
        <w:rPr>
          <w:sz w:val="26"/>
          <w:szCs w:val="26"/>
        </w:rPr>
        <w:t xml:space="preserve"> Право заключения договора аренды земельного участка с</w:t>
      </w:r>
      <w:r w:rsidR="00AB7F92">
        <w:rPr>
          <w:sz w:val="26"/>
          <w:szCs w:val="26"/>
        </w:rPr>
        <w:t xml:space="preserve"> </w:t>
      </w:r>
      <w:r w:rsidRPr="001D59A3">
        <w:rPr>
          <w:sz w:val="26"/>
          <w:szCs w:val="26"/>
        </w:rPr>
        <w:t xml:space="preserve">кадастровым номером </w:t>
      </w:r>
      <w:r w:rsidR="00326950">
        <w:rPr>
          <w:color w:val="000000"/>
          <w:sz w:val="26"/>
          <w:szCs w:val="26"/>
        </w:rPr>
        <w:t>38:01:010210:242</w:t>
      </w:r>
      <w:r w:rsidRPr="001D59A3">
        <w:rPr>
          <w:sz w:val="26"/>
          <w:szCs w:val="26"/>
        </w:rPr>
        <w:t>.</w:t>
      </w:r>
    </w:p>
    <w:p w:rsidR="0059045B" w:rsidRDefault="0081227B" w:rsidP="00CF2464">
      <w:pPr>
        <w:ind w:firstLine="708"/>
        <w:jc w:val="both"/>
        <w:rPr>
          <w:color w:val="000000"/>
          <w:sz w:val="26"/>
          <w:szCs w:val="26"/>
        </w:rPr>
      </w:pPr>
      <w:r w:rsidRPr="001D59A3">
        <w:rPr>
          <w:b/>
          <w:sz w:val="26"/>
          <w:szCs w:val="26"/>
        </w:rPr>
        <w:t>Разрешенное использование земельного участка</w:t>
      </w:r>
      <w:r w:rsidRPr="001D59A3">
        <w:rPr>
          <w:sz w:val="26"/>
          <w:szCs w:val="26"/>
        </w:rPr>
        <w:t xml:space="preserve">: </w:t>
      </w:r>
      <w:r w:rsidR="00326950">
        <w:rPr>
          <w:color w:val="000000"/>
          <w:sz w:val="26"/>
          <w:szCs w:val="26"/>
        </w:rPr>
        <w:t>для предпринимательской деятельности.</w:t>
      </w:r>
    </w:p>
    <w:p w:rsidR="0081227B" w:rsidRPr="001D59A3" w:rsidRDefault="0081227B" w:rsidP="00CF2464">
      <w:pPr>
        <w:ind w:firstLine="708"/>
        <w:jc w:val="both"/>
        <w:rPr>
          <w:sz w:val="26"/>
          <w:szCs w:val="26"/>
        </w:rPr>
      </w:pPr>
      <w:r w:rsidRPr="001D59A3">
        <w:rPr>
          <w:b/>
          <w:sz w:val="26"/>
          <w:szCs w:val="26"/>
        </w:rPr>
        <w:t>Местоположение земельного участка</w:t>
      </w:r>
      <w:r w:rsidRPr="001D59A3">
        <w:rPr>
          <w:sz w:val="26"/>
          <w:szCs w:val="26"/>
        </w:rPr>
        <w:t xml:space="preserve">: </w:t>
      </w:r>
      <w:r w:rsidR="00326950">
        <w:rPr>
          <w:sz w:val="26"/>
          <w:szCs w:val="26"/>
        </w:rPr>
        <w:t xml:space="preserve">Иркутская область, </w:t>
      </w:r>
      <w:proofErr w:type="spellStart"/>
      <w:r w:rsidR="00326950">
        <w:rPr>
          <w:sz w:val="26"/>
          <w:szCs w:val="26"/>
        </w:rPr>
        <w:t>Балаганский</w:t>
      </w:r>
      <w:proofErr w:type="spellEnd"/>
      <w:r w:rsidR="00326950">
        <w:rPr>
          <w:sz w:val="26"/>
          <w:szCs w:val="26"/>
        </w:rPr>
        <w:t xml:space="preserve"> район, </w:t>
      </w:r>
      <w:proofErr w:type="spellStart"/>
      <w:r w:rsidR="00326950">
        <w:rPr>
          <w:sz w:val="26"/>
          <w:szCs w:val="26"/>
        </w:rPr>
        <w:t>р.п.Балаганск</w:t>
      </w:r>
      <w:proofErr w:type="spellEnd"/>
      <w:r w:rsidR="00326950">
        <w:rPr>
          <w:sz w:val="26"/>
          <w:szCs w:val="26"/>
        </w:rPr>
        <w:t>, ул.Ленина,18/1.</w:t>
      </w:r>
    </w:p>
    <w:p w:rsidR="0081227B" w:rsidRPr="001D59A3" w:rsidRDefault="008739F5" w:rsidP="00A307EB">
      <w:pPr>
        <w:ind w:firstLine="708"/>
        <w:jc w:val="both"/>
        <w:rPr>
          <w:sz w:val="26"/>
          <w:szCs w:val="26"/>
        </w:rPr>
      </w:pPr>
      <w:r w:rsidRPr="001D59A3">
        <w:rPr>
          <w:b/>
          <w:sz w:val="26"/>
          <w:szCs w:val="26"/>
        </w:rPr>
        <w:t>К</w:t>
      </w:r>
      <w:r w:rsidR="0081227B" w:rsidRPr="001D59A3">
        <w:rPr>
          <w:b/>
          <w:sz w:val="26"/>
          <w:szCs w:val="26"/>
        </w:rPr>
        <w:t xml:space="preserve">атегория земель и сведения о </w:t>
      </w:r>
      <w:r w:rsidR="0081227B" w:rsidRPr="0068568C">
        <w:rPr>
          <w:b/>
          <w:sz w:val="26"/>
          <w:szCs w:val="26"/>
        </w:rPr>
        <w:t>правообладателе</w:t>
      </w:r>
      <w:r w:rsidR="0081227B" w:rsidRPr="0068568C">
        <w:rPr>
          <w:sz w:val="26"/>
          <w:szCs w:val="26"/>
        </w:rPr>
        <w:t xml:space="preserve">: </w:t>
      </w:r>
      <w:r w:rsidR="005778A5">
        <w:rPr>
          <w:sz w:val="26"/>
          <w:szCs w:val="26"/>
        </w:rPr>
        <w:t>з</w:t>
      </w:r>
      <w:r w:rsidR="005778A5" w:rsidRPr="0068568C">
        <w:rPr>
          <w:sz w:val="26"/>
          <w:szCs w:val="26"/>
        </w:rPr>
        <w:t>емли населенных пунктов</w:t>
      </w:r>
      <w:r w:rsidR="0081227B" w:rsidRPr="0068568C">
        <w:rPr>
          <w:sz w:val="26"/>
          <w:szCs w:val="26"/>
        </w:rPr>
        <w:t xml:space="preserve">, </w:t>
      </w:r>
      <w:r w:rsidR="0001336C" w:rsidRPr="0068568C">
        <w:rPr>
          <w:sz w:val="26"/>
          <w:szCs w:val="26"/>
        </w:rPr>
        <w:t>з</w:t>
      </w:r>
      <w:r w:rsidRPr="0068568C">
        <w:rPr>
          <w:sz w:val="26"/>
          <w:szCs w:val="26"/>
        </w:rPr>
        <w:t>емел</w:t>
      </w:r>
      <w:r w:rsidR="0081227B" w:rsidRPr="0068568C">
        <w:rPr>
          <w:sz w:val="26"/>
          <w:szCs w:val="26"/>
        </w:rPr>
        <w:t xml:space="preserve">ьный участок находится </w:t>
      </w:r>
      <w:r w:rsidR="00822B3D" w:rsidRPr="0068568C">
        <w:rPr>
          <w:sz w:val="26"/>
          <w:szCs w:val="26"/>
        </w:rPr>
        <w:t xml:space="preserve">в </w:t>
      </w:r>
      <w:r w:rsidR="009904B6" w:rsidRPr="009904B6">
        <w:rPr>
          <w:sz w:val="26"/>
          <w:szCs w:val="26"/>
        </w:rPr>
        <w:t>государственной не разграниченной собственности</w:t>
      </w:r>
      <w:r w:rsidR="00A307EB" w:rsidRPr="0068568C">
        <w:rPr>
          <w:sz w:val="26"/>
          <w:szCs w:val="26"/>
        </w:rPr>
        <w:t>.</w:t>
      </w:r>
    </w:p>
    <w:p w:rsidR="008739F5" w:rsidRPr="001D59A3" w:rsidRDefault="008739F5" w:rsidP="00CF2464">
      <w:pPr>
        <w:ind w:firstLine="708"/>
        <w:jc w:val="both"/>
        <w:rPr>
          <w:sz w:val="26"/>
          <w:szCs w:val="26"/>
        </w:rPr>
      </w:pPr>
      <w:r w:rsidRPr="001D59A3">
        <w:rPr>
          <w:b/>
          <w:sz w:val="26"/>
          <w:szCs w:val="26"/>
        </w:rPr>
        <w:t>Площадь земельного участка</w:t>
      </w:r>
      <w:r w:rsidRPr="001D59A3">
        <w:rPr>
          <w:sz w:val="26"/>
          <w:szCs w:val="26"/>
        </w:rPr>
        <w:t xml:space="preserve">: </w:t>
      </w:r>
      <w:r w:rsidR="00326950">
        <w:rPr>
          <w:color w:val="000000"/>
          <w:sz w:val="26"/>
          <w:szCs w:val="26"/>
        </w:rPr>
        <w:t>28</w:t>
      </w:r>
      <w:r w:rsidRPr="0068568C">
        <w:rPr>
          <w:sz w:val="26"/>
          <w:szCs w:val="26"/>
        </w:rPr>
        <w:t xml:space="preserve"> кв. м.</w:t>
      </w:r>
      <w:r w:rsidRPr="001D59A3">
        <w:rPr>
          <w:sz w:val="26"/>
          <w:szCs w:val="26"/>
        </w:rPr>
        <w:t xml:space="preserve"> </w:t>
      </w:r>
    </w:p>
    <w:p w:rsidR="008739F5" w:rsidRPr="001D59A3" w:rsidRDefault="008739F5" w:rsidP="00CF2464">
      <w:pPr>
        <w:pStyle w:val="a3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1D59A3">
        <w:rPr>
          <w:rFonts w:ascii="Times New Roman" w:eastAsia="MS Mincho" w:hAnsi="Times New Roman" w:cs="Times New Roman"/>
          <w:b/>
          <w:sz w:val="26"/>
          <w:szCs w:val="26"/>
        </w:rPr>
        <w:t>Срок   аренды земельного участка</w:t>
      </w:r>
      <w:r w:rsidRPr="0002180E">
        <w:rPr>
          <w:rFonts w:ascii="Times New Roman" w:eastAsia="MS Mincho" w:hAnsi="Times New Roman" w:cs="Times New Roman"/>
          <w:b/>
          <w:sz w:val="26"/>
          <w:szCs w:val="26"/>
        </w:rPr>
        <w:t xml:space="preserve">: </w:t>
      </w:r>
      <w:r w:rsidR="00326950">
        <w:rPr>
          <w:rFonts w:ascii="Times New Roman" w:hAnsi="Times New Roman"/>
          <w:sz w:val="26"/>
          <w:szCs w:val="26"/>
        </w:rPr>
        <w:t>5</w:t>
      </w:r>
      <w:r w:rsidR="008B0729" w:rsidRPr="0002180E">
        <w:rPr>
          <w:rFonts w:ascii="Times New Roman" w:hAnsi="Times New Roman"/>
          <w:sz w:val="26"/>
          <w:szCs w:val="26"/>
        </w:rPr>
        <w:t xml:space="preserve"> лет.</w:t>
      </w:r>
    </w:p>
    <w:p w:rsidR="0041574B" w:rsidRDefault="0041574B" w:rsidP="0041574B">
      <w:pPr>
        <w:ind w:firstLine="708"/>
        <w:jc w:val="both"/>
        <w:rPr>
          <w:sz w:val="26"/>
          <w:szCs w:val="26"/>
        </w:rPr>
      </w:pPr>
      <w:r w:rsidRPr="001D59A3">
        <w:rPr>
          <w:sz w:val="26"/>
          <w:szCs w:val="26"/>
        </w:rPr>
        <w:t xml:space="preserve">Земельный </w:t>
      </w:r>
      <w:r w:rsidR="0059045B" w:rsidRPr="001D59A3">
        <w:rPr>
          <w:sz w:val="26"/>
          <w:szCs w:val="26"/>
        </w:rPr>
        <w:t>участок на</w:t>
      </w:r>
      <w:r w:rsidRPr="001D59A3">
        <w:rPr>
          <w:sz w:val="26"/>
          <w:szCs w:val="26"/>
        </w:rPr>
        <w:t xml:space="preserve"> момент проведения торгов не обременен, предметом судебных споров не является.</w:t>
      </w:r>
    </w:p>
    <w:p w:rsidR="006A1E14" w:rsidRPr="00EF7AE4" w:rsidRDefault="006A1E14" w:rsidP="006A1E14">
      <w:pPr>
        <w:ind w:firstLine="720"/>
        <w:jc w:val="both"/>
        <w:rPr>
          <w:sz w:val="26"/>
          <w:szCs w:val="26"/>
        </w:rPr>
      </w:pPr>
      <w:r w:rsidRPr="00EF7AE4">
        <w:rPr>
          <w:b/>
          <w:sz w:val="26"/>
          <w:szCs w:val="26"/>
        </w:rPr>
        <w:t>Максимально и (или) минимально допустимые параметры разрешенного строительства объекта</w:t>
      </w:r>
      <w:r w:rsidRPr="00EF7AE4">
        <w:rPr>
          <w:sz w:val="26"/>
          <w:szCs w:val="26"/>
        </w:rPr>
        <w:t xml:space="preserve"> определяются в соответствии с Правилами землепользования и застройки </w:t>
      </w:r>
      <w:proofErr w:type="spellStart"/>
      <w:r w:rsidRPr="00EF7AE4">
        <w:rPr>
          <w:sz w:val="26"/>
          <w:szCs w:val="26"/>
        </w:rPr>
        <w:t>Балаганского</w:t>
      </w:r>
      <w:proofErr w:type="spellEnd"/>
      <w:r w:rsidRPr="00EF7AE4">
        <w:rPr>
          <w:sz w:val="26"/>
          <w:szCs w:val="26"/>
        </w:rPr>
        <w:t xml:space="preserve"> муниципального образования, утвержденными решением Думы </w:t>
      </w:r>
      <w:proofErr w:type="spellStart"/>
      <w:r w:rsidRPr="00EF7AE4">
        <w:rPr>
          <w:sz w:val="26"/>
          <w:szCs w:val="26"/>
        </w:rPr>
        <w:t>Балаганского</w:t>
      </w:r>
      <w:proofErr w:type="spellEnd"/>
      <w:r w:rsidRPr="00EF7AE4">
        <w:rPr>
          <w:sz w:val="26"/>
          <w:szCs w:val="26"/>
        </w:rPr>
        <w:t xml:space="preserve"> муниципального образования от 05.07.2013 года № 5/2: зона делового, общественного и коммерческого назначения (ОДЗ-1). Кол-во этажей-</w:t>
      </w:r>
      <w:proofErr w:type="gramStart"/>
      <w:r w:rsidRPr="00EF7AE4">
        <w:rPr>
          <w:sz w:val="26"/>
          <w:szCs w:val="26"/>
        </w:rPr>
        <w:t>2 ,</w:t>
      </w:r>
      <w:proofErr w:type="gramEnd"/>
      <w:r w:rsidRPr="00EF7AE4">
        <w:rPr>
          <w:sz w:val="26"/>
          <w:szCs w:val="26"/>
        </w:rPr>
        <w:t xml:space="preserve"> высота – до 10 м., макс. % застройки – 10 %, мин % озеленения – 10%, макс. высота оград – 1,5 м.</w:t>
      </w:r>
    </w:p>
    <w:p w:rsidR="006A1E14" w:rsidRPr="00EF7AE4" w:rsidRDefault="006A1E14" w:rsidP="006A1E14">
      <w:pPr>
        <w:ind w:firstLine="720"/>
        <w:jc w:val="both"/>
        <w:rPr>
          <w:sz w:val="26"/>
          <w:szCs w:val="26"/>
        </w:rPr>
      </w:pPr>
      <w:r w:rsidRPr="00EF7AE4">
        <w:rPr>
          <w:sz w:val="26"/>
          <w:szCs w:val="26"/>
        </w:rPr>
        <w:t xml:space="preserve"> </w:t>
      </w:r>
      <w:r w:rsidRPr="00EF7AE4">
        <w:rPr>
          <w:b/>
          <w:sz w:val="26"/>
          <w:szCs w:val="26"/>
        </w:rPr>
        <w:t>Технические условия подключения объекта капитального строительства к сетям инженерно-технического обеспечения и сроки подключения</w:t>
      </w:r>
      <w:r w:rsidRPr="00EF7AE4">
        <w:rPr>
          <w:sz w:val="26"/>
          <w:szCs w:val="26"/>
        </w:rPr>
        <w:t>:</w:t>
      </w:r>
    </w:p>
    <w:p w:rsidR="006A1E14" w:rsidRPr="00EF7AE4" w:rsidRDefault="006A1E14" w:rsidP="006A1E14">
      <w:pPr>
        <w:ind w:firstLine="720"/>
        <w:jc w:val="both"/>
        <w:rPr>
          <w:sz w:val="26"/>
          <w:szCs w:val="26"/>
        </w:rPr>
      </w:pPr>
      <w:r w:rsidRPr="00EF7AE4">
        <w:rPr>
          <w:sz w:val="26"/>
          <w:szCs w:val="26"/>
        </w:rPr>
        <w:t xml:space="preserve">Электроснабжение: Размер платы за технологическое присоединение определяется в соответствии с Приказом Службы по тарифам Иркутской области </w:t>
      </w:r>
      <w:r w:rsidR="00EF7AE4" w:rsidRPr="00EF7AE4">
        <w:rPr>
          <w:color w:val="22272F"/>
          <w:sz w:val="26"/>
          <w:szCs w:val="26"/>
          <w:shd w:val="clear" w:color="auto" w:fill="FFFFFF"/>
        </w:rPr>
        <w:t>от 5 декабря 2023 года N 79-409-спр</w:t>
      </w:r>
      <w:r w:rsidRPr="00EF7AE4">
        <w:rPr>
          <w:sz w:val="26"/>
          <w:szCs w:val="26"/>
        </w:rPr>
        <w:t xml:space="preserve"> (до 15 кВт включительно). Возможность подключения существует по уровню напряжения 0,4 </w:t>
      </w:r>
      <w:proofErr w:type="spellStart"/>
      <w:r w:rsidRPr="00EF7AE4">
        <w:rPr>
          <w:sz w:val="26"/>
          <w:szCs w:val="26"/>
        </w:rPr>
        <w:t>кВ</w:t>
      </w:r>
      <w:proofErr w:type="spellEnd"/>
      <w:r w:rsidRPr="00EF7AE4">
        <w:rPr>
          <w:sz w:val="26"/>
          <w:szCs w:val="26"/>
        </w:rPr>
        <w:t xml:space="preserve"> – ВЛ-0,4 </w:t>
      </w:r>
      <w:proofErr w:type="spellStart"/>
      <w:r w:rsidRPr="00EF7AE4">
        <w:rPr>
          <w:sz w:val="26"/>
          <w:szCs w:val="26"/>
        </w:rPr>
        <w:t>кВ.</w:t>
      </w:r>
      <w:proofErr w:type="spellEnd"/>
    </w:p>
    <w:p w:rsidR="006A1E14" w:rsidRPr="00EF7AE4" w:rsidRDefault="006A1E14" w:rsidP="006A1E14">
      <w:pPr>
        <w:ind w:firstLine="720"/>
        <w:jc w:val="both"/>
        <w:rPr>
          <w:sz w:val="26"/>
          <w:szCs w:val="26"/>
        </w:rPr>
      </w:pPr>
      <w:r w:rsidRPr="00EF7AE4">
        <w:rPr>
          <w:sz w:val="26"/>
          <w:szCs w:val="26"/>
        </w:rPr>
        <w:t>Водоснабжение: водонапорные сети отсутствуют, предусмотреть автономное водоснабжение.</w:t>
      </w:r>
    </w:p>
    <w:p w:rsidR="006A1E14" w:rsidRPr="00EF7AE4" w:rsidRDefault="006A1E14" w:rsidP="006A1E14">
      <w:pPr>
        <w:ind w:firstLine="720"/>
        <w:jc w:val="both"/>
        <w:rPr>
          <w:sz w:val="26"/>
          <w:szCs w:val="26"/>
        </w:rPr>
      </w:pPr>
      <w:r w:rsidRPr="00EF7AE4">
        <w:rPr>
          <w:sz w:val="26"/>
          <w:szCs w:val="26"/>
        </w:rPr>
        <w:t>Теплоснабжение: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6A1E14" w:rsidRPr="00EF7AE4" w:rsidRDefault="006A1E14" w:rsidP="006A1E14">
      <w:pPr>
        <w:ind w:firstLine="720"/>
        <w:jc w:val="both"/>
        <w:rPr>
          <w:sz w:val="26"/>
          <w:szCs w:val="26"/>
        </w:rPr>
      </w:pPr>
      <w:r w:rsidRPr="00EF7AE4">
        <w:rPr>
          <w:sz w:val="26"/>
          <w:szCs w:val="26"/>
        </w:rPr>
        <w:t>Канализация: канализационные сети отсутствуют, для сброса канализационных вод предусмотреть выгребную яму.</w:t>
      </w:r>
    </w:p>
    <w:p w:rsidR="006A1E14" w:rsidRPr="00EF7AE4" w:rsidRDefault="006A1E14" w:rsidP="006A1E14">
      <w:pPr>
        <w:ind w:firstLine="720"/>
        <w:jc w:val="both"/>
        <w:rPr>
          <w:sz w:val="26"/>
          <w:szCs w:val="26"/>
        </w:rPr>
      </w:pPr>
      <w:r w:rsidRPr="00EF7AE4">
        <w:rPr>
          <w:sz w:val="26"/>
          <w:szCs w:val="26"/>
        </w:rPr>
        <w:t>Срок действия технических условий - 3 года.</w:t>
      </w:r>
    </w:p>
    <w:p w:rsidR="006A1E14" w:rsidRPr="0041574B" w:rsidRDefault="006A1E14" w:rsidP="0041574B">
      <w:pPr>
        <w:ind w:firstLine="708"/>
        <w:jc w:val="both"/>
        <w:rPr>
          <w:sz w:val="26"/>
          <w:szCs w:val="26"/>
        </w:rPr>
      </w:pPr>
    </w:p>
    <w:p w:rsidR="00252767" w:rsidRPr="00252767" w:rsidRDefault="0001336C" w:rsidP="00252767">
      <w:pPr>
        <w:ind w:firstLine="680"/>
        <w:jc w:val="both"/>
        <w:rPr>
          <w:sz w:val="26"/>
          <w:szCs w:val="26"/>
        </w:rPr>
      </w:pPr>
      <w:r w:rsidRPr="001370F0">
        <w:rPr>
          <w:b/>
          <w:sz w:val="26"/>
          <w:szCs w:val="26"/>
        </w:rPr>
        <w:t>На</w:t>
      </w:r>
      <w:r w:rsidR="00252767">
        <w:rPr>
          <w:b/>
          <w:sz w:val="26"/>
          <w:szCs w:val="26"/>
        </w:rPr>
        <w:t xml:space="preserve">чальная цена предмета аукциона </w:t>
      </w:r>
      <w:r w:rsidR="00252767">
        <w:t>(начальный размер годовой арендной платы), согласно п. 14 ст. 39.11 Земельного кодекса Российской Федерации</w:t>
      </w:r>
      <w:r w:rsidR="00252767" w:rsidRPr="008A05DF">
        <w:t>, составляет</w:t>
      </w:r>
      <w:r w:rsidR="00252767">
        <w:t xml:space="preserve"> 10 % от кадастровой стоимости земельного участка </w:t>
      </w:r>
      <w:r w:rsidR="00252767">
        <w:rPr>
          <w:sz w:val="26"/>
          <w:szCs w:val="26"/>
        </w:rPr>
        <w:t>1406</w:t>
      </w:r>
      <w:r w:rsidR="00252767" w:rsidRPr="001370F0">
        <w:rPr>
          <w:sz w:val="26"/>
          <w:szCs w:val="26"/>
        </w:rPr>
        <w:t xml:space="preserve"> руб. </w:t>
      </w:r>
      <w:r w:rsidR="00252767">
        <w:rPr>
          <w:sz w:val="26"/>
          <w:szCs w:val="26"/>
        </w:rPr>
        <w:t>00 коп</w:t>
      </w:r>
      <w:r w:rsidR="00252767">
        <w:t>. (одна тысяча четыреста шесть) рублей 00 копеек.</w:t>
      </w:r>
    </w:p>
    <w:p w:rsidR="0001336C" w:rsidRPr="001370F0" w:rsidRDefault="0001336C" w:rsidP="00CF2464">
      <w:pPr>
        <w:ind w:firstLine="680"/>
        <w:jc w:val="both"/>
        <w:rPr>
          <w:sz w:val="26"/>
          <w:szCs w:val="26"/>
        </w:rPr>
      </w:pPr>
      <w:r w:rsidRPr="001370F0">
        <w:rPr>
          <w:sz w:val="26"/>
          <w:szCs w:val="26"/>
        </w:rPr>
        <w:t xml:space="preserve">Шаг аукциона: </w:t>
      </w:r>
      <w:r w:rsidR="00252767">
        <w:rPr>
          <w:sz w:val="26"/>
          <w:szCs w:val="26"/>
        </w:rPr>
        <w:t>42 руб.18 коп.</w:t>
      </w:r>
      <w:r w:rsidR="00252767" w:rsidRPr="00252767">
        <w:t xml:space="preserve"> </w:t>
      </w:r>
      <w:r w:rsidR="00252767">
        <w:t xml:space="preserve">(3% от начальной цены)  </w:t>
      </w:r>
    </w:p>
    <w:p w:rsidR="00BD0DA5" w:rsidRPr="00D807C1" w:rsidRDefault="0001336C" w:rsidP="00121DCF">
      <w:pPr>
        <w:ind w:firstLine="680"/>
        <w:jc w:val="both"/>
        <w:rPr>
          <w:sz w:val="26"/>
          <w:szCs w:val="26"/>
        </w:rPr>
      </w:pPr>
      <w:r w:rsidRPr="001370F0">
        <w:rPr>
          <w:sz w:val="26"/>
          <w:szCs w:val="26"/>
        </w:rPr>
        <w:t>Раз</w:t>
      </w:r>
      <w:r w:rsidR="00D7761B" w:rsidRPr="001370F0">
        <w:rPr>
          <w:sz w:val="26"/>
          <w:szCs w:val="26"/>
        </w:rPr>
        <w:t>мер задатка</w:t>
      </w:r>
      <w:r w:rsidR="00982BBE" w:rsidRPr="001370F0">
        <w:rPr>
          <w:sz w:val="26"/>
          <w:szCs w:val="26"/>
        </w:rPr>
        <w:t xml:space="preserve">: </w:t>
      </w:r>
      <w:r w:rsidR="00252767">
        <w:rPr>
          <w:bCs/>
          <w:sz w:val="26"/>
          <w:szCs w:val="26"/>
        </w:rPr>
        <w:t>1406 руб.00 коп</w:t>
      </w:r>
      <w:r w:rsidR="003A1E7A" w:rsidRPr="001370F0">
        <w:rPr>
          <w:sz w:val="26"/>
          <w:szCs w:val="26"/>
        </w:rPr>
        <w:t>. (</w:t>
      </w:r>
      <w:r w:rsidR="008739F5" w:rsidRPr="001370F0">
        <w:rPr>
          <w:sz w:val="26"/>
          <w:szCs w:val="26"/>
        </w:rPr>
        <w:t>Приложение</w:t>
      </w:r>
      <w:r w:rsidR="008739F5" w:rsidRPr="00FB0053">
        <w:rPr>
          <w:sz w:val="26"/>
          <w:szCs w:val="26"/>
        </w:rPr>
        <w:t xml:space="preserve"> 1).</w:t>
      </w:r>
    </w:p>
    <w:p w:rsidR="00791A99" w:rsidRPr="001D59A3" w:rsidRDefault="00D807C1" w:rsidP="00AB7F92">
      <w:pPr>
        <w:pStyle w:val="a3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B7F92" w:rsidRPr="002059CA">
        <w:rPr>
          <w:rFonts w:ascii="Times New Roman" w:hAnsi="Times New Roman" w:cs="Times New Roman"/>
          <w:b/>
          <w:sz w:val="26"/>
          <w:szCs w:val="26"/>
        </w:rPr>
        <w:t>.</w:t>
      </w:r>
      <w:r w:rsidR="00AB7F92" w:rsidRPr="002059CA">
        <w:rPr>
          <w:rFonts w:ascii="Times New Roman" w:hAnsi="Times New Roman" w:cs="Times New Roman"/>
          <w:b/>
          <w:sz w:val="26"/>
          <w:szCs w:val="26"/>
        </w:rPr>
        <w:tab/>
        <w:t>Осмотр земельного участка на местности</w:t>
      </w:r>
      <w:r w:rsidR="00AB7F92" w:rsidRPr="002059CA">
        <w:rPr>
          <w:rFonts w:ascii="Times New Roman" w:hAnsi="Times New Roman" w:cs="Times New Roman"/>
          <w:sz w:val="26"/>
          <w:szCs w:val="26"/>
        </w:rPr>
        <w:t>: осуществляется заявителем самостоятельно, для чего Организатором торгов предоставляются необходимые материалы и документы.</w:t>
      </w:r>
    </w:p>
    <w:p w:rsidR="00856F98" w:rsidRPr="0028122D" w:rsidRDefault="00D807C1" w:rsidP="00856F9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856F98" w:rsidRPr="0028122D">
        <w:rPr>
          <w:b/>
          <w:sz w:val="26"/>
          <w:szCs w:val="26"/>
        </w:rPr>
        <w:t xml:space="preserve">. </w:t>
      </w:r>
      <w:r w:rsidR="00856F98" w:rsidRPr="0028122D">
        <w:rPr>
          <w:rFonts w:eastAsia="Calibri"/>
          <w:b/>
          <w:sz w:val="26"/>
          <w:szCs w:val="26"/>
          <w:lang w:eastAsia="en-US"/>
        </w:rPr>
        <w:t>Сроки, время подачи заявок, их рассмотрения и проведения электронного аукциона:</w:t>
      </w:r>
    </w:p>
    <w:p w:rsidR="00856F98" w:rsidRPr="0028122D" w:rsidRDefault="00856F98" w:rsidP="00856F98">
      <w:pPr>
        <w:spacing w:after="200"/>
        <w:ind w:firstLine="709"/>
        <w:contextualSpacing/>
        <w:jc w:val="both"/>
        <w:rPr>
          <w:sz w:val="26"/>
          <w:szCs w:val="26"/>
        </w:rPr>
      </w:pPr>
      <w:r w:rsidRPr="0028122D">
        <w:rPr>
          <w:sz w:val="26"/>
          <w:szCs w:val="26"/>
        </w:rPr>
        <w:t xml:space="preserve">Указанное в настоящем информационном сообщении время – </w:t>
      </w:r>
      <w:r w:rsidR="00700ED4">
        <w:rPr>
          <w:sz w:val="26"/>
          <w:szCs w:val="26"/>
        </w:rPr>
        <w:t>местное</w:t>
      </w:r>
      <w:r>
        <w:rPr>
          <w:sz w:val="26"/>
          <w:szCs w:val="26"/>
        </w:rPr>
        <w:t>.</w:t>
      </w:r>
    </w:p>
    <w:p w:rsidR="00856F98" w:rsidRPr="001370F0" w:rsidRDefault="00856F98" w:rsidP="00856F98">
      <w:pPr>
        <w:spacing w:after="200"/>
        <w:ind w:firstLine="709"/>
        <w:contextualSpacing/>
        <w:jc w:val="both"/>
        <w:rPr>
          <w:sz w:val="26"/>
          <w:szCs w:val="26"/>
        </w:rPr>
      </w:pPr>
      <w:r w:rsidRPr="0028122D">
        <w:rPr>
          <w:sz w:val="26"/>
          <w:szCs w:val="26"/>
        </w:rPr>
        <w:t xml:space="preserve">При исчислении сроков, указанных в настоящем информационном сообщении, принимается время </w:t>
      </w:r>
      <w:r w:rsidRPr="001370F0">
        <w:rPr>
          <w:sz w:val="26"/>
          <w:szCs w:val="26"/>
        </w:rPr>
        <w:t>сервера электронной площадки – московское.</w:t>
      </w:r>
    </w:p>
    <w:p w:rsidR="00856F98" w:rsidRPr="001370F0" w:rsidRDefault="00856F98" w:rsidP="007464A3">
      <w:pPr>
        <w:ind w:firstLine="851"/>
      </w:pPr>
      <w:r w:rsidRPr="001370F0">
        <w:rPr>
          <w:rFonts w:eastAsia="Calibri"/>
          <w:b/>
          <w:sz w:val="26"/>
          <w:szCs w:val="26"/>
          <w:lang w:eastAsia="en-US"/>
        </w:rPr>
        <w:t xml:space="preserve"> Начало приема заявок</w:t>
      </w:r>
      <w:r w:rsidRPr="001370F0">
        <w:rPr>
          <w:rFonts w:eastAsia="Calibri"/>
          <w:sz w:val="26"/>
          <w:szCs w:val="26"/>
          <w:lang w:eastAsia="en-US"/>
        </w:rPr>
        <w:t xml:space="preserve"> на участие в электронном аукционе – </w:t>
      </w:r>
      <w:r w:rsidR="00691E58">
        <w:rPr>
          <w:rFonts w:eastAsia="Calibri"/>
          <w:b/>
          <w:sz w:val="26"/>
          <w:szCs w:val="26"/>
          <w:lang w:eastAsia="en-US"/>
        </w:rPr>
        <w:t>26</w:t>
      </w:r>
      <w:r w:rsidR="00BD27FA">
        <w:rPr>
          <w:rFonts w:eastAsia="Calibri"/>
          <w:b/>
          <w:sz w:val="26"/>
          <w:szCs w:val="26"/>
          <w:lang w:eastAsia="en-US"/>
        </w:rPr>
        <w:t>.01.2024</w:t>
      </w:r>
      <w:r w:rsidR="001370F0" w:rsidRPr="001370F0">
        <w:rPr>
          <w:rFonts w:eastAsia="Calibri"/>
          <w:b/>
          <w:sz w:val="26"/>
          <w:szCs w:val="26"/>
          <w:lang w:eastAsia="en-US"/>
        </w:rPr>
        <w:t xml:space="preserve"> </w:t>
      </w:r>
      <w:r w:rsidR="00691E58">
        <w:rPr>
          <w:rFonts w:eastAsia="Calibri"/>
          <w:b/>
          <w:sz w:val="26"/>
          <w:szCs w:val="26"/>
          <w:lang w:eastAsia="en-US"/>
        </w:rPr>
        <w:t>в 15</w:t>
      </w:r>
      <w:r w:rsidRPr="001370F0">
        <w:rPr>
          <w:rFonts w:eastAsia="Calibri"/>
          <w:b/>
          <w:sz w:val="26"/>
          <w:szCs w:val="26"/>
          <w:lang w:eastAsia="en-US"/>
        </w:rPr>
        <w:t>:00</w:t>
      </w:r>
      <w:r w:rsidR="007464A3" w:rsidRPr="001370F0">
        <w:rPr>
          <w:rFonts w:eastAsia="Calibri"/>
          <w:b/>
          <w:sz w:val="26"/>
          <w:szCs w:val="26"/>
          <w:lang w:eastAsia="en-US"/>
        </w:rPr>
        <w:t xml:space="preserve"> </w:t>
      </w:r>
      <w:r w:rsidR="00D52616" w:rsidRPr="001370F0">
        <w:rPr>
          <w:sz w:val="26"/>
          <w:szCs w:val="26"/>
        </w:rPr>
        <w:t xml:space="preserve">(время </w:t>
      </w:r>
      <w:r w:rsidR="00700ED4" w:rsidRPr="001370F0">
        <w:rPr>
          <w:sz w:val="26"/>
          <w:szCs w:val="26"/>
        </w:rPr>
        <w:t>местное</w:t>
      </w:r>
      <w:r w:rsidR="00D52616" w:rsidRPr="001370F0">
        <w:rPr>
          <w:sz w:val="26"/>
          <w:szCs w:val="26"/>
        </w:rPr>
        <w:t>)</w:t>
      </w:r>
      <w:r w:rsidR="007464A3" w:rsidRPr="001370F0">
        <w:rPr>
          <w:sz w:val="26"/>
          <w:szCs w:val="26"/>
        </w:rPr>
        <w:t>.</w:t>
      </w:r>
      <w:r w:rsidR="00D52616" w:rsidRPr="001370F0">
        <w:t xml:space="preserve"> </w:t>
      </w:r>
    </w:p>
    <w:p w:rsidR="00856F98" w:rsidRPr="00AF5E6D" w:rsidRDefault="00856F98" w:rsidP="00856F9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70F0">
        <w:rPr>
          <w:rFonts w:eastAsia="Calibri"/>
          <w:b/>
          <w:sz w:val="26"/>
          <w:szCs w:val="26"/>
          <w:lang w:eastAsia="en-US"/>
        </w:rPr>
        <w:t xml:space="preserve"> </w:t>
      </w:r>
      <w:r w:rsidRPr="00AF5E6D">
        <w:rPr>
          <w:rFonts w:eastAsia="Calibri"/>
          <w:b/>
          <w:sz w:val="26"/>
          <w:szCs w:val="26"/>
          <w:lang w:eastAsia="en-US"/>
        </w:rPr>
        <w:t>Окончание приема заявок</w:t>
      </w:r>
      <w:r w:rsidRPr="00AF5E6D">
        <w:rPr>
          <w:rFonts w:eastAsia="Calibri"/>
          <w:sz w:val="26"/>
          <w:szCs w:val="26"/>
          <w:lang w:eastAsia="en-US"/>
        </w:rPr>
        <w:t xml:space="preserve"> на участие в электронном аукционе – </w:t>
      </w:r>
      <w:r w:rsidR="00691E58">
        <w:rPr>
          <w:rFonts w:eastAsia="Calibri"/>
          <w:b/>
          <w:sz w:val="26"/>
          <w:szCs w:val="26"/>
          <w:lang w:eastAsia="en-US"/>
        </w:rPr>
        <w:t>25</w:t>
      </w:r>
      <w:r w:rsidR="00AF5E6D" w:rsidRPr="00AF5E6D">
        <w:rPr>
          <w:rFonts w:eastAsia="Calibri"/>
          <w:b/>
          <w:sz w:val="26"/>
          <w:szCs w:val="26"/>
          <w:lang w:eastAsia="en-US"/>
        </w:rPr>
        <w:t>.02</w:t>
      </w:r>
      <w:r w:rsidR="001370F0" w:rsidRPr="00AF5E6D">
        <w:rPr>
          <w:rFonts w:eastAsia="Calibri"/>
          <w:b/>
          <w:sz w:val="26"/>
          <w:szCs w:val="26"/>
          <w:lang w:eastAsia="en-US"/>
        </w:rPr>
        <w:t>.2024</w:t>
      </w:r>
      <w:r w:rsidR="00492034" w:rsidRPr="00AF5E6D">
        <w:rPr>
          <w:rFonts w:eastAsia="Calibri"/>
          <w:b/>
          <w:sz w:val="26"/>
          <w:szCs w:val="26"/>
          <w:lang w:eastAsia="en-US"/>
        </w:rPr>
        <w:t xml:space="preserve"> </w:t>
      </w:r>
      <w:r w:rsidRPr="00AF5E6D">
        <w:rPr>
          <w:rFonts w:eastAsia="Calibri"/>
          <w:b/>
          <w:sz w:val="26"/>
          <w:szCs w:val="26"/>
          <w:lang w:eastAsia="en-US"/>
        </w:rPr>
        <w:t xml:space="preserve">в </w:t>
      </w:r>
      <w:r w:rsidR="00691E58">
        <w:rPr>
          <w:rFonts w:eastAsia="Calibri"/>
          <w:b/>
          <w:sz w:val="26"/>
          <w:szCs w:val="26"/>
          <w:lang w:eastAsia="en-US"/>
        </w:rPr>
        <w:t>15</w:t>
      </w:r>
      <w:r w:rsidRPr="00AF5E6D">
        <w:rPr>
          <w:rFonts w:eastAsia="Calibri"/>
          <w:b/>
          <w:sz w:val="26"/>
          <w:szCs w:val="26"/>
          <w:lang w:eastAsia="en-US"/>
        </w:rPr>
        <w:t>:00</w:t>
      </w:r>
      <w:r w:rsidR="007464A3" w:rsidRPr="00AF5E6D">
        <w:rPr>
          <w:rFonts w:eastAsia="Calibri"/>
          <w:b/>
          <w:sz w:val="26"/>
          <w:szCs w:val="26"/>
          <w:lang w:eastAsia="en-US"/>
        </w:rPr>
        <w:t xml:space="preserve"> </w:t>
      </w:r>
      <w:r w:rsidR="007464A3" w:rsidRPr="00AF5E6D">
        <w:rPr>
          <w:sz w:val="26"/>
          <w:szCs w:val="26"/>
        </w:rPr>
        <w:t xml:space="preserve">(время </w:t>
      </w:r>
      <w:r w:rsidR="00700ED4" w:rsidRPr="00AF5E6D">
        <w:rPr>
          <w:sz w:val="26"/>
          <w:szCs w:val="26"/>
        </w:rPr>
        <w:t>местное</w:t>
      </w:r>
      <w:r w:rsidR="007464A3" w:rsidRPr="00AF5E6D">
        <w:rPr>
          <w:sz w:val="26"/>
          <w:szCs w:val="26"/>
        </w:rPr>
        <w:t>).</w:t>
      </w:r>
    </w:p>
    <w:p w:rsidR="00856F98" w:rsidRPr="001370F0" w:rsidRDefault="00856F98" w:rsidP="00856F9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5E6D">
        <w:rPr>
          <w:rFonts w:eastAsia="Calibri"/>
          <w:b/>
          <w:sz w:val="26"/>
          <w:szCs w:val="26"/>
          <w:lang w:eastAsia="en-US"/>
        </w:rPr>
        <w:t xml:space="preserve"> Определение участников электронного аукциона</w:t>
      </w:r>
      <w:r w:rsidRPr="00AF5E6D">
        <w:rPr>
          <w:rFonts w:eastAsia="Calibri"/>
          <w:sz w:val="26"/>
          <w:szCs w:val="26"/>
          <w:lang w:eastAsia="en-US"/>
        </w:rPr>
        <w:t xml:space="preserve"> – </w:t>
      </w:r>
      <w:r w:rsidR="00691E58">
        <w:rPr>
          <w:rFonts w:eastAsia="Calibri"/>
          <w:b/>
          <w:sz w:val="26"/>
          <w:szCs w:val="26"/>
          <w:lang w:eastAsia="en-US"/>
        </w:rPr>
        <w:t>26</w:t>
      </w:r>
      <w:r w:rsidR="00AF5E6D" w:rsidRPr="00AF5E6D">
        <w:rPr>
          <w:rFonts w:eastAsia="Calibri"/>
          <w:b/>
          <w:sz w:val="26"/>
          <w:szCs w:val="26"/>
          <w:lang w:eastAsia="en-US"/>
        </w:rPr>
        <w:t>.02</w:t>
      </w:r>
      <w:r w:rsidR="001370F0" w:rsidRPr="00AF5E6D">
        <w:rPr>
          <w:rFonts w:eastAsia="Calibri"/>
          <w:b/>
          <w:sz w:val="26"/>
          <w:szCs w:val="26"/>
          <w:lang w:eastAsia="en-US"/>
        </w:rPr>
        <w:t>.2024</w:t>
      </w:r>
    </w:p>
    <w:p w:rsidR="00856F98" w:rsidRPr="0028122D" w:rsidRDefault="00856F98" w:rsidP="00856F9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370F0">
        <w:rPr>
          <w:rFonts w:eastAsia="Calibri"/>
          <w:b/>
          <w:sz w:val="26"/>
          <w:szCs w:val="26"/>
          <w:lang w:eastAsia="en-US"/>
        </w:rPr>
        <w:t xml:space="preserve"> Проведение электронного аукциона</w:t>
      </w:r>
      <w:r w:rsidRPr="001370F0">
        <w:rPr>
          <w:rFonts w:eastAsia="Calibri"/>
          <w:sz w:val="26"/>
          <w:szCs w:val="26"/>
          <w:lang w:eastAsia="en-US"/>
        </w:rPr>
        <w:t xml:space="preserve"> (дата и время начала приема предложений от участников электронного аукциона) – </w:t>
      </w:r>
      <w:r w:rsidR="00691E58">
        <w:rPr>
          <w:rFonts w:eastAsia="Calibri"/>
          <w:b/>
          <w:sz w:val="26"/>
          <w:szCs w:val="26"/>
          <w:lang w:eastAsia="en-US"/>
        </w:rPr>
        <w:t>27</w:t>
      </w:r>
      <w:r w:rsidR="00BD27FA">
        <w:rPr>
          <w:rFonts w:eastAsia="Calibri"/>
          <w:b/>
          <w:sz w:val="26"/>
          <w:szCs w:val="26"/>
          <w:lang w:eastAsia="en-US"/>
        </w:rPr>
        <w:t>.02</w:t>
      </w:r>
      <w:r w:rsidR="001370F0" w:rsidRPr="001370F0">
        <w:rPr>
          <w:rFonts w:eastAsia="Calibri"/>
          <w:b/>
          <w:sz w:val="26"/>
          <w:szCs w:val="26"/>
          <w:lang w:eastAsia="en-US"/>
        </w:rPr>
        <w:t>.2024 в 1</w:t>
      </w:r>
      <w:r w:rsidR="006C2CE9">
        <w:rPr>
          <w:rFonts w:eastAsia="Calibri"/>
          <w:b/>
          <w:sz w:val="26"/>
          <w:szCs w:val="26"/>
          <w:lang w:eastAsia="en-US"/>
        </w:rPr>
        <w:t>0</w:t>
      </w:r>
      <w:bookmarkStart w:id="0" w:name="_GoBack"/>
      <w:bookmarkEnd w:id="0"/>
      <w:r w:rsidR="001370F0" w:rsidRPr="001370F0">
        <w:rPr>
          <w:rFonts w:eastAsia="Calibri"/>
          <w:b/>
          <w:sz w:val="26"/>
          <w:szCs w:val="26"/>
          <w:lang w:eastAsia="en-US"/>
        </w:rPr>
        <w:t xml:space="preserve">:00 </w:t>
      </w:r>
      <w:r w:rsidR="007464A3" w:rsidRPr="001370F0">
        <w:rPr>
          <w:sz w:val="26"/>
          <w:szCs w:val="26"/>
        </w:rPr>
        <w:t xml:space="preserve">(время </w:t>
      </w:r>
      <w:r w:rsidR="00700ED4" w:rsidRPr="001370F0">
        <w:rPr>
          <w:sz w:val="26"/>
          <w:szCs w:val="26"/>
        </w:rPr>
        <w:t>местное</w:t>
      </w:r>
      <w:r w:rsidR="007464A3" w:rsidRPr="001370F0">
        <w:rPr>
          <w:sz w:val="26"/>
          <w:szCs w:val="26"/>
        </w:rPr>
        <w:t>).</w:t>
      </w:r>
    </w:p>
    <w:p w:rsidR="00BE275C" w:rsidRPr="00FA0776" w:rsidRDefault="00FA0776" w:rsidP="00BE275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contextualSpacing/>
        <w:rPr>
          <w:rFonts w:eastAsia="Calibri"/>
          <w:bCs/>
          <w:color w:val="0070C0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ab/>
      </w:r>
      <w:r w:rsidR="00F61B22">
        <w:rPr>
          <w:rFonts w:eastAsia="Calibri"/>
          <w:b/>
          <w:bCs/>
          <w:sz w:val="26"/>
          <w:szCs w:val="26"/>
          <w:lang w:eastAsia="en-US"/>
        </w:rPr>
        <w:tab/>
      </w:r>
      <w:r w:rsidR="00D807C1">
        <w:rPr>
          <w:rFonts w:eastAsia="Calibri"/>
          <w:b/>
          <w:bCs/>
          <w:sz w:val="26"/>
          <w:szCs w:val="26"/>
          <w:lang w:eastAsia="en-US"/>
        </w:rPr>
        <w:t>7</w:t>
      </w:r>
      <w:r w:rsidR="00856F98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="00856F98" w:rsidRPr="0028122D">
        <w:rPr>
          <w:rFonts w:eastAsia="Calibri"/>
          <w:b/>
          <w:bCs/>
          <w:sz w:val="26"/>
          <w:szCs w:val="26"/>
          <w:lang w:eastAsia="en-US"/>
        </w:rPr>
        <w:t xml:space="preserve">Место </w:t>
      </w:r>
      <w:r w:rsidR="00D52616" w:rsidRPr="00D52616">
        <w:rPr>
          <w:rFonts w:eastAsia="Calibri"/>
          <w:b/>
          <w:bCs/>
          <w:sz w:val="26"/>
          <w:szCs w:val="26"/>
          <w:lang w:eastAsia="en-US"/>
        </w:rPr>
        <w:t>приема/подачи заявок</w:t>
      </w:r>
      <w:r w:rsidR="00D52616">
        <w:rPr>
          <w:rFonts w:eastAsia="Calibri"/>
          <w:b/>
          <w:bCs/>
          <w:sz w:val="26"/>
          <w:szCs w:val="26"/>
          <w:lang w:eastAsia="en-US"/>
        </w:rPr>
        <w:t>, проведения аукциона</w:t>
      </w:r>
      <w:r w:rsidR="00856F98" w:rsidRPr="0028122D">
        <w:rPr>
          <w:rFonts w:eastAsia="Calibri"/>
          <w:b/>
          <w:bCs/>
          <w:sz w:val="26"/>
          <w:szCs w:val="26"/>
          <w:lang w:eastAsia="en-US"/>
        </w:rPr>
        <w:t>:</w:t>
      </w:r>
      <w:r w:rsidR="00856F98" w:rsidRPr="0028122D">
        <w:rPr>
          <w:rFonts w:eastAsia="Calibri"/>
          <w:b/>
          <w:sz w:val="26"/>
          <w:szCs w:val="26"/>
          <w:lang w:eastAsia="en-US"/>
        </w:rPr>
        <w:t xml:space="preserve"> </w:t>
      </w:r>
      <w:r w:rsidR="00856F98" w:rsidRPr="0028122D">
        <w:rPr>
          <w:rFonts w:eastAsia="Calibri"/>
          <w:bCs/>
          <w:sz w:val="26"/>
          <w:szCs w:val="26"/>
          <w:lang w:eastAsia="en-US"/>
        </w:rPr>
        <w:t>электронная площадка</w:t>
      </w:r>
      <w:r w:rsidR="00856F98" w:rsidRPr="0028122D">
        <w:rPr>
          <w:rFonts w:eastAsia="Calibri"/>
          <w:sz w:val="26"/>
          <w:szCs w:val="26"/>
          <w:lang w:eastAsia="en-US"/>
        </w:rPr>
        <w:t xml:space="preserve"> России </w:t>
      </w:r>
      <w:r w:rsidR="00BE275C" w:rsidRPr="00547C72">
        <w:rPr>
          <w:rFonts w:eastAsia="Calibri"/>
          <w:lang w:eastAsia="en-US"/>
        </w:rPr>
        <w:t xml:space="preserve">ООО </w:t>
      </w:r>
      <w:r w:rsidR="00BE275C" w:rsidRPr="00FA0776">
        <w:rPr>
          <w:rFonts w:eastAsia="Calibri"/>
          <w:color w:val="0070C0"/>
          <w:lang w:eastAsia="en-US"/>
        </w:rPr>
        <w:t xml:space="preserve">«РТС-тендер» </w:t>
      </w:r>
      <w:r w:rsidR="00BE275C" w:rsidRPr="00FA0776">
        <w:rPr>
          <w:rFonts w:eastAsia="Calibri"/>
          <w:bCs/>
          <w:color w:val="0070C0"/>
          <w:lang w:eastAsia="en-US"/>
        </w:rPr>
        <w:t>www.rts-tender.ru.</w:t>
      </w:r>
    </w:p>
    <w:p w:rsidR="00856F98" w:rsidRPr="001D59A3" w:rsidRDefault="00D807C1" w:rsidP="00BE275C">
      <w:pPr>
        <w:tabs>
          <w:tab w:val="left" w:pos="567"/>
        </w:tabs>
        <w:autoSpaceDE w:val="0"/>
        <w:autoSpaceDN w:val="0"/>
        <w:adjustRightInd w:val="0"/>
        <w:spacing w:after="200"/>
        <w:ind w:right="57" w:firstLine="709"/>
        <w:contextualSpacing/>
        <w:jc w:val="both"/>
        <w:rPr>
          <w:rFonts w:eastAsia="MS Mincho"/>
          <w:sz w:val="26"/>
          <w:szCs w:val="26"/>
        </w:rPr>
      </w:pPr>
      <w:r>
        <w:rPr>
          <w:rFonts w:eastAsia="MS Mincho"/>
          <w:b/>
          <w:sz w:val="26"/>
          <w:szCs w:val="26"/>
        </w:rPr>
        <w:t>8</w:t>
      </w:r>
      <w:r w:rsidR="00856F98">
        <w:rPr>
          <w:rFonts w:eastAsia="MS Mincho"/>
          <w:b/>
          <w:sz w:val="26"/>
          <w:szCs w:val="26"/>
        </w:rPr>
        <w:t xml:space="preserve">. </w:t>
      </w:r>
      <w:r w:rsidR="00856F98" w:rsidRPr="001D59A3">
        <w:rPr>
          <w:rFonts w:eastAsia="MS Mincho"/>
          <w:b/>
          <w:sz w:val="26"/>
          <w:szCs w:val="26"/>
        </w:rPr>
        <w:t>Размер задатка для участия в аукционе:</w:t>
      </w:r>
      <w:r w:rsidR="005778A5">
        <w:rPr>
          <w:rFonts w:eastAsia="MS Mincho"/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>100</w:t>
      </w:r>
      <w:r w:rsidR="00856F98">
        <w:rPr>
          <w:rFonts w:eastAsia="MS Mincho"/>
          <w:sz w:val="26"/>
          <w:szCs w:val="26"/>
        </w:rPr>
        <w:t xml:space="preserve"> % </w:t>
      </w:r>
      <w:r w:rsidR="00856F98" w:rsidRPr="001D59A3">
        <w:rPr>
          <w:rFonts w:eastAsia="MS Mincho"/>
          <w:sz w:val="26"/>
          <w:szCs w:val="26"/>
        </w:rPr>
        <w:t>начального размера годовой арендной платы за пользование земельным участком</w:t>
      </w:r>
      <w:r w:rsidR="00BA6D1E">
        <w:rPr>
          <w:rFonts w:eastAsia="MS Mincho"/>
          <w:sz w:val="26"/>
          <w:szCs w:val="26"/>
        </w:rPr>
        <w:t xml:space="preserve"> </w:t>
      </w:r>
      <w:r w:rsidR="00856F98" w:rsidRPr="001D59A3">
        <w:rPr>
          <w:rFonts w:eastAsia="MS Mincho"/>
          <w:sz w:val="26"/>
          <w:szCs w:val="26"/>
        </w:rPr>
        <w:t>(при</w:t>
      </w:r>
      <w:r w:rsidR="00856F98" w:rsidRPr="001D59A3">
        <w:rPr>
          <w:bCs/>
          <w:spacing w:val="-1"/>
          <w:sz w:val="26"/>
          <w:szCs w:val="26"/>
        </w:rPr>
        <w:t>ложение № 1)</w:t>
      </w:r>
      <w:r w:rsidR="00856F98" w:rsidRPr="001D59A3">
        <w:rPr>
          <w:rFonts w:eastAsia="MS Mincho"/>
          <w:sz w:val="26"/>
          <w:szCs w:val="26"/>
        </w:rPr>
        <w:t>.</w:t>
      </w:r>
    </w:p>
    <w:p w:rsidR="0079098C" w:rsidRPr="00AD1E1C" w:rsidRDefault="0079098C" w:rsidP="0079098C">
      <w:pPr>
        <w:tabs>
          <w:tab w:val="right" w:pos="993"/>
        </w:tabs>
        <w:ind w:firstLine="709"/>
        <w:jc w:val="both"/>
        <w:rPr>
          <w:sz w:val="26"/>
          <w:szCs w:val="26"/>
        </w:rPr>
      </w:pPr>
      <w:r w:rsidRPr="0028122D">
        <w:rPr>
          <w:sz w:val="26"/>
          <w:szCs w:val="26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79098C" w:rsidRPr="00AD1E1C" w:rsidRDefault="0079098C" w:rsidP="0079098C">
      <w:pPr>
        <w:tabs>
          <w:tab w:val="right" w:pos="993"/>
        </w:tabs>
        <w:ind w:firstLine="709"/>
        <w:jc w:val="both"/>
        <w:rPr>
          <w:sz w:val="26"/>
          <w:szCs w:val="26"/>
        </w:rPr>
      </w:pPr>
      <w:r w:rsidRPr="0028122D">
        <w:rPr>
          <w:sz w:val="26"/>
          <w:szCs w:val="26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</w:t>
      </w:r>
      <w:r w:rsidRPr="00AD1E1C">
        <w:rPr>
          <w:sz w:val="26"/>
          <w:szCs w:val="26"/>
        </w:rPr>
        <w:t>мента с приложением документов.</w:t>
      </w:r>
    </w:p>
    <w:p w:rsidR="0079098C" w:rsidRPr="0028122D" w:rsidRDefault="0079098C" w:rsidP="0079098C">
      <w:pPr>
        <w:numPr>
          <w:ilvl w:val="0"/>
          <w:numId w:val="13"/>
        </w:numPr>
        <w:tabs>
          <w:tab w:val="right" w:pos="993"/>
        </w:tabs>
        <w:ind w:left="0" w:firstLine="709"/>
        <w:jc w:val="both"/>
        <w:rPr>
          <w:sz w:val="26"/>
          <w:szCs w:val="26"/>
        </w:rPr>
      </w:pPr>
      <w:r w:rsidRPr="0028122D">
        <w:rPr>
          <w:sz w:val="26"/>
          <w:szCs w:val="26"/>
        </w:rPr>
        <w:t>Документы, представляемые с заявкой заявителями для участия в аукционе:</w:t>
      </w:r>
    </w:p>
    <w:p w:rsidR="0079098C" w:rsidRPr="00AD1E1C" w:rsidRDefault="0079098C" w:rsidP="0079098C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AD1E1C">
        <w:rPr>
          <w:sz w:val="26"/>
          <w:szCs w:val="26"/>
        </w:rPr>
        <w:t xml:space="preserve">- </w:t>
      </w:r>
      <w:r w:rsidRPr="0028122D">
        <w:rPr>
          <w:sz w:val="26"/>
          <w:szCs w:val="26"/>
        </w:rPr>
        <w:t>копии документов, удостоверяющих личность заявителя (для граждан);</w:t>
      </w:r>
    </w:p>
    <w:p w:rsidR="0079098C" w:rsidRPr="0028122D" w:rsidRDefault="0079098C" w:rsidP="0079098C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1E1C">
        <w:rPr>
          <w:sz w:val="26"/>
          <w:szCs w:val="26"/>
        </w:rPr>
        <w:t>-</w:t>
      </w:r>
      <w:r w:rsidR="00BD0DA5" w:rsidRPr="0028122D">
        <w:rPr>
          <w:sz w:val="26"/>
          <w:szCs w:val="26"/>
        </w:rPr>
        <w:t>надлежащим образом,</w:t>
      </w:r>
      <w:r w:rsidRPr="0028122D">
        <w:rPr>
          <w:sz w:val="26"/>
          <w:szCs w:val="26"/>
        </w:rPr>
        <w:t xml:space="preserve"> заверенный перев</w:t>
      </w:r>
      <w:r w:rsidRPr="00AD1E1C">
        <w:rPr>
          <w:sz w:val="26"/>
          <w:szCs w:val="26"/>
        </w:rPr>
        <w:t xml:space="preserve">од на русский язык документов о </w:t>
      </w:r>
      <w:r w:rsidRPr="0028122D">
        <w:rPr>
          <w:sz w:val="26"/>
          <w:szCs w:val="26"/>
        </w:rPr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9098C" w:rsidRPr="0028122D" w:rsidRDefault="0079098C" w:rsidP="0079098C">
      <w:pPr>
        <w:tabs>
          <w:tab w:val="left" w:pos="1134"/>
        </w:tabs>
        <w:ind w:left="709"/>
        <w:jc w:val="both"/>
        <w:rPr>
          <w:sz w:val="26"/>
          <w:szCs w:val="26"/>
        </w:rPr>
      </w:pPr>
      <w:r w:rsidRPr="00AD1E1C">
        <w:rPr>
          <w:sz w:val="26"/>
          <w:szCs w:val="26"/>
        </w:rPr>
        <w:t xml:space="preserve">- </w:t>
      </w:r>
      <w:r w:rsidRPr="0028122D">
        <w:rPr>
          <w:sz w:val="26"/>
          <w:szCs w:val="26"/>
        </w:rPr>
        <w:t>документы, подтверждающие внесение задатка.</w:t>
      </w:r>
    </w:p>
    <w:p w:rsidR="0079098C" w:rsidRPr="0028122D" w:rsidRDefault="0079098C" w:rsidP="0079098C">
      <w:pPr>
        <w:ind w:firstLine="709"/>
        <w:jc w:val="both"/>
        <w:rPr>
          <w:sz w:val="26"/>
          <w:szCs w:val="26"/>
        </w:rPr>
      </w:pPr>
      <w:r w:rsidRPr="0028122D">
        <w:rPr>
          <w:sz w:val="26"/>
          <w:szCs w:val="26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79098C" w:rsidRPr="0028122D" w:rsidRDefault="0079098C" w:rsidP="0079098C">
      <w:pPr>
        <w:ind w:firstLine="709"/>
        <w:jc w:val="both"/>
        <w:rPr>
          <w:sz w:val="26"/>
          <w:szCs w:val="26"/>
        </w:rPr>
      </w:pPr>
      <w:r w:rsidRPr="0028122D">
        <w:rPr>
          <w:sz w:val="26"/>
          <w:szCs w:val="26"/>
        </w:rPr>
        <w:t>Один заявитель вправе подать только одну заявку на участие в электронном аукционе.</w:t>
      </w:r>
    </w:p>
    <w:p w:rsidR="0079098C" w:rsidRPr="00B150D0" w:rsidRDefault="0079098C" w:rsidP="0079098C">
      <w:pPr>
        <w:ind w:firstLine="851"/>
        <w:jc w:val="both"/>
        <w:rPr>
          <w:sz w:val="26"/>
          <w:szCs w:val="26"/>
        </w:rPr>
      </w:pPr>
      <w:r w:rsidRPr="00B150D0">
        <w:rPr>
          <w:sz w:val="26"/>
          <w:szCs w:val="26"/>
        </w:rPr>
        <w:t xml:space="preserve">Прием Заявок на участие в аукционе в электронной форме прекращается Оператором электронной площадки с помощью программно-аппаратных средств в </w:t>
      </w:r>
      <w:r w:rsidRPr="00B150D0">
        <w:rPr>
          <w:sz w:val="26"/>
          <w:szCs w:val="26"/>
        </w:rPr>
        <w:lastRenderedPageBreak/>
        <w:t>дату и время начала рассмотрения Заявок на участие в аукционе в электронной форме указанные в аукционной документации.</w:t>
      </w:r>
    </w:p>
    <w:p w:rsidR="0079098C" w:rsidRPr="00B150D0" w:rsidRDefault="0079098C" w:rsidP="0079098C">
      <w:pPr>
        <w:ind w:firstLine="851"/>
        <w:jc w:val="both"/>
        <w:rPr>
          <w:sz w:val="26"/>
          <w:szCs w:val="26"/>
        </w:rPr>
      </w:pPr>
      <w:r w:rsidRPr="00B150D0">
        <w:rPr>
          <w:sz w:val="26"/>
          <w:szCs w:val="26"/>
        </w:rPr>
        <w:t>Каждая Заявка на участие в аукционе в электронной форме, поступившая в сроки, указанные в аукционной документации регистрируется Оператором электронной площадки.</w:t>
      </w:r>
    </w:p>
    <w:p w:rsidR="0079098C" w:rsidRPr="00B150D0" w:rsidRDefault="0079098C" w:rsidP="0079098C">
      <w:pPr>
        <w:ind w:firstLine="851"/>
        <w:jc w:val="both"/>
        <w:rPr>
          <w:sz w:val="26"/>
          <w:szCs w:val="26"/>
        </w:rPr>
      </w:pPr>
      <w:r w:rsidRPr="00B150D0">
        <w:rPr>
          <w:sz w:val="26"/>
          <w:szCs w:val="26"/>
        </w:rPr>
        <w:t>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Заявки.</w:t>
      </w:r>
    </w:p>
    <w:p w:rsidR="0079098C" w:rsidRPr="00B150D0" w:rsidRDefault="0079098C" w:rsidP="0079098C">
      <w:pPr>
        <w:ind w:firstLine="851"/>
        <w:jc w:val="both"/>
        <w:rPr>
          <w:sz w:val="26"/>
          <w:szCs w:val="26"/>
        </w:rPr>
      </w:pPr>
      <w:r w:rsidRPr="00B150D0">
        <w:rPr>
          <w:sz w:val="26"/>
          <w:szCs w:val="26"/>
        </w:rPr>
        <w:t>Заявки, поступившие с нарушением установленного срока приема/подачи Заявок на участие в аукционе, Оператором электронной площадки не регистрируются.</w:t>
      </w:r>
    </w:p>
    <w:p w:rsidR="0079098C" w:rsidRPr="00B150D0" w:rsidRDefault="0079098C" w:rsidP="0079098C">
      <w:pPr>
        <w:ind w:firstLine="851"/>
        <w:jc w:val="both"/>
        <w:rPr>
          <w:sz w:val="26"/>
          <w:szCs w:val="26"/>
        </w:rPr>
      </w:pPr>
      <w:r w:rsidRPr="00B150D0">
        <w:rPr>
          <w:sz w:val="26"/>
          <w:szCs w:val="26"/>
        </w:rPr>
        <w:t>Заявка подается по установленной форме. Заявка (электронный образ документа) и прилагаемые к ней электронные образы документов представляются Заявителем единовременно. Не допускается раздельная подача Заявки и прилагаемых к ней электронных образов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79098C" w:rsidRPr="00B150D0" w:rsidRDefault="0079098C" w:rsidP="0079098C">
      <w:pPr>
        <w:ind w:firstLine="851"/>
        <w:jc w:val="both"/>
        <w:rPr>
          <w:sz w:val="26"/>
          <w:szCs w:val="26"/>
        </w:rPr>
      </w:pPr>
      <w:r w:rsidRPr="00B150D0">
        <w:rPr>
          <w:sz w:val="26"/>
          <w:szCs w:val="26"/>
        </w:rPr>
        <w:t>Заявитель вправе отозвать Заявку в любое время до установленных даты и времени начала рассмотрения Заявок на участие в аукционе в электронной форме, направив об этом уведомление Оператору электронной площадки.</w:t>
      </w:r>
    </w:p>
    <w:p w:rsidR="0079098C" w:rsidRPr="00B150D0" w:rsidRDefault="0079098C" w:rsidP="0079098C">
      <w:pPr>
        <w:ind w:firstLine="851"/>
        <w:jc w:val="both"/>
        <w:rPr>
          <w:sz w:val="26"/>
          <w:szCs w:val="26"/>
        </w:rPr>
      </w:pPr>
      <w:r w:rsidRPr="00B150D0">
        <w:rPr>
          <w:sz w:val="26"/>
          <w:szCs w:val="26"/>
        </w:rPr>
        <w:t>Изменение Заявки допускается только путем подачи Заявителем новой Заявки в сроки и в порядке, установленные Документацией об аукционе в электронной форме, при этом первоначальная Заявка должна быть отозвана.</w:t>
      </w:r>
    </w:p>
    <w:p w:rsidR="0079098C" w:rsidRPr="0028122D" w:rsidRDefault="00AF5E6D" w:rsidP="0079098C">
      <w:pPr>
        <w:ind w:firstLine="709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9</w:t>
      </w:r>
      <w:r w:rsidR="0079098C" w:rsidRPr="0028122D">
        <w:rPr>
          <w:rFonts w:eastAsia="Calibri"/>
          <w:b/>
          <w:sz w:val="26"/>
          <w:szCs w:val="26"/>
        </w:rPr>
        <w:t>. Порядок внесения и возврата задатка.</w:t>
      </w:r>
    </w:p>
    <w:p w:rsidR="0079098C" w:rsidRPr="0028122D" w:rsidRDefault="0079098C" w:rsidP="0079098C">
      <w:pPr>
        <w:ind w:firstLine="709"/>
        <w:jc w:val="both"/>
        <w:rPr>
          <w:rFonts w:eastAsia="Calibri"/>
          <w:sz w:val="26"/>
          <w:szCs w:val="26"/>
        </w:rPr>
      </w:pPr>
      <w:r w:rsidRPr="0028122D">
        <w:rPr>
          <w:rFonts w:eastAsia="Calibri"/>
          <w:sz w:val="26"/>
          <w:szCs w:val="26"/>
        </w:rPr>
        <w:t xml:space="preserve">Задаток для участия в электронном аукционе служит обеспечением исполнения обязательства победителя электронного аукциона по заключению договора </w:t>
      </w:r>
      <w:r>
        <w:rPr>
          <w:rFonts w:eastAsia="Calibri"/>
          <w:sz w:val="26"/>
          <w:szCs w:val="26"/>
        </w:rPr>
        <w:t>аренды земельного участка</w:t>
      </w:r>
      <w:r w:rsidRPr="0028122D">
        <w:rPr>
          <w:rFonts w:eastAsia="Calibri"/>
          <w:sz w:val="26"/>
          <w:szCs w:val="26"/>
        </w:rPr>
        <w:t>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79098C" w:rsidRPr="0028122D" w:rsidRDefault="0079098C" w:rsidP="0079098C">
      <w:pPr>
        <w:ind w:firstLine="709"/>
        <w:jc w:val="both"/>
        <w:rPr>
          <w:rFonts w:eastAsia="Calibri"/>
          <w:sz w:val="26"/>
          <w:szCs w:val="26"/>
        </w:rPr>
      </w:pPr>
      <w:r w:rsidRPr="0028122D">
        <w:rPr>
          <w:rFonts w:eastAsia="Calibri"/>
          <w:sz w:val="26"/>
          <w:szCs w:val="26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79098C" w:rsidRPr="0028122D" w:rsidRDefault="0079098C" w:rsidP="0079098C">
      <w:pPr>
        <w:ind w:firstLine="709"/>
        <w:jc w:val="both"/>
        <w:rPr>
          <w:rFonts w:eastAsia="Calibri"/>
          <w:sz w:val="26"/>
          <w:szCs w:val="26"/>
        </w:rPr>
      </w:pPr>
      <w:r w:rsidRPr="0028122D">
        <w:rPr>
          <w:rFonts w:eastAsia="Calibri"/>
          <w:sz w:val="26"/>
          <w:szCs w:val="26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79098C" w:rsidRDefault="0079098C" w:rsidP="0079098C">
      <w:pPr>
        <w:jc w:val="both"/>
        <w:rPr>
          <w:rFonts w:eastAsia="Batang"/>
          <w:sz w:val="26"/>
          <w:szCs w:val="26"/>
        </w:rPr>
      </w:pPr>
      <w:r w:rsidRPr="0028122D">
        <w:rPr>
          <w:rFonts w:eastAsia="Calibri"/>
          <w:sz w:val="26"/>
          <w:szCs w:val="26"/>
        </w:rPr>
        <w:t xml:space="preserve">Денежные </w:t>
      </w:r>
      <w:r w:rsidRPr="0028122D">
        <w:rPr>
          <w:rFonts w:eastAsia="Batang"/>
          <w:sz w:val="26"/>
          <w:szCs w:val="26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79098C" w:rsidRPr="00FA0776" w:rsidRDefault="0079098C" w:rsidP="0079098C">
      <w:pPr>
        <w:jc w:val="center"/>
        <w:rPr>
          <w:rFonts w:eastAsia="Batang"/>
          <w:sz w:val="26"/>
          <w:szCs w:val="26"/>
        </w:rPr>
      </w:pPr>
      <w:r w:rsidRPr="00FA0776">
        <w:rPr>
          <w:rFonts w:eastAsia="Batang"/>
          <w:bCs/>
          <w:sz w:val="26"/>
          <w:szCs w:val="26"/>
        </w:rPr>
        <w:t>Банковские реквизиты счета для перечисления задатка: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79098C" w:rsidRPr="00FA0776" w:rsidTr="000C2B7E">
        <w:tc>
          <w:tcPr>
            <w:tcW w:w="2552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Получатель</w:t>
            </w:r>
          </w:p>
        </w:tc>
        <w:tc>
          <w:tcPr>
            <w:tcW w:w="6946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ind w:firstLine="36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ООО «РТС-тендер»</w:t>
            </w:r>
          </w:p>
        </w:tc>
      </w:tr>
      <w:tr w:rsidR="0079098C" w:rsidRPr="00FA0776" w:rsidTr="000C2B7E">
        <w:tc>
          <w:tcPr>
            <w:tcW w:w="2552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Наименование банка</w:t>
            </w:r>
          </w:p>
        </w:tc>
        <w:tc>
          <w:tcPr>
            <w:tcW w:w="6946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ind w:firstLine="36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Филиал «Корпоративный» ПАО «</w:t>
            </w:r>
            <w:proofErr w:type="spellStart"/>
            <w:r w:rsidRPr="00FA0776">
              <w:rPr>
                <w:rFonts w:eastAsia="Batang"/>
                <w:bCs/>
                <w:sz w:val="26"/>
                <w:szCs w:val="26"/>
              </w:rPr>
              <w:t>Совкомбанк</w:t>
            </w:r>
            <w:proofErr w:type="spellEnd"/>
            <w:r w:rsidRPr="00FA0776">
              <w:rPr>
                <w:rFonts w:eastAsia="Batang"/>
                <w:bCs/>
                <w:sz w:val="26"/>
                <w:szCs w:val="26"/>
              </w:rPr>
              <w:t>»</w:t>
            </w:r>
          </w:p>
        </w:tc>
      </w:tr>
      <w:tr w:rsidR="0079098C" w:rsidRPr="00FA0776" w:rsidTr="000C2B7E">
        <w:tc>
          <w:tcPr>
            <w:tcW w:w="2552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lastRenderedPageBreak/>
              <w:t>Расчетный счёт</w:t>
            </w:r>
          </w:p>
        </w:tc>
        <w:tc>
          <w:tcPr>
            <w:tcW w:w="6946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ind w:firstLine="36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40702810512030016362</w:t>
            </w:r>
          </w:p>
        </w:tc>
      </w:tr>
      <w:tr w:rsidR="0079098C" w:rsidRPr="00FA0776" w:rsidTr="000C2B7E">
        <w:tc>
          <w:tcPr>
            <w:tcW w:w="2552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Корр. счёт</w:t>
            </w:r>
          </w:p>
        </w:tc>
        <w:tc>
          <w:tcPr>
            <w:tcW w:w="6946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ind w:firstLine="36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30101810445250000360</w:t>
            </w:r>
          </w:p>
        </w:tc>
      </w:tr>
      <w:tr w:rsidR="0079098C" w:rsidRPr="00FA0776" w:rsidTr="000C2B7E">
        <w:tc>
          <w:tcPr>
            <w:tcW w:w="2552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БИК</w:t>
            </w:r>
          </w:p>
        </w:tc>
        <w:tc>
          <w:tcPr>
            <w:tcW w:w="6946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ind w:firstLine="36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044525360</w:t>
            </w:r>
          </w:p>
        </w:tc>
      </w:tr>
      <w:tr w:rsidR="0079098C" w:rsidRPr="00FA0776" w:rsidTr="000C2B7E">
        <w:tc>
          <w:tcPr>
            <w:tcW w:w="2552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ИНН</w:t>
            </w:r>
          </w:p>
        </w:tc>
        <w:tc>
          <w:tcPr>
            <w:tcW w:w="6946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ind w:firstLine="36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7710357167</w:t>
            </w:r>
          </w:p>
        </w:tc>
      </w:tr>
      <w:tr w:rsidR="0079098C" w:rsidRPr="00FA0776" w:rsidTr="000C2B7E">
        <w:tc>
          <w:tcPr>
            <w:tcW w:w="2552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КПП</w:t>
            </w:r>
          </w:p>
        </w:tc>
        <w:tc>
          <w:tcPr>
            <w:tcW w:w="6946" w:type="dxa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ind w:firstLine="36"/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773001001</w:t>
            </w:r>
          </w:p>
        </w:tc>
      </w:tr>
      <w:tr w:rsidR="0079098C" w:rsidRPr="00FA0776" w:rsidTr="000C2B7E">
        <w:tc>
          <w:tcPr>
            <w:tcW w:w="9493" w:type="dxa"/>
            <w:gridSpan w:val="2"/>
            <w:shd w:val="clear" w:color="auto" w:fill="auto"/>
          </w:tcPr>
          <w:p w:rsidR="0079098C" w:rsidRPr="00FA0776" w:rsidRDefault="0079098C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r w:rsidRPr="00FA0776">
              <w:rPr>
                <w:rFonts w:eastAsia="Batang"/>
                <w:bCs/>
                <w:sz w:val="26"/>
                <w:szCs w:val="26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</w:t>
            </w:r>
            <w:r w:rsidRPr="00FA0776">
              <w:rPr>
                <w:rFonts w:eastAsia="Batang"/>
                <w:bCs/>
                <w:sz w:val="26"/>
                <w:szCs w:val="26"/>
                <w:u w:val="single"/>
              </w:rPr>
              <w:t>________</w:t>
            </w:r>
            <w:r w:rsidRPr="00FA0776">
              <w:rPr>
                <w:rFonts w:eastAsia="Batang"/>
                <w:bCs/>
                <w:sz w:val="26"/>
                <w:szCs w:val="26"/>
              </w:rPr>
              <w:t>, без НДС</w:t>
            </w:r>
          </w:p>
        </w:tc>
      </w:tr>
      <w:tr w:rsidR="0079098C" w:rsidRPr="00FA0776" w:rsidTr="000C2B7E">
        <w:tc>
          <w:tcPr>
            <w:tcW w:w="9493" w:type="dxa"/>
            <w:gridSpan w:val="2"/>
            <w:shd w:val="clear" w:color="auto" w:fill="auto"/>
          </w:tcPr>
          <w:p w:rsidR="0079098C" w:rsidRPr="00FA0776" w:rsidRDefault="00B87143" w:rsidP="000C2B7E">
            <w:pPr>
              <w:tabs>
                <w:tab w:val="left" w:pos="540"/>
              </w:tabs>
              <w:outlineLvl w:val="0"/>
              <w:rPr>
                <w:rFonts w:eastAsia="Batang"/>
                <w:bCs/>
                <w:sz w:val="26"/>
                <w:szCs w:val="26"/>
              </w:rPr>
            </w:pPr>
            <w:hyperlink r:id="rId8" w:history="1">
              <w:r w:rsidR="0079098C" w:rsidRPr="00FA0776">
                <w:rPr>
                  <w:rStyle w:val="ae"/>
                  <w:rFonts w:eastAsia="Batang"/>
                  <w:bCs/>
                  <w:sz w:val="26"/>
                  <w:szCs w:val="26"/>
                </w:rPr>
                <w:t>Образец заполнения платёжного поручения</w:t>
              </w:r>
            </w:hyperlink>
            <w:r w:rsidR="0079098C" w:rsidRPr="00FA0776">
              <w:rPr>
                <w:rFonts w:eastAsia="Batang"/>
                <w:bCs/>
                <w:sz w:val="26"/>
                <w:szCs w:val="26"/>
              </w:rPr>
              <w:t xml:space="preserve">: </w:t>
            </w:r>
            <w:hyperlink r:id="rId9" w:history="1">
              <w:r w:rsidR="0079098C" w:rsidRPr="00FA0776">
                <w:rPr>
                  <w:rStyle w:val="ae"/>
                  <w:rFonts w:eastAsia="Batang"/>
                  <w:bCs/>
                  <w:sz w:val="26"/>
                  <w:szCs w:val="26"/>
                </w:rPr>
                <w:t>https://www.rts-tender.ru/details/platform-property-sales-details</w:t>
              </w:r>
            </w:hyperlink>
            <w:r w:rsidR="0079098C" w:rsidRPr="00FA0776">
              <w:rPr>
                <w:rFonts w:eastAsia="Batang"/>
                <w:bCs/>
                <w:sz w:val="26"/>
                <w:szCs w:val="26"/>
              </w:rPr>
              <w:t xml:space="preserve"> </w:t>
            </w:r>
          </w:p>
        </w:tc>
      </w:tr>
    </w:tbl>
    <w:p w:rsidR="0079098C" w:rsidRPr="0028122D" w:rsidRDefault="0079098C" w:rsidP="0079098C">
      <w:pPr>
        <w:autoSpaceDE w:val="0"/>
        <w:autoSpaceDN w:val="0"/>
        <w:adjustRightInd w:val="0"/>
        <w:ind w:firstLine="708"/>
        <w:jc w:val="both"/>
        <w:rPr>
          <w:rFonts w:eastAsia="Batang"/>
          <w:bCs/>
          <w:sz w:val="26"/>
          <w:szCs w:val="26"/>
          <w:lang w:eastAsia="en-US"/>
        </w:rPr>
      </w:pPr>
      <w:r w:rsidRPr="0028122D">
        <w:rPr>
          <w:rFonts w:eastAsia="Batang"/>
          <w:sz w:val="26"/>
          <w:szCs w:val="26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79098C" w:rsidRPr="0028122D" w:rsidRDefault="0079098C" w:rsidP="007909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28122D">
        <w:rPr>
          <w:snapToGrid w:val="0"/>
          <w:sz w:val="26"/>
          <w:szCs w:val="26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28122D">
        <w:rPr>
          <w:bCs/>
          <w:sz w:val="26"/>
          <w:szCs w:val="26"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79098C" w:rsidRPr="0028122D" w:rsidRDefault="0079098C" w:rsidP="0079098C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28122D">
        <w:rPr>
          <w:snapToGrid w:val="0"/>
          <w:sz w:val="26"/>
          <w:szCs w:val="26"/>
        </w:rPr>
        <w:t xml:space="preserve">Задаток, внесенный победителем электронного аукциона, или иным лицом, с которым </w:t>
      </w:r>
      <w:r w:rsidRPr="00AD1E1C">
        <w:rPr>
          <w:snapToGrid w:val="0"/>
          <w:sz w:val="26"/>
          <w:szCs w:val="26"/>
        </w:rPr>
        <w:t xml:space="preserve">договор </w:t>
      </w:r>
      <w:r>
        <w:rPr>
          <w:rFonts w:eastAsia="Calibri"/>
          <w:sz w:val="26"/>
          <w:szCs w:val="26"/>
        </w:rPr>
        <w:t>аренды земельного участка</w:t>
      </w:r>
      <w:r w:rsidRPr="0028122D">
        <w:rPr>
          <w:snapToGrid w:val="0"/>
          <w:sz w:val="26"/>
          <w:szCs w:val="26"/>
        </w:rPr>
        <w:t xml:space="preserve"> заключается в соответствии с пунктами 13, 14 и 20 статьи 39.12 ЗК РФ, засчитываются в счет </w:t>
      </w:r>
      <w:r>
        <w:rPr>
          <w:snapToGrid w:val="0"/>
          <w:sz w:val="26"/>
          <w:szCs w:val="26"/>
        </w:rPr>
        <w:t>арендной</w:t>
      </w:r>
      <w:r w:rsidRPr="0028122D">
        <w:rPr>
          <w:snapToGrid w:val="0"/>
          <w:sz w:val="26"/>
          <w:szCs w:val="26"/>
        </w:rPr>
        <w:t xml:space="preserve"> платы за него. Задатки, внесенные этими лицами, не заключившими в установленном настоящей статьей порядке договор </w:t>
      </w:r>
      <w:r>
        <w:rPr>
          <w:rFonts w:eastAsia="Calibri"/>
          <w:sz w:val="26"/>
          <w:szCs w:val="26"/>
        </w:rPr>
        <w:t>аренды земельного участка</w:t>
      </w:r>
      <w:r w:rsidRPr="0028122D">
        <w:rPr>
          <w:snapToGrid w:val="0"/>
          <w:sz w:val="26"/>
          <w:szCs w:val="26"/>
        </w:rPr>
        <w:t xml:space="preserve"> вследствие уклонения от заключения указанных договоров, не возвращаются.</w:t>
      </w:r>
    </w:p>
    <w:p w:rsidR="0079098C" w:rsidRPr="0028122D" w:rsidRDefault="0079098C" w:rsidP="0079098C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6"/>
          <w:szCs w:val="26"/>
        </w:rPr>
      </w:pPr>
      <w:r w:rsidRPr="0028122D">
        <w:rPr>
          <w:snapToGrid w:val="0"/>
          <w:sz w:val="26"/>
          <w:szCs w:val="26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79098C" w:rsidRPr="0028122D" w:rsidRDefault="0079098C" w:rsidP="0079098C">
      <w:pPr>
        <w:tabs>
          <w:tab w:val="left" w:pos="14570"/>
        </w:tabs>
        <w:ind w:right="-10" w:firstLine="709"/>
        <w:jc w:val="both"/>
        <w:rPr>
          <w:snapToGrid w:val="0"/>
          <w:sz w:val="26"/>
          <w:szCs w:val="26"/>
        </w:rPr>
      </w:pPr>
      <w:r w:rsidRPr="0028122D">
        <w:rPr>
          <w:snapToGrid w:val="0"/>
          <w:sz w:val="26"/>
          <w:szCs w:val="26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79098C" w:rsidRPr="0028122D" w:rsidRDefault="0079098C" w:rsidP="0079098C">
      <w:pPr>
        <w:tabs>
          <w:tab w:val="left" w:pos="14570"/>
        </w:tabs>
        <w:ind w:right="-10" w:firstLine="709"/>
        <w:jc w:val="both"/>
        <w:rPr>
          <w:snapToGrid w:val="0"/>
          <w:sz w:val="26"/>
          <w:szCs w:val="26"/>
        </w:rPr>
      </w:pPr>
      <w:r w:rsidRPr="0028122D">
        <w:rPr>
          <w:snapToGrid w:val="0"/>
          <w:sz w:val="26"/>
          <w:szCs w:val="26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79098C" w:rsidRPr="0028122D" w:rsidRDefault="0079098C" w:rsidP="0079098C">
      <w:pPr>
        <w:ind w:firstLine="709"/>
        <w:jc w:val="both"/>
        <w:rPr>
          <w:sz w:val="26"/>
          <w:szCs w:val="26"/>
          <w:shd w:val="clear" w:color="auto" w:fill="FFFFFF"/>
          <w:lang w:val="x-none" w:eastAsia="x-none"/>
        </w:rPr>
      </w:pPr>
      <w:r w:rsidRPr="0028122D">
        <w:rPr>
          <w:sz w:val="26"/>
          <w:szCs w:val="26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28122D">
        <w:rPr>
          <w:sz w:val="26"/>
          <w:szCs w:val="26"/>
          <w:shd w:val="clear" w:color="auto" w:fill="FFFFFF"/>
          <w:lang w:eastAsia="x-none"/>
        </w:rPr>
        <w:t>аукциона</w:t>
      </w:r>
      <w:r w:rsidRPr="0028122D">
        <w:rPr>
          <w:sz w:val="26"/>
          <w:szCs w:val="26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>
        <w:rPr>
          <w:rFonts w:eastAsia="Calibri"/>
          <w:sz w:val="26"/>
          <w:szCs w:val="26"/>
        </w:rPr>
        <w:t>аренды земельного участка</w:t>
      </w:r>
      <w:r w:rsidRPr="0028122D">
        <w:rPr>
          <w:sz w:val="26"/>
          <w:szCs w:val="26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79098C" w:rsidRPr="0028122D" w:rsidRDefault="0079098C" w:rsidP="0079098C">
      <w:pPr>
        <w:ind w:firstLine="709"/>
        <w:jc w:val="both"/>
        <w:rPr>
          <w:sz w:val="26"/>
          <w:szCs w:val="26"/>
          <w:shd w:val="clear" w:color="auto" w:fill="FFFFFF"/>
          <w:lang w:eastAsia="x-none"/>
        </w:rPr>
      </w:pPr>
      <w:r w:rsidRPr="0028122D">
        <w:rPr>
          <w:sz w:val="26"/>
          <w:szCs w:val="26"/>
          <w:shd w:val="clear" w:color="auto" w:fill="FFFFFF"/>
          <w:lang w:eastAsia="x-none"/>
        </w:rPr>
        <w:t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</w:t>
      </w:r>
    </w:p>
    <w:p w:rsidR="0079098C" w:rsidRPr="0028122D" w:rsidRDefault="00AF5E6D" w:rsidP="0079098C">
      <w:pPr>
        <w:tabs>
          <w:tab w:val="right" w:pos="993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79098C" w:rsidRPr="0028122D">
        <w:rPr>
          <w:b/>
          <w:sz w:val="26"/>
          <w:szCs w:val="26"/>
        </w:rPr>
        <w:t>. Рассмотрение заявок на участие в электронном аукционе.</w:t>
      </w:r>
    </w:p>
    <w:p w:rsidR="0079098C" w:rsidRPr="009707F6" w:rsidRDefault="0079098C" w:rsidP="0079098C">
      <w:pPr>
        <w:tabs>
          <w:tab w:val="right" w:pos="993"/>
        </w:tabs>
        <w:ind w:firstLine="709"/>
        <w:jc w:val="both"/>
        <w:rPr>
          <w:sz w:val="26"/>
          <w:szCs w:val="26"/>
        </w:rPr>
      </w:pPr>
      <w:r w:rsidRPr="009707F6">
        <w:rPr>
          <w:sz w:val="26"/>
          <w:szCs w:val="26"/>
        </w:rPr>
        <w:t xml:space="preserve">Не позднее одного часа с момента окончания подачи Заявок на участие в аукционе в электронной форме, указанный в Документации об аукционе в электронной форме, Оператор электронной площадки направляет Организатору аукциона, все зарегистрированные Заявки. Рассмотрение заявок на участие в электронном аукционе осуществляется в сроки, предусмотренные настоящим Извещением. 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lastRenderedPageBreak/>
        <w:t>Аукционная комиссия рассматривает Заявки на участие в аукционе в электронной форме на предмет соответствия требованиям, установленным Извещением об аукционе в электронной форме, и соответствия Заявителей требованиям, установленным Извещением об аукционе в электронной форме.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t>Заявитель не допускается Аукционной комиссией к участию в аукционе в электронной форме, в случаях: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t xml:space="preserve">-непредставления необходимых для участия </w:t>
      </w:r>
      <w:r w:rsidR="00152DFE" w:rsidRPr="009707F6">
        <w:rPr>
          <w:sz w:val="26"/>
          <w:szCs w:val="26"/>
        </w:rPr>
        <w:t>в аукционе</w:t>
      </w:r>
      <w:r w:rsidRPr="009707F6">
        <w:rPr>
          <w:sz w:val="26"/>
          <w:szCs w:val="26"/>
        </w:rPr>
        <w:t xml:space="preserve"> документов, определенных   настоящим Извещением об аукционе в электронной форме, или наличия в таких документах недостоверных сведений;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t>-не поступление задатка на дату рассмотрения   заявок на участие в аукционе;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t xml:space="preserve">-подача заявки на участие в аукционе лицом, которое в соответствии с Земельным </w:t>
      </w:r>
      <w:r w:rsidR="00152DFE" w:rsidRPr="009707F6">
        <w:rPr>
          <w:sz w:val="26"/>
          <w:szCs w:val="26"/>
        </w:rPr>
        <w:t>кодексом РФ и</w:t>
      </w:r>
      <w:r w:rsidRPr="009707F6">
        <w:rPr>
          <w:sz w:val="26"/>
          <w:szCs w:val="26"/>
        </w:rPr>
        <w:t xml:space="preserve"> другими федеральными законами не имеет право быть участником данного аукциона;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t xml:space="preserve">- наличие сведений о включении заявителя в реестр недобросовестных участников аукциона. 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t>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форме, которое оформляется протоколом рассмотрения заявок на участие в аукционе в электронной форме.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t>Организатор аукциона в день подписания протокола рассмотрения заявок размещает его на Официальном сайте торгов, на сайте Оператора электронной площадки.</w:t>
      </w:r>
    </w:p>
    <w:p w:rsidR="0079098C" w:rsidRPr="009707F6" w:rsidRDefault="0079098C" w:rsidP="0079098C">
      <w:pPr>
        <w:ind w:firstLine="851"/>
        <w:jc w:val="both"/>
        <w:rPr>
          <w:sz w:val="26"/>
          <w:szCs w:val="26"/>
        </w:rPr>
      </w:pPr>
      <w:r w:rsidRPr="009707F6">
        <w:rPr>
          <w:sz w:val="26"/>
          <w:szCs w:val="26"/>
        </w:rPr>
        <w:t>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Заявителям, подавшим Заявки, направляет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отказа.</w:t>
      </w:r>
    </w:p>
    <w:p w:rsidR="0079098C" w:rsidRPr="009707F6" w:rsidRDefault="0079098C" w:rsidP="0079098C">
      <w:pPr>
        <w:ind w:firstLine="709"/>
        <w:jc w:val="both"/>
        <w:rPr>
          <w:sz w:val="26"/>
          <w:szCs w:val="26"/>
        </w:rPr>
      </w:pPr>
      <w:r w:rsidRPr="009707F6">
        <w:rPr>
          <w:sz w:val="26"/>
          <w:szCs w:val="26"/>
        </w:rPr>
        <w:t>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электронной форме, аукцион в электронной форме признается несостоявшимся.</w:t>
      </w:r>
    </w:p>
    <w:p w:rsidR="0079098C" w:rsidRDefault="00AF5E6D" w:rsidP="001D53E0">
      <w:pPr>
        <w:tabs>
          <w:tab w:val="right" w:pos="993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79098C" w:rsidRPr="0028122D">
        <w:rPr>
          <w:b/>
          <w:sz w:val="26"/>
          <w:szCs w:val="26"/>
        </w:rPr>
        <w:t>. Порядок проведения электронного аукциона, определения его победителя и подведения итогов.</w:t>
      </w:r>
    </w:p>
    <w:p w:rsidR="0079098C" w:rsidRPr="002833F7" w:rsidRDefault="0079098C" w:rsidP="001D53E0">
      <w:pPr>
        <w:ind w:firstLine="709"/>
        <w:jc w:val="both"/>
        <w:rPr>
          <w:bCs/>
          <w:sz w:val="26"/>
          <w:szCs w:val="26"/>
        </w:rPr>
      </w:pPr>
      <w:r w:rsidRPr="002833F7">
        <w:rPr>
          <w:sz w:val="26"/>
          <w:szCs w:val="26"/>
        </w:rPr>
        <w:t xml:space="preserve">В аукционе в электронной форме могут участвовать только Заявители, признанные Участниками аукциона в электронной форме. </w:t>
      </w:r>
      <w:r w:rsidRPr="002833F7">
        <w:rPr>
          <w:bCs/>
          <w:sz w:val="26"/>
          <w:szCs w:val="26"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</w:p>
    <w:p w:rsidR="0079098C" w:rsidRPr="002833F7" w:rsidRDefault="0079098C" w:rsidP="001D53E0">
      <w:pPr>
        <w:ind w:firstLine="851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Процедура аукциона в электронной форме проводится в   дату   и   время, указанные в Извещении о проведении аукциона в электронной форме. Время проведения аукциона</w:t>
      </w:r>
      <w:r w:rsidRPr="002833F7">
        <w:rPr>
          <w:sz w:val="26"/>
          <w:szCs w:val="26"/>
        </w:rPr>
        <w:tab/>
        <w:t>в электронной форме соответствует местному времени, в котором функционирует электронная площадка и не должно совпадать со временем проведения профилактических работ на электронной площадке.</w:t>
      </w:r>
    </w:p>
    <w:p w:rsidR="0079098C" w:rsidRPr="002833F7" w:rsidRDefault="0079098C" w:rsidP="001D53E0">
      <w:pPr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 xml:space="preserve"> Подача предложений о цене осуществляется в личном кабинете участника,</w:t>
      </w:r>
      <w:r w:rsidRPr="002833F7">
        <w:rPr>
          <w:rFonts w:eastAsia="Calibri"/>
          <w:sz w:val="26"/>
          <w:szCs w:val="26"/>
        </w:rPr>
        <w:t xml:space="preserve"> путем последовательного повышения участниками начальной цены предмета электронного аукциона на величину, равную величине «шага аукциона».</w:t>
      </w:r>
      <w:r w:rsidRPr="002833F7">
        <w:rPr>
          <w:sz w:val="26"/>
          <w:szCs w:val="26"/>
        </w:rPr>
        <w:t xml:space="preserve"> Электронный </w:t>
      </w:r>
      <w:r w:rsidRPr="002833F7">
        <w:rPr>
          <w:sz w:val="26"/>
          <w:szCs w:val="26"/>
        </w:rPr>
        <w:lastRenderedPageBreak/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79098C" w:rsidRPr="002833F7" w:rsidRDefault="0079098C" w:rsidP="001D53E0">
      <w:pPr>
        <w:ind w:firstLine="851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Аукцион в электронной форме завершается автоматически с помощью программно- аппаратных средств электронной площадки, если в течение 10 (десяти)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</w:p>
    <w:p w:rsidR="0079098C" w:rsidRPr="002833F7" w:rsidRDefault="0079098C" w:rsidP="001D53E0">
      <w:pPr>
        <w:ind w:firstLine="851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аукционной документацией.</w:t>
      </w:r>
    </w:p>
    <w:p w:rsidR="0079098C" w:rsidRPr="002833F7" w:rsidRDefault="0079098C" w:rsidP="001D53E0">
      <w:pPr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Победителем аукциона в электронной форме признается лицо, предложившее наиболее высокую цену договора (цену лота). 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79098C" w:rsidRPr="002833F7" w:rsidRDefault="0079098C" w:rsidP="001D53E0">
      <w:pPr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- по окончании срока подачи заявок была подана только одна заявка;</w:t>
      </w:r>
    </w:p>
    <w:p w:rsidR="0079098C" w:rsidRPr="002833F7" w:rsidRDefault="0079098C" w:rsidP="001D53E0">
      <w:pPr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- по окончании срока подачи заявок не подано ни одной заявки;</w:t>
      </w:r>
    </w:p>
    <w:p w:rsidR="0079098C" w:rsidRPr="002833F7" w:rsidRDefault="0079098C" w:rsidP="001D53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79098C" w:rsidRPr="002833F7" w:rsidRDefault="0079098C" w:rsidP="001D53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79098C" w:rsidRPr="002833F7" w:rsidRDefault="0079098C" w:rsidP="007909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- в электронном аукционе участвовал только один участник;</w:t>
      </w:r>
    </w:p>
    <w:p w:rsidR="0079098C" w:rsidRPr="002833F7" w:rsidRDefault="0079098C" w:rsidP="007909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- при проведении электронного аукциона не присутствовал ни один из участников электронного аукциона,</w:t>
      </w:r>
    </w:p>
    <w:p w:rsidR="0079098C" w:rsidRPr="002833F7" w:rsidRDefault="0079098C" w:rsidP="007909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79098C" w:rsidRPr="002833F7" w:rsidRDefault="0079098C" w:rsidP="0079098C">
      <w:pPr>
        <w:ind w:firstLine="851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аукциона в электронной форме   для подведения   итогов аукциона в электронной форме путем оформления протокола аукциона в электронной форме.</w:t>
      </w:r>
    </w:p>
    <w:p w:rsidR="0079098C" w:rsidRPr="002833F7" w:rsidRDefault="0079098C" w:rsidP="007909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79098C" w:rsidRPr="002833F7" w:rsidRDefault="0079098C" w:rsidP="007909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 xml:space="preserve">Оператор электронной площадки осуществляет списание с победителя электронного аукциона или иных лиц, с которыми в соответствии с </w:t>
      </w:r>
      <w:hyperlink r:id="rId10" w:history="1">
        <w:r w:rsidRPr="002833F7">
          <w:rPr>
            <w:sz w:val="26"/>
            <w:szCs w:val="26"/>
          </w:rPr>
          <w:t>пунктами 13</w:t>
        </w:r>
      </w:hyperlink>
      <w:r w:rsidRPr="002833F7">
        <w:rPr>
          <w:sz w:val="26"/>
          <w:szCs w:val="26"/>
        </w:rPr>
        <w:t xml:space="preserve">, </w:t>
      </w:r>
      <w:hyperlink r:id="rId11" w:history="1">
        <w:r w:rsidRPr="002833F7">
          <w:rPr>
            <w:sz w:val="26"/>
            <w:szCs w:val="26"/>
          </w:rPr>
          <w:t>14</w:t>
        </w:r>
      </w:hyperlink>
      <w:r w:rsidRPr="002833F7">
        <w:rPr>
          <w:sz w:val="26"/>
          <w:szCs w:val="26"/>
        </w:rPr>
        <w:t xml:space="preserve">, </w:t>
      </w:r>
      <w:hyperlink r:id="rId12" w:history="1">
        <w:r w:rsidRPr="002833F7">
          <w:rPr>
            <w:sz w:val="26"/>
            <w:szCs w:val="26"/>
          </w:rPr>
          <w:t>20</w:t>
        </w:r>
      </w:hyperlink>
      <w:r w:rsidRPr="002833F7">
        <w:rPr>
          <w:sz w:val="26"/>
          <w:szCs w:val="26"/>
        </w:rPr>
        <w:t xml:space="preserve"> и </w:t>
      </w:r>
      <w:hyperlink r:id="rId13" w:history="1">
        <w:r w:rsidRPr="002833F7">
          <w:rPr>
            <w:sz w:val="26"/>
            <w:szCs w:val="26"/>
          </w:rPr>
          <w:t>25 статьи 39.12</w:t>
        </w:r>
      </w:hyperlink>
      <w:r w:rsidRPr="002833F7">
        <w:rPr>
          <w:sz w:val="26"/>
          <w:szCs w:val="26"/>
        </w:rPr>
        <w:t xml:space="preserve"> ЗК РФ заключается договор аренды такого участка, платы за участие в электронном аукционе, в размере  тарифа, установленного электронной </w:t>
      </w:r>
      <w:r w:rsidRPr="002833F7">
        <w:rPr>
          <w:sz w:val="26"/>
          <w:szCs w:val="26"/>
        </w:rPr>
        <w:lastRenderedPageBreak/>
        <w:t xml:space="preserve">площадкой </w:t>
      </w:r>
      <w:r w:rsidRPr="002833F7">
        <w:rPr>
          <w:sz w:val="26"/>
          <w:szCs w:val="26"/>
          <w:u w:val="single"/>
        </w:rPr>
        <w:t>(1% от начальной цены предмета электронного аукциона и не более 5 000 рублей )</w:t>
      </w:r>
      <w:r w:rsidRPr="002833F7">
        <w:rPr>
          <w:sz w:val="26"/>
          <w:szCs w:val="26"/>
        </w:rPr>
        <w:t xml:space="preserve"> и на условиях, которые установлены Правительством Российской Федерации в соответствии с законодательством Российской Федерации.</w:t>
      </w:r>
    </w:p>
    <w:p w:rsidR="0079098C" w:rsidRPr="002833F7" w:rsidRDefault="0079098C" w:rsidP="007909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Списание средств осуществляется в соответствии с регламентом электронной площадки.</w:t>
      </w:r>
    </w:p>
    <w:p w:rsidR="0079098C" w:rsidRPr="002833F7" w:rsidRDefault="00AF5E6D" w:rsidP="0079098C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="0079098C" w:rsidRPr="002833F7">
        <w:rPr>
          <w:b/>
          <w:sz w:val="26"/>
          <w:szCs w:val="26"/>
        </w:rPr>
        <w:t>. Условия и сроки заключения договора аренды</w:t>
      </w:r>
    </w:p>
    <w:p w:rsidR="0079098C" w:rsidRDefault="0079098C" w:rsidP="0079098C">
      <w:pPr>
        <w:ind w:firstLine="851"/>
        <w:jc w:val="both"/>
        <w:rPr>
          <w:sz w:val="26"/>
          <w:szCs w:val="26"/>
        </w:rPr>
      </w:pPr>
      <w:r w:rsidRPr="006D4D66">
        <w:rPr>
          <w:sz w:val="26"/>
          <w:szCs w:val="26"/>
        </w:rPr>
        <w:t>Заключение договора аренды (Приложение №3) осуществляется в порядке, предусмотренном Гражданским кодексом Российской Федерации, иными федеральными законами и нормативно-правовыми актами, а также Документацией об аукционе в электронной форме.</w:t>
      </w:r>
    </w:p>
    <w:p w:rsidR="0079098C" w:rsidRPr="00690A99" w:rsidRDefault="0079098C" w:rsidP="0079098C">
      <w:pPr>
        <w:ind w:firstLine="851"/>
        <w:jc w:val="both"/>
        <w:rPr>
          <w:sz w:val="26"/>
          <w:szCs w:val="26"/>
        </w:rPr>
      </w:pPr>
      <w:r w:rsidRPr="008D2091">
        <w:rPr>
          <w:color w:val="000000"/>
          <w:sz w:val="26"/>
          <w:szCs w:val="26"/>
        </w:rPr>
        <w:t>По результатам проведения электронного аукциона не допускается заключение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79098C" w:rsidRPr="00690A99" w:rsidRDefault="0079098C" w:rsidP="0079098C">
      <w:pPr>
        <w:ind w:firstLine="851"/>
        <w:jc w:val="both"/>
        <w:rPr>
          <w:sz w:val="26"/>
          <w:szCs w:val="26"/>
        </w:rPr>
      </w:pPr>
      <w:r w:rsidRPr="008D2091">
        <w:rPr>
          <w:sz w:val="26"/>
          <w:szCs w:val="26"/>
        </w:rPr>
        <w:t xml:space="preserve"> Уполномоченный орган обязан в течение пяти дней со дня истечения </w:t>
      </w:r>
      <w:r w:rsidRPr="002833F7">
        <w:rPr>
          <w:sz w:val="26"/>
          <w:szCs w:val="26"/>
        </w:rPr>
        <w:t>10 дневного срока</w:t>
      </w:r>
      <w:r w:rsidRPr="008D2091">
        <w:rPr>
          <w:sz w:val="26"/>
          <w:szCs w:val="26"/>
        </w:rPr>
        <w:t xml:space="preserve">, направить победителю электронного аукциона </w:t>
      </w:r>
      <w:r w:rsidRPr="002833F7">
        <w:rPr>
          <w:sz w:val="26"/>
          <w:szCs w:val="26"/>
        </w:rPr>
        <w:t xml:space="preserve">или </w:t>
      </w:r>
      <w:r w:rsidRPr="002833F7">
        <w:rPr>
          <w:color w:val="000000"/>
          <w:sz w:val="26"/>
          <w:szCs w:val="26"/>
          <w:shd w:val="clear" w:color="auto" w:fill="FFFFFF"/>
        </w:rPr>
        <w:t>единственному принявшему участие в аукционе его участнику</w:t>
      </w:r>
      <w:r w:rsidRPr="002833F7">
        <w:rPr>
          <w:sz w:val="26"/>
          <w:szCs w:val="26"/>
        </w:rPr>
        <w:t xml:space="preserve"> </w:t>
      </w:r>
      <w:r w:rsidR="00152DFE" w:rsidRPr="002833F7">
        <w:rPr>
          <w:sz w:val="26"/>
          <w:szCs w:val="26"/>
        </w:rPr>
        <w:t xml:space="preserve">или </w:t>
      </w:r>
      <w:r w:rsidR="00152DFE" w:rsidRPr="008D2091">
        <w:rPr>
          <w:sz w:val="26"/>
          <w:szCs w:val="26"/>
        </w:rPr>
        <w:t>единственному</w:t>
      </w:r>
      <w:r w:rsidR="00152DFE" w:rsidRPr="002833F7">
        <w:rPr>
          <w:color w:val="000000"/>
          <w:sz w:val="26"/>
          <w:szCs w:val="26"/>
          <w:shd w:val="clear" w:color="auto" w:fill="FFFFFF"/>
        </w:rPr>
        <w:t xml:space="preserve"> заявителю,</w:t>
      </w:r>
      <w:r w:rsidRPr="002833F7">
        <w:rPr>
          <w:color w:val="000000"/>
          <w:sz w:val="26"/>
          <w:szCs w:val="26"/>
          <w:shd w:val="clear" w:color="auto" w:fill="FFFFFF"/>
        </w:rPr>
        <w:t xml:space="preserve"> признанному участником аукциона, </w:t>
      </w:r>
      <w:r w:rsidRPr="008D2091">
        <w:rPr>
          <w:sz w:val="26"/>
          <w:szCs w:val="26"/>
        </w:rPr>
        <w:t xml:space="preserve">подписанный проект </w:t>
      </w:r>
      <w:r w:rsidRPr="002833F7">
        <w:rPr>
          <w:sz w:val="26"/>
          <w:szCs w:val="26"/>
        </w:rPr>
        <w:t xml:space="preserve"> </w:t>
      </w:r>
      <w:r w:rsidRPr="008D2091">
        <w:rPr>
          <w:sz w:val="26"/>
          <w:szCs w:val="26"/>
        </w:rPr>
        <w:t xml:space="preserve"> договора аренды такого участка</w:t>
      </w:r>
      <w:r w:rsidRPr="002833F7">
        <w:rPr>
          <w:sz w:val="26"/>
          <w:szCs w:val="26"/>
        </w:rPr>
        <w:t>.</w:t>
      </w:r>
    </w:p>
    <w:p w:rsidR="0079098C" w:rsidRPr="002833F7" w:rsidRDefault="0079098C" w:rsidP="007909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D2091">
        <w:rPr>
          <w:sz w:val="26"/>
          <w:szCs w:val="26"/>
        </w:rPr>
        <w:t xml:space="preserve"> По результатам проведения электронного аукциона договор </w:t>
      </w:r>
      <w:r w:rsidRPr="002833F7">
        <w:rPr>
          <w:sz w:val="26"/>
          <w:szCs w:val="26"/>
        </w:rPr>
        <w:t xml:space="preserve"> </w:t>
      </w:r>
      <w:r w:rsidRPr="008D2091">
        <w:rPr>
          <w:sz w:val="26"/>
          <w:szCs w:val="26"/>
        </w:rPr>
        <w:t xml:space="preserve">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79098C" w:rsidRPr="002833F7" w:rsidRDefault="0079098C" w:rsidP="0079098C">
      <w:pPr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2833F7">
        <w:rPr>
          <w:sz w:val="26"/>
          <w:szCs w:val="26"/>
        </w:rPr>
        <w:t>Победитель аукциона в электронной форме или Единственный участник аукциона в электронной форме</w:t>
      </w:r>
      <w:r w:rsidRPr="002833F7">
        <w:rPr>
          <w:color w:val="000000"/>
          <w:sz w:val="26"/>
          <w:szCs w:val="26"/>
          <w:shd w:val="clear" w:color="auto" w:fill="FFFFFF"/>
        </w:rPr>
        <w:t xml:space="preserve"> или </w:t>
      </w:r>
      <w:r w:rsidR="00152DFE" w:rsidRPr="002833F7">
        <w:rPr>
          <w:color w:val="000000"/>
          <w:sz w:val="26"/>
          <w:szCs w:val="26"/>
          <w:shd w:val="clear" w:color="auto" w:fill="FFFFFF"/>
        </w:rPr>
        <w:t>единственный заявитель</w:t>
      </w:r>
      <w:r w:rsidRPr="002833F7">
        <w:rPr>
          <w:color w:val="000000"/>
          <w:sz w:val="26"/>
          <w:szCs w:val="26"/>
          <w:shd w:val="clear" w:color="auto" w:fill="FFFFFF"/>
        </w:rPr>
        <w:t>, признанный участником аукциона,</w:t>
      </w:r>
      <w:r w:rsidRPr="002833F7">
        <w:rPr>
          <w:sz w:val="26"/>
          <w:szCs w:val="26"/>
        </w:rPr>
        <w:t xml:space="preserve"> должен   подписать проект договора аренды Объекта (лота) аукциона в электронной форме и представить его Организатору аукциона) не позднее, чем через 30 (десять) дней со дня </w:t>
      </w:r>
      <w:r w:rsidR="00152DFE" w:rsidRPr="002833F7">
        <w:rPr>
          <w:sz w:val="26"/>
          <w:szCs w:val="26"/>
        </w:rPr>
        <w:t>ему направления</w:t>
      </w:r>
      <w:r w:rsidRPr="002833F7">
        <w:rPr>
          <w:sz w:val="26"/>
          <w:szCs w:val="26"/>
        </w:rPr>
        <w:t xml:space="preserve"> проекта договора аренды. </w:t>
      </w:r>
      <w:r w:rsidRPr="002833F7">
        <w:rPr>
          <w:color w:val="000000"/>
          <w:sz w:val="26"/>
          <w:szCs w:val="26"/>
          <w:shd w:val="clear" w:color="auto" w:fill="FFFFFF"/>
        </w:rPr>
        <w:t> </w:t>
      </w:r>
    </w:p>
    <w:p w:rsidR="0079098C" w:rsidRPr="002833F7" w:rsidRDefault="0079098C" w:rsidP="0079098C">
      <w:pPr>
        <w:ind w:firstLine="851"/>
        <w:jc w:val="both"/>
        <w:rPr>
          <w:sz w:val="26"/>
          <w:szCs w:val="26"/>
        </w:rPr>
      </w:pPr>
      <w:r w:rsidRPr="002833F7">
        <w:rPr>
          <w:sz w:val="26"/>
          <w:szCs w:val="26"/>
        </w:rPr>
        <w:t xml:space="preserve">При заключении   договора аренды изменение условий договора аренды, указанных в Извещении об аукционе в электронной форме, по соглашению сторон и в одностороннем порядке не допускается,  </w:t>
      </w:r>
    </w:p>
    <w:p w:rsidR="0079098C" w:rsidRPr="002833F7" w:rsidRDefault="0079098C" w:rsidP="0079098C">
      <w:pPr>
        <w:ind w:firstLine="851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Арендная плата за пользование Объектом (лотом) аукциона в электронной форме вносится в порядке, предусмотренном договором аренды.</w:t>
      </w:r>
    </w:p>
    <w:p w:rsidR="0079098C" w:rsidRPr="002833F7" w:rsidRDefault="0079098C" w:rsidP="0079098C">
      <w:pPr>
        <w:ind w:firstLine="851"/>
        <w:jc w:val="both"/>
        <w:rPr>
          <w:sz w:val="26"/>
          <w:szCs w:val="26"/>
        </w:rPr>
      </w:pPr>
      <w:r w:rsidRPr="002833F7">
        <w:rPr>
          <w:sz w:val="26"/>
          <w:szCs w:val="26"/>
        </w:rPr>
        <w:t>В случае если Победитель аукциона в электронной форме или Единственный Участник аукциона в электронной форме</w:t>
      </w:r>
      <w:r w:rsidRPr="002833F7">
        <w:rPr>
          <w:color w:val="000000"/>
          <w:sz w:val="26"/>
          <w:szCs w:val="26"/>
          <w:shd w:val="clear" w:color="auto" w:fill="FFFFFF"/>
        </w:rPr>
        <w:t xml:space="preserve"> или </w:t>
      </w:r>
      <w:r w:rsidR="00152DFE" w:rsidRPr="002833F7">
        <w:rPr>
          <w:color w:val="000000"/>
          <w:sz w:val="26"/>
          <w:szCs w:val="26"/>
          <w:shd w:val="clear" w:color="auto" w:fill="FFFFFF"/>
        </w:rPr>
        <w:t>единственный заявитель</w:t>
      </w:r>
      <w:r w:rsidRPr="002833F7">
        <w:rPr>
          <w:color w:val="000000"/>
          <w:sz w:val="26"/>
          <w:szCs w:val="26"/>
          <w:shd w:val="clear" w:color="auto" w:fill="FFFFFF"/>
        </w:rPr>
        <w:t>, признанный участником аукциона</w:t>
      </w:r>
      <w:r w:rsidRPr="002833F7">
        <w:rPr>
          <w:sz w:val="26"/>
          <w:szCs w:val="26"/>
        </w:rPr>
        <w:t xml:space="preserve"> в течение 30 дней, не представил Организатору аукциона подписанный договор </w:t>
      </w:r>
      <w:r w:rsidR="00152DFE" w:rsidRPr="002833F7">
        <w:rPr>
          <w:sz w:val="26"/>
          <w:szCs w:val="26"/>
        </w:rPr>
        <w:t>аренды, Победитель</w:t>
      </w:r>
      <w:r w:rsidRPr="002833F7">
        <w:rPr>
          <w:sz w:val="26"/>
          <w:szCs w:val="26"/>
        </w:rPr>
        <w:t xml:space="preserve"> аукциона в электронной форме, Единственный участник аукциона в электронной форме </w:t>
      </w:r>
      <w:r w:rsidRPr="002833F7">
        <w:rPr>
          <w:color w:val="000000"/>
          <w:sz w:val="26"/>
          <w:szCs w:val="26"/>
          <w:shd w:val="clear" w:color="auto" w:fill="FFFFFF"/>
        </w:rPr>
        <w:t xml:space="preserve">или </w:t>
      </w:r>
      <w:r w:rsidR="00152DFE" w:rsidRPr="002833F7">
        <w:rPr>
          <w:color w:val="000000"/>
          <w:sz w:val="26"/>
          <w:szCs w:val="26"/>
          <w:shd w:val="clear" w:color="auto" w:fill="FFFFFF"/>
        </w:rPr>
        <w:t>единственный заявитель</w:t>
      </w:r>
      <w:r w:rsidRPr="002833F7">
        <w:rPr>
          <w:color w:val="000000"/>
          <w:sz w:val="26"/>
          <w:szCs w:val="26"/>
          <w:shd w:val="clear" w:color="auto" w:fill="FFFFFF"/>
        </w:rPr>
        <w:t xml:space="preserve">, признанный </w:t>
      </w:r>
      <w:r w:rsidR="00152DFE" w:rsidRPr="002833F7">
        <w:rPr>
          <w:color w:val="000000"/>
          <w:sz w:val="26"/>
          <w:szCs w:val="26"/>
          <w:shd w:val="clear" w:color="auto" w:fill="FFFFFF"/>
        </w:rPr>
        <w:t>участником аукциона,</w:t>
      </w:r>
      <w:r w:rsidRPr="002833F7">
        <w:rPr>
          <w:sz w:val="26"/>
          <w:szCs w:val="26"/>
        </w:rPr>
        <w:t xml:space="preserve"> признается уклонившимся от заключения договора аренды.</w:t>
      </w:r>
    </w:p>
    <w:p w:rsidR="0079098C" w:rsidRPr="002833F7" w:rsidRDefault="0079098C" w:rsidP="0079098C">
      <w:pPr>
        <w:ind w:firstLine="851"/>
        <w:jc w:val="both"/>
        <w:rPr>
          <w:sz w:val="26"/>
          <w:szCs w:val="26"/>
        </w:rPr>
      </w:pPr>
      <w:r w:rsidRPr="002833F7">
        <w:rPr>
          <w:color w:val="000000"/>
          <w:sz w:val="26"/>
          <w:szCs w:val="26"/>
          <w:shd w:val="clear" w:color="auto" w:fill="FFFFFF"/>
        </w:rPr>
        <w:t xml:space="preserve">Сведения </w:t>
      </w:r>
      <w:r w:rsidR="00152DFE" w:rsidRPr="002833F7">
        <w:rPr>
          <w:color w:val="000000"/>
          <w:sz w:val="26"/>
          <w:szCs w:val="26"/>
          <w:shd w:val="clear" w:color="auto" w:fill="FFFFFF"/>
        </w:rPr>
        <w:t>об лицах,</w:t>
      </w:r>
      <w:r w:rsidRPr="002833F7">
        <w:rPr>
          <w:color w:val="000000"/>
          <w:sz w:val="26"/>
          <w:szCs w:val="26"/>
          <w:shd w:val="clear" w:color="auto" w:fill="FFFFFF"/>
        </w:rPr>
        <w:t xml:space="preserve"> уклонившихся от заключения договора   аренды земельного участка, являющегося предметом </w:t>
      </w:r>
      <w:r w:rsidR="00152DFE" w:rsidRPr="002833F7">
        <w:rPr>
          <w:color w:val="000000"/>
          <w:sz w:val="26"/>
          <w:szCs w:val="26"/>
          <w:shd w:val="clear" w:color="auto" w:fill="FFFFFF"/>
        </w:rPr>
        <w:t>аукциона, включаются</w:t>
      </w:r>
      <w:r w:rsidRPr="002833F7">
        <w:rPr>
          <w:color w:val="000000"/>
          <w:sz w:val="26"/>
          <w:szCs w:val="26"/>
          <w:shd w:val="clear" w:color="auto" w:fill="FFFFFF"/>
        </w:rPr>
        <w:t xml:space="preserve"> в реестр недобросовестных участников аукциона.</w:t>
      </w:r>
    </w:p>
    <w:p w:rsidR="0079098C" w:rsidRPr="002833F7" w:rsidRDefault="0079098C" w:rsidP="0079098C">
      <w:pPr>
        <w:pStyle w:val="a5"/>
        <w:ind w:firstLine="708"/>
        <w:rPr>
          <w:rFonts w:eastAsia="MS Mincho"/>
          <w:sz w:val="26"/>
          <w:szCs w:val="26"/>
        </w:rPr>
      </w:pPr>
      <w:r w:rsidRPr="002833F7">
        <w:rPr>
          <w:sz w:val="26"/>
          <w:szCs w:val="26"/>
        </w:rPr>
        <w:t xml:space="preserve">За справками обращаться по адресу: : </w:t>
      </w:r>
      <w:r w:rsidR="00CD5EBE">
        <w:rPr>
          <w:sz w:val="26"/>
          <w:szCs w:val="26"/>
        </w:rPr>
        <w:t>666391</w:t>
      </w:r>
      <w:r w:rsidRPr="002833F7">
        <w:rPr>
          <w:sz w:val="26"/>
          <w:szCs w:val="26"/>
        </w:rPr>
        <w:t xml:space="preserve">, </w:t>
      </w:r>
      <w:r w:rsidR="00CD5EBE">
        <w:rPr>
          <w:sz w:val="26"/>
          <w:szCs w:val="26"/>
        </w:rPr>
        <w:t>Иркутская</w:t>
      </w:r>
      <w:r w:rsidRPr="002833F7">
        <w:rPr>
          <w:sz w:val="26"/>
          <w:szCs w:val="26"/>
        </w:rPr>
        <w:t xml:space="preserve"> область, </w:t>
      </w:r>
      <w:proofErr w:type="spellStart"/>
      <w:r w:rsidR="00CD5EBE">
        <w:rPr>
          <w:sz w:val="26"/>
          <w:szCs w:val="26"/>
        </w:rPr>
        <w:t>Балаганский</w:t>
      </w:r>
      <w:proofErr w:type="spellEnd"/>
      <w:r w:rsidRPr="002833F7">
        <w:rPr>
          <w:sz w:val="26"/>
          <w:szCs w:val="26"/>
        </w:rPr>
        <w:t xml:space="preserve"> район, </w:t>
      </w:r>
      <w:proofErr w:type="spellStart"/>
      <w:r w:rsidR="00CD5EBE">
        <w:rPr>
          <w:sz w:val="26"/>
          <w:szCs w:val="26"/>
        </w:rPr>
        <w:t>п.Балаганск</w:t>
      </w:r>
      <w:proofErr w:type="spellEnd"/>
      <w:r w:rsidR="00CD5EBE">
        <w:rPr>
          <w:sz w:val="26"/>
          <w:szCs w:val="26"/>
        </w:rPr>
        <w:t xml:space="preserve">, </w:t>
      </w:r>
      <w:proofErr w:type="spellStart"/>
      <w:r w:rsidR="00CD5EBE">
        <w:rPr>
          <w:sz w:val="26"/>
          <w:szCs w:val="26"/>
        </w:rPr>
        <w:t>ул.Ангарская</w:t>
      </w:r>
      <w:proofErr w:type="spellEnd"/>
      <w:r w:rsidR="00CD5EBE">
        <w:rPr>
          <w:sz w:val="26"/>
          <w:szCs w:val="26"/>
        </w:rPr>
        <w:t>, 91, кабинет № 15</w:t>
      </w:r>
      <w:r w:rsidRPr="002833F7">
        <w:rPr>
          <w:sz w:val="26"/>
          <w:szCs w:val="26"/>
        </w:rPr>
        <w:t>, по  электронной почте: e-</w:t>
      </w:r>
      <w:proofErr w:type="spellStart"/>
      <w:r w:rsidRPr="002833F7">
        <w:rPr>
          <w:sz w:val="26"/>
          <w:szCs w:val="26"/>
        </w:rPr>
        <w:t>mail</w:t>
      </w:r>
      <w:proofErr w:type="spellEnd"/>
      <w:r w:rsidRPr="002833F7">
        <w:rPr>
          <w:sz w:val="26"/>
          <w:szCs w:val="26"/>
        </w:rPr>
        <w:t xml:space="preserve">: </w:t>
      </w:r>
      <w:hyperlink r:id="rId14" w:history="1">
        <w:r w:rsidR="0090267D" w:rsidRPr="0090267D">
          <w:rPr>
            <w:rStyle w:val="ae"/>
            <w:color w:val="auto"/>
            <w:sz w:val="26"/>
            <w:szCs w:val="26"/>
            <w:u w:val="none"/>
            <w:shd w:val="clear" w:color="auto" w:fill="FFFFFF"/>
          </w:rPr>
          <w:t>ymi2014@bk.ru</w:t>
        </w:r>
      </w:hyperlink>
      <w:r w:rsidR="0090267D" w:rsidRPr="0090267D">
        <w:rPr>
          <w:sz w:val="26"/>
          <w:szCs w:val="26"/>
          <w:shd w:val="clear" w:color="auto" w:fill="FFFFFF"/>
        </w:rPr>
        <w:t xml:space="preserve"> </w:t>
      </w:r>
      <w:r w:rsidRPr="0090267D">
        <w:rPr>
          <w:sz w:val="26"/>
          <w:szCs w:val="26"/>
        </w:rPr>
        <w:t>.</w:t>
      </w:r>
      <w:r w:rsidRPr="0090267D">
        <w:rPr>
          <w:rFonts w:eastAsia="MS Mincho"/>
          <w:sz w:val="26"/>
          <w:szCs w:val="26"/>
        </w:rPr>
        <w:t>Кон</w:t>
      </w:r>
      <w:r w:rsidRPr="002833F7">
        <w:rPr>
          <w:rFonts w:eastAsia="MS Mincho"/>
          <w:sz w:val="26"/>
          <w:szCs w:val="26"/>
        </w:rPr>
        <w:t>тактные телефоны 8(</w:t>
      </w:r>
      <w:r w:rsidR="00CD5EBE">
        <w:rPr>
          <w:rFonts w:eastAsia="MS Mincho"/>
          <w:sz w:val="26"/>
          <w:szCs w:val="26"/>
        </w:rPr>
        <w:t>39548)508-89</w:t>
      </w:r>
      <w:r w:rsidRPr="002833F7">
        <w:rPr>
          <w:rFonts w:eastAsia="MS Mincho"/>
          <w:sz w:val="26"/>
          <w:szCs w:val="26"/>
        </w:rPr>
        <w:t>.</w:t>
      </w:r>
    </w:p>
    <w:p w:rsidR="003E1DDC" w:rsidRDefault="003E1DDC" w:rsidP="00623199">
      <w:pPr>
        <w:rPr>
          <w:snapToGrid w:val="0"/>
          <w:color w:val="000000"/>
          <w:sz w:val="20"/>
          <w:szCs w:val="20"/>
        </w:rPr>
      </w:pPr>
    </w:p>
    <w:p w:rsidR="00EF7AE4" w:rsidRDefault="00EF7AE4" w:rsidP="003E1DDC">
      <w:pPr>
        <w:jc w:val="right"/>
        <w:rPr>
          <w:snapToGrid w:val="0"/>
          <w:color w:val="000000"/>
          <w:sz w:val="20"/>
          <w:szCs w:val="20"/>
        </w:rPr>
      </w:pPr>
    </w:p>
    <w:p w:rsidR="00EF7AE4" w:rsidRDefault="00EF7AE4" w:rsidP="003E1DDC">
      <w:pPr>
        <w:jc w:val="right"/>
        <w:rPr>
          <w:snapToGrid w:val="0"/>
          <w:color w:val="000000"/>
          <w:sz w:val="20"/>
          <w:szCs w:val="20"/>
        </w:rPr>
      </w:pPr>
    </w:p>
    <w:p w:rsidR="00EF7AE4" w:rsidRDefault="00EF7AE4" w:rsidP="003E1DDC">
      <w:pPr>
        <w:jc w:val="right"/>
        <w:rPr>
          <w:snapToGrid w:val="0"/>
          <w:color w:val="000000"/>
          <w:sz w:val="20"/>
          <w:szCs w:val="20"/>
        </w:rPr>
      </w:pPr>
    </w:p>
    <w:p w:rsidR="000838A4" w:rsidRPr="001D59A3" w:rsidRDefault="000838A4" w:rsidP="003E1DDC">
      <w:pPr>
        <w:jc w:val="right"/>
        <w:rPr>
          <w:snapToGrid w:val="0"/>
          <w:color w:val="000000"/>
          <w:sz w:val="20"/>
          <w:szCs w:val="20"/>
        </w:rPr>
      </w:pPr>
      <w:r w:rsidRPr="001D59A3">
        <w:rPr>
          <w:snapToGrid w:val="0"/>
          <w:color w:val="000000"/>
          <w:sz w:val="20"/>
          <w:szCs w:val="20"/>
        </w:rPr>
        <w:t>Приложение № 1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842"/>
        <w:gridCol w:w="1897"/>
        <w:gridCol w:w="797"/>
        <w:gridCol w:w="924"/>
        <w:gridCol w:w="1500"/>
        <w:gridCol w:w="998"/>
        <w:gridCol w:w="1325"/>
      </w:tblGrid>
      <w:tr w:rsidR="007D5246" w:rsidRPr="001D59A3" w:rsidTr="00BA5009">
        <w:trPr>
          <w:trHeight w:val="660"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5246" w:rsidRPr="001D59A3" w:rsidRDefault="007D5246" w:rsidP="0079098C">
            <w:pPr>
              <w:ind w:firstLine="708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1D59A3">
              <w:rPr>
                <w:b/>
                <w:snapToGrid w:val="0"/>
                <w:color w:val="000000"/>
                <w:sz w:val="26"/>
                <w:szCs w:val="26"/>
              </w:rPr>
              <w:t xml:space="preserve">Перечень земельных участков </w:t>
            </w:r>
            <w:r w:rsidR="00822B3D" w:rsidRPr="00822B3D">
              <w:rPr>
                <w:b/>
                <w:sz w:val="26"/>
                <w:szCs w:val="26"/>
              </w:rPr>
              <w:t xml:space="preserve">из земель </w:t>
            </w:r>
            <w:r w:rsidR="005778A5">
              <w:rPr>
                <w:b/>
                <w:sz w:val="26"/>
                <w:szCs w:val="26"/>
              </w:rPr>
              <w:t>населенных пунктов</w:t>
            </w:r>
            <w:r w:rsidR="00822B3D" w:rsidRPr="00822B3D">
              <w:rPr>
                <w:b/>
                <w:sz w:val="26"/>
                <w:szCs w:val="26"/>
              </w:rPr>
              <w:t xml:space="preserve">, находящихся в </w:t>
            </w:r>
            <w:r w:rsidR="0079098C">
              <w:rPr>
                <w:b/>
                <w:sz w:val="26"/>
                <w:szCs w:val="26"/>
              </w:rPr>
              <w:t>государственной не разграниченной собственности</w:t>
            </w:r>
            <w:r w:rsidR="00334DF4">
              <w:rPr>
                <w:b/>
                <w:sz w:val="26"/>
                <w:szCs w:val="26"/>
              </w:rPr>
              <w:t xml:space="preserve">, </w:t>
            </w:r>
            <w:r w:rsidR="00822B3D" w:rsidRPr="00822B3D">
              <w:rPr>
                <w:b/>
                <w:sz w:val="26"/>
                <w:szCs w:val="26"/>
              </w:rPr>
              <w:t xml:space="preserve"> </w:t>
            </w:r>
            <w:r w:rsidRPr="001D59A3">
              <w:rPr>
                <w:b/>
                <w:snapToGrid w:val="0"/>
                <w:color w:val="000000"/>
                <w:sz w:val="26"/>
                <w:szCs w:val="26"/>
              </w:rPr>
              <w:t>право на заключение договора аренды которых выставляется на аукцион</w:t>
            </w:r>
          </w:p>
        </w:tc>
      </w:tr>
      <w:tr w:rsidR="007D5246" w:rsidRPr="001D59A3" w:rsidTr="00705593">
        <w:trPr>
          <w:trHeight w:val="673"/>
          <w:jc w:val="center"/>
        </w:trPr>
        <w:tc>
          <w:tcPr>
            <w:tcW w:w="498" w:type="dxa"/>
            <w:shd w:val="clear" w:color="auto" w:fill="auto"/>
            <w:vAlign w:val="center"/>
            <w:hideMark/>
          </w:tcPr>
          <w:p w:rsidR="007D5246" w:rsidRPr="001D59A3" w:rsidRDefault="007D5246" w:rsidP="00101BE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9A3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5246" w:rsidRPr="001D59A3" w:rsidRDefault="007D5246" w:rsidP="00101BE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9A3">
              <w:rPr>
                <w:b/>
                <w:bCs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7D5246" w:rsidRPr="001D59A3" w:rsidRDefault="007D5246" w:rsidP="00101BE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9A3">
              <w:rPr>
                <w:b/>
                <w:bCs/>
                <w:sz w:val="16"/>
                <w:szCs w:val="16"/>
              </w:rPr>
              <w:t>Местоположение (адрес)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7D5246" w:rsidRPr="001D59A3" w:rsidRDefault="007D5246" w:rsidP="00101BE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9A3">
              <w:rPr>
                <w:b/>
                <w:bCs/>
                <w:sz w:val="16"/>
                <w:szCs w:val="16"/>
              </w:rPr>
              <w:t>Срок аренды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7D5246" w:rsidRPr="001D59A3" w:rsidRDefault="0046415C" w:rsidP="00101BE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</w:t>
            </w:r>
            <w:r w:rsidR="0079098C">
              <w:rPr>
                <w:b/>
                <w:bCs/>
                <w:sz w:val="16"/>
                <w:szCs w:val="16"/>
              </w:rPr>
              <w:t>ь</w:t>
            </w:r>
            <w:r w:rsidR="007D5246" w:rsidRPr="001D59A3">
              <w:rPr>
                <w:b/>
                <w:bCs/>
                <w:sz w:val="16"/>
                <w:szCs w:val="16"/>
              </w:rPr>
              <w:t xml:space="preserve">,   </w:t>
            </w:r>
            <w:proofErr w:type="spellStart"/>
            <w:r w:rsidR="007D5246" w:rsidRPr="001D59A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="007D5246" w:rsidRPr="001D59A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D5246" w:rsidRPr="001D59A3" w:rsidRDefault="007D5246" w:rsidP="00101BE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9A3">
              <w:rPr>
                <w:b/>
                <w:bCs/>
                <w:sz w:val="16"/>
                <w:szCs w:val="16"/>
              </w:rPr>
              <w:t>Начальный размер годовой арендной платы,   руб.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D5246" w:rsidRPr="001D59A3" w:rsidRDefault="007D5246" w:rsidP="00101BE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9A3">
              <w:rPr>
                <w:b/>
                <w:bCs/>
                <w:sz w:val="16"/>
                <w:szCs w:val="16"/>
              </w:rPr>
              <w:t xml:space="preserve">Задаток, руб.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7D5246" w:rsidRPr="001D59A3" w:rsidRDefault="007D5246" w:rsidP="00101BE5">
            <w:pPr>
              <w:jc w:val="center"/>
              <w:rPr>
                <w:b/>
                <w:bCs/>
                <w:sz w:val="16"/>
                <w:szCs w:val="16"/>
              </w:rPr>
            </w:pPr>
            <w:r w:rsidRPr="001D59A3">
              <w:rPr>
                <w:b/>
                <w:bCs/>
                <w:sz w:val="16"/>
                <w:szCs w:val="16"/>
              </w:rPr>
              <w:t>Шаг аукциона, руб.</w:t>
            </w:r>
          </w:p>
        </w:tc>
      </w:tr>
      <w:tr w:rsidR="00C25B67" w:rsidRPr="001D59A3" w:rsidTr="00DD3F54">
        <w:trPr>
          <w:trHeight w:val="660"/>
          <w:jc w:val="center"/>
        </w:trPr>
        <w:tc>
          <w:tcPr>
            <w:tcW w:w="498" w:type="dxa"/>
            <w:shd w:val="clear" w:color="auto" w:fill="auto"/>
            <w:vAlign w:val="center"/>
          </w:tcPr>
          <w:p w:rsidR="00C25B67" w:rsidRDefault="005778A5" w:rsidP="00C25B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15C" w:rsidRPr="00BA5C1C" w:rsidRDefault="0090267D" w:rsidP="00C25B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38:01:010210:242</w:t>
            </w:r>
          </w:p>
          <w:p w:rsidR="00C25B67" w:rsidRPr="00BA5C1C" w:rsidRDefault="00C25B67" w:rsidP="00C25B6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</w:tcPr>
          <w:p w:rsidR="00C25B67" w:rsidRPr="00BA5C1C" w:rsidRDefault="0090267D" w:rsidP="004920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666391, Иркутская область, </w:t>
            </w:r>
            <w:proofErr w:type="spellStart"/>
            <w:r>
              <w:rPr>
                <w:bCs/>
                <w:sz w:val="16"/>
                <w:szCs w:val="16"/>
              </w:rPr>
              <w:t>Балаганский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bCs/>
                <w:sz w:val="16"/>
                <w:szCs w:val="16"/>
              </w:rPr>
              <w:t>р.п.Балаганск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ул.Ленина</w:t>
            </w:r>
            <w:proofErr w:type="spellEnd"/>
            <w:r>
              <w:rPr>
                <w:bCs/>
                <w:sz w:val="16"/>
                <w:szCs w:val="16"/>
              </w:rPr>
              <w:t>, 18/1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C25B67" w:rsidRPr="00BA5C1C" w:rsidRDefault="00252767" w:rsidP="00C25B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02180E" w:rsidRPr="00BA5C1C">
              <w:rPr>
                <w:bCs/>
                <w:sz w:val="16"/>
                <w:szCs w:val="16"/>
              </w:rPr>
              <w:t xml:space="preserve"> лет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25B67" w:rsidRPr="00BA5C1C" w:rsidRDefault="00252767" w:rsidP="00C25B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25B67" w:rsidRPr="00BA5C1C" w:rsidRDefault="0090267D" w:rsidP="00C25B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1406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C25B67" w:rsidRPr="00BA5C1C" w:rsidRDefault="0090267D" w:rsidP="00C25B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25B67" w:rsidRPr="00BA5C1C" w:rsidRDefault="0090267D" w:rsidP="00C25B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42,18</w:t>
            </w:r>
          </w:p>
        </w:tc>
      </w:tr>
    </w:tbl>
    <w:p w:rsidR="00AF5E6D" w:rsidRDefault="00AF5E6D" w:rsidP="00BA5C1C">
      <w:pPr>
        <w:jc w:val="both"/>
        <w:rPr>
          <w:sz w:val="20"/>
          <w:szCs w:val="20"/>
        </w:rPr>
      </w:pPr>
    </w:p>
    <w:p w:rsidR="00AF5E6D" w:rsidRDefault="00AF5E6D" w:rsidP="00BA5C1C">
      <w:pPr>
        <w:jc w:val="both"/>
        <w:rPr>
          <w:sz w:val="20"/>
          <w:szCs w:val="20"/>
        </w:rPr>
      </w:pPr>
    </w:p>
    <w:p w:rsidR="00BA5C1C" w:rsidRDefault="00BA5C1C" w:rsidP="00BA5C1C">
      <w:pPr>
        <w:jc w:val="both"/>
        <w:rPr>
          <w:sz w:val="20"/>
          <w:szCs w:val="20"/>
        </w:rPr>
      </w:pPr>
    </w:p>
    <w:p w:rsidR="0002180E" w:rsidRPr="00A82A6B" w:rsidRDefault="0054506B" w:rsidP="00A82A6B">
      <w:pPr>
        <w:ind w:firstLine="851"/>
        <w:jc w:val="right"/>
        <w:rPr>
          <w:sz w:val="20"/>
          <w:szCs w:val="20"/>
        </w:rPr>
      </w:pPr>
      <w:r w:rsidRPr="001D59A3">
        <w:rPr>
          <w:sz w:val="20"/>
          <w:szCs w:val="20"/>
        </w:rPr>
        <w:t>Приложение 2</w:t>
      </w:r>
    </w:p>
    <w:p w:rsidR="005778A5" w:rsidRPr="002267F4" w:rsidRDefault="005778A5" w:rsidP="002267F4">
      <w:pPr>
        <w:ind w:firstLine="851"/>
        <w:jc w:val="right"/>
        <w:rPr>
          <w:b/>
          <w:bCs/>
        </w:rPr>
      </w:pPr>
    </w:p>
    <w:p w:rsidR="00851C58" w:rsidRDefault="00851C58" w:rsidP="00851C58">
      <w:pPr>
        <w:jc w:val="center"/>
        <w:rPr>
          <w:b/>
          <w:bCs/>
          <w:spacing w:val="30"/>
        </w:rPr>
      </w:pPr>
      <w:r>
        <w:rPr>
          <w:b/>
          <w:bCs/>
          <w:spacing w:val="30"/>
        </w:rPr>
        <w:t>ЗАЯВКА</w:t>
      </w:r>
    </w:p>
    <w:p w:rsidR="00851C58" w:rsidRDefault="00851C58" w:rsidP="00851C58">
      <w:pPr>
        <w:jc w:val="center"/>
        <w:rPr>
          <w:b/>
          <w:bCs/>
        </w:rPr>
      </w:pPr>
      <w:r w:rsidRPr="00F81136">
        <w:rPr>
          <w:b/>
        </w:rPr>
        <w:t>на участие в аукционе</w:t>
      </w:r>
      <w:r>
        <w:rPr>
          <w:b/>
        </w:rPr>
        <w:t xml:space="preserve"> </w:t>
      </w:r>
      <w:r w:rsidRPr="00493F1B">
        <w:rPr>
          <w:b/>
          <w:bCs/>
        </w:rPr>
        <w:t xml:space="preserve">в электронной форме на право заключения </w:t>
      </w:r>
    </w:p>
    <w:p w:rsidR="00851C58" w:rsidRDefault="00851C58" w:rsidP="00851C58">
      <w:pPr>
        <w:jc w:val="center"/>
        <w:rPr>
          <w:b/>
          <w:bCs/>
        </w:rPr>
      </w:pPr>
      <w:r w:rsidRPr="00493F1B">
        <w:rPr>
          <w:b/>
          <w:bCs/>
        </w:rPr>
        <w:t>договора аренды</w:t>
      </w:r>
      <w:r>
        <w:rPr>
          <w:b/>
          <w:bCs/>
        </w:rPr>
        <w:t xml:space="preserve"> земельного участка</w:t>
      </w:r>
      <w:r w:rsidRPr="00245FAD">
        <w:rPr>
          <w:b/>
          <w:bCs/>
        </w:rPr>
        <w:t>.</w:t>
      </w:r>
    </w:p>
    <w:p w:rsidR="00851C58" w:rsidRPr="00245FAD" w:rsidRDefault="005778A5" w:rsidP="00851C58">
      <w:pPr>
        <w:jc w:val="center"/>
        <w:rPr>
          <w:b/>
          <w:bCs/>
        </w:rPr>
      </w:pPr>
      <w:r>
        <w:rPr>
          <w:b/>
          <w:bCs/>
        </w:rPr>
        <w:t>ЛОТ № 1</w:t>
      </w:r>
    </w:p>
    <w:p w:rsidR="00851C58" w:rsidRDefault="00851C58" w:rsidP="00851C58">
      <w:pPr>
        <w:ind w:firstLine="851"/>
        <w:jc w:val="right"/>
      </w:pPr>
    </w:p>
    <w:p w:rsidR="00851C58" w:rsidRPr="00350B4B" w:rsidRDefault="00851C58" w:rsidP="00851C58">
      <w:r w:rsidRPr="00350B4B">
        <w:t>Заявитель ___________________________________</w:t>
      </w:r>
      <w:r>
        <w:t>_____________________________</w:t>
      </w:r>
    </w:p>
    <w:p w:rsidR="00851C58" w:rsidRPr="00851C58" w:rsidRDefault="00851C58" w:rsidP="00851C58">
      <w:pPr>
        <w:rPr>
          <w:sz w:val="20"/>
          <w:szCs w:val="20"/>
        </w:rPr>
      </w:pPr>
      <w:r w:rsidRPr="00851C58">
        <w:rPr>
          <w:sz w:val="20"/>
          <w:szCs w:val="20"/>
        </w:rPr>
        <w:t xml:space="preserve">(Ф.И.О. полностью физического лица, наименование юридического лица, сведения об организационно-правовой </w:t>
      </w:r>
    </w:p>
    <w:p w:rsidR="00851C58" w:rsidRPr="00350B4B" w:rsidRDefault="00851C58" w:rsidP="00851C58">
      <w:r w:rsidRPr="00350B4B">
        <w:t xml:space="preserve">Для физического лица (в </w:t>
      </w:r>
      <w:proofErr w:type="spellStart"/>
      <w:r w:rsidRPr="00350B4B">
        <w:t>т.ч</w:t>
      </w:r>
      <w:proofErr w:type="spellEnd"/>
      <w:r w:rsidRPr="00350B4B">
        <w:t xml:space="preserve">. ИП): </w:t>
      </w:r>
    </w:p>
    <w:p w:rsidR="00851C58" w:rsidRDefault="00851C58" w:rsidP="00851C58">
      <w:r>
        <w:t>п</w:t>
      </w:r>
      <w:r w:rsidRPr="00350B4B">
        <w:t>аспорт</w:t>
      </w:r>
      <w:r>
        <w:t>ные данные: серия</w:t>
      </w:r>
      <w:r w:rsidRPr="00350B4B">
        <w:t xml:space="preserve">_________ </w:t>
      </w:r>
      <w:r>
        <w:t>номер</w:t>
      </w:r>
      <w:r w:rsidRPr="00350B4B">
        <w:t>__________</w:t>
      </w:r>
      <w:proofErr w:type="gramStart"/>
      <w:r w:rsidRPr="00350B4B">
        <w:t xml:space="preserve">_ </w:t>
      </w:r>
      <w:r>
        <w:t>,</w:t>
      </w:r>
      <w:proofErr w:type="gramEnd"/>
      <w:r>
        <w:t xml:space="preserve"> дата </w:t>
      </w:r>
      <w:r w:rsidRPr="00350B4B">
        <w:t>выда</w:t>
      </w:r>
      <w:r>
        <w:t>чи</w:t>
      </w:r>
      <w:r w:rsidRPr="00350B4B">
        <w:t xml:space="preserve"> ___________</w:t>
      </w:r>
      <w:r>
        <w:t>____</w:t>
      </w:r>
      <w:r w:rsidRPr="00350B4B">
        <w:t>_</w:t>
      </w:r>
      <w:r>
        <w:t>,</w:t>
      </w:r>
      <w:r w:rsidRPr="00350B4B">
        <w:t xml:space="preserve">  </w:t>
      </w:r>
      <w:r>
        <w:t xml:space="preserve">наименование органа, выдавшего </w:t>
      </w:r>
      <w:r w:rsidRPr="00350B4B">
        <w:t>документ___________________________________</w:t>
      </w:r>
      <w:r>
        <w:t>________</w:t>
      </w:r>
    </w:p>
    <w:p w:rsidR="00851C58" w:rsidRPr="00350B4B" w:rsidRDefault="00851C58" w:rsidP="00851C58">
      <w:r>
        <w:t xml:space="preserve">________________________________________________________________________________              </w:t>
      </w:r>
    </w:p>
    <w:p w:rsidR="00851C58" w:rsidRPr="00350B4B" w:rsidRDefault="00851C58" w:rsidP="00851C58">
      <w:r w:rsidRPr="00350B4B">
        <w:t>ИНН ____________________</w:t>
      </w:r>
      <w:r>
        <w:t>_______________________________________________________</w:t>
      </w:r>
    </w:p>
    <w:p w:rsidR="00851C58" w:rsidRPr="00350B4B" w:rsidRDefault="00851C58" w:rsidP="00851C58">
      <w:r w:rsidRPr="00350B4B">
        <w:t xml:space="preserve">место жительства: _____________________________________________________________ </w:t>
      </w:r>
    </w:p>
    <w:p w:rsidR="00851C58" w:rsidRDefault="00851C58" w:rsidP="00851C58">
      <w:r w:rsidRPr="00350B4B">
        <w:t>_____________________________________________________________________________, номер контактного телефона________________________________________</w:t>
      </w:r>
      <w:r>
        <w:t>_____________</w:t>
      </w:r>
    </w:p>
    <w:p w:rsidR="00851C58" w:rsidRPr="00350B4B" w:rsidRDefault="00851C58" w:rsidP="00851C58">
      <w:r w:rsidRPr="00350B4B">
        <w:t>Для юридического лица</w:t>
      </w:r>
      <w:r>
        <w:t>:</w:t>
      </w:r>
    </w:p>
    <w:p w:rsidR="00851C58" w:rsidRPr="00350B4B" w:rsidRDefault="00AA2B5F" w:rsidP="00851C58">
      <w:r>
        <w:t>м</w:t>
      </w:r>
      <w:r w:rsidR="00851C58" w:rsidRPr="00350B4B">
        <w:t>есто</w:t>
      </w:r>
      <w:r w:rsidR="00851C58">
        <w:t xml:space="preserve"> </w:t>
      </w:r>
      <w:r w:rsidR="00851C58" w:rsidRPr="00350B4B">
        <w:t>нахождени</w:t>
      </w:r>
      <w:r w:rsidR="00851C58">
        <w:t>я</w:t>
      </w:r>
      <w:r w:rsidR="00851C58" w:rsidRPr="00350B4B">
        <w:t xml:space="preserve"> ____________________________________________________________</w:t>
      </w:r>
      <w:r w:rsidR="00851C58">
        <w:t>__</w:t>
      </w:r>
      <w:r w:rsidR="00851C58" w:rsidRPr="00350B4B">
        <w:t xml:space="preserve">_  </w:t>
      </w:r>
    </w:p>
    <w:p w:rsidR="00851C58" w:rsidRPr="00350B4B" w:rsidRDefault="00851C58" w:rsidP="00851C58">
      <w:r w:rsidRPr="00350B4B">
        <w:t>____________________________________________________________________</w:t>
      </w:r>
      <w:r>
        <w:t>____________</w:t>
      </w:r>
    </w:p>
    <w:p w:rsidR="00851C58" w:rsidRPr="00350B4B" w:rsidRDefault="00A82A6B" w:rsidP="00851C58">
      <w:r>
        <w:t>почтовый адрес __</w:t>
      </w:r>
      <w:r w:rsidR="00851C58" w:rsidRPr="00350B4B">
        <w:t>__________________________________________________________</w:t>
      </w:r>
      <w:r w:rsidR="00851C58">
        <w:t>____</w:t>
      </w:r>
      <w:r w:rsidR="00851C58" w:rsidRPr="00350B4B">
        <w:t xml:space="preserve">__  </w:t>
      </w:r>
    </w:p>
    <w:p w:rsidR="00851C58" w:rsidRPr="00350B4B" w:rsidRDefault="00851C58" w:rsidP="00851C58">
      <w:r w:rsidRPr="00350B4B">
        <w:t>___________________________________________________________________________</w:t>
      </w:r>
      <w:r>
        <w:t>_____</w:t>
      </w:r>
    </w:p>
    <w:p w:rsidR="00851C58" w:rsidRPr="00350B4B" w:rsidRDefault="00A82A6B" w:rsidP="00851C58">
      <w:r>
        <w:t>в лице ____</w:t>
      </w:r>
      <w:r w:rsidR="00851C58" w:rsidRPr="00350B4B">
        <w:t>_______________________________________________________________</w:t>
      </w:r>
      <w:r w:rsidR="00851C58">
        <w:t>____</w:t>
      </w:r>
      <w:r w:rsidR="00851C58" w:rsidRPr="00350B4B">
        <w:t xml:space="preserve">___ </w:t>
      </w:r>
    </w:p>
    <w:p w:rsidR="00851C58" w:rsidRDefault="00851C58" w:rsidP="00851C58">
      <w:r w:rsidRPr="00350B4B">
        <w:t>______________________________________________</w:t>
      </w:r>
      <w:r>
        <w:t>__________________________________</w:t>
      </w:r>
      <w:r w:rsidRPr="00350B4B">
        <w:t xml:space="preserve">                                                                 </w:t>
      </w:r>
      <w:r>
        <w:t xml:space="preserve">                                                                                                         </w:t>
      </w:r>
      <w:proofErr w:type="gramStart"/>
      <w:r>
        <w:t xml:space="preserve">   </w:t>
      </w:r>
      <w:r w:rsidRPr="00350B4B">
        <w:t>(</w:t>
      </w:r>
      <w:proofErr w:type="gramEnd"/>
      <w:r w:rsidRPr="00350B4B">
        <w:t>должность, Ф.И.О. уполномоченного лица</w:t>
      </w:r>
      <w:r>
        <w:t>)</w:t>
      </w:r>
    </w:p>
    <w:p w:rsidR="00851C58" w:rsidRPr="00A82A6B" w:rsidRDefault="00851C58" w:rsidP="00A82A6B">
      <w:pPr>
        <w:rPr>
          <w:sz w:val="18"/>
          <w:szCs w:val="18"/>
        </w:rPr>
      </w:pPr>
      <w:r w:rsidRPr="00350B4B">
        <w:t>действующего(ей) на основ</w:t>
      </w:r>
      <w:r>
        <w:t>ании</w:t>
      </w:r>
      <w:r w:rsidRPr="00350B4B">
        <w:t>________________________</w:t>
      </w:r>
      <w:r>
        <w:t xml:space="preserve">____________________________ </w:t>
      </w:r>
      <w:proofErr w:type="gramStart"/>
      <w:r w:rsidRPr="00350B4B">
        <w:t xml:space="preserve">   </w:t>
      </w:r>
      <w:r w:rsidRPr="00851C58">
        <w:rPr>
          <w:sz w:val="18"/>
          <w:szCs w:val="18"/>
        </w:rPr>
        <w:t>(</w:t>
      </w:r>
      <w:proofErr w:type="gramEnd"/>
      <w:r w:rsidRPr="00851C58">
        <w:rPr>
          <w:sz w:val="18"/>
          <w:szCs w:val="18"/>
        </w:rPr>
        <w:t>наименование и реквизиты документа, подтверждающего                         полномочия лица, подающего заявку)</w:t>
      </w:r>
    </w:p>
    <w:p w:rsidR="00851C58" w:rsidRPr="00F81136" w:rsidRDefault="00851C58" w:rsidP="00851C58">
      <w:r w:rsidRPr="00350B4B">
        <w:t>номер контактного телефона ___________________________,</w:t>
      </w:r>
    </w:p>
    <w:p w:rsidR="00AA2B5F" w:rsidRPr="001D59A3" w:rsidRDefault="00AA2B5F" w:rsidP="002267F4">
      <w:pPr>
        <w:autoSpaceDE w:val="0"/>
        <w:autoSpaceDN w:val="0"/>
        <w:adjustRightInd w:val="0"/>
        <w:jc w:val="both"/>
      </w:pPr>
      <w:r>
        <w:t>б</w:t>
      </w:r>
      <w:r w:rsidRPr="00AA2B5F">
        <w:t>анковские реквизиты заявителя для возврата задатка</w:t>
      </w:r>
      <w:r w:rsidRPr="001D59A3">
        <w:t>______________</w:t>
      </w:r>
      <w:r w:rsidR="002267F4">
        <w:t>____________________</w:t>
      </w:r>
    </w:p>
    <w:p w:rsidR="00AA2B5F" w:rsidRPr="001D59A3" w:rsidRDefault="00AA2B5F" w:rsidP="00AA2B5F">
      <w:pPr>
        <w:autoSpaceDE w:val="0"/>
        <w:autoSpaceDN w:val="0"/>
        <w:adjustRightInd w:val="0"/>
        <w:ind w:left="108"/>
        <w:jc w:val="both"/>
      </w:pPr>
      <w:r w:rsidRPr="001D59A3">
        <w:t>______________________________________________</w:t>
      </w:r>
      <w:r w:rsidR="002267F4">
        <w:t>________________________________</w:t>
      </w:r>
      <w:r>
        <w:t>,</w:t>
      </w:r>
    </w:p>
    <w:p w:rsidR="00AA2B5F" w:rsidRPr="002267F4" w:rsidRDefault="00AA2B5F" w:rsidP="002267F4">
      <w:pPr>
        <w:jc w:val="center"/>
        <w:rPr>
          <w:sz w:val="20"/>
          <w:szCs w:val="20"/>
        </w:rPr>
      </w:pPr>
      <w:r w:rsidRPr="002267F4">
        <w:rPr>
          <w:sz w:val="20"/>
          <w:szCs w:val="20"/>
        </w:rPr>
        <w:t>(счет в банке, на который перечисляется сумма возвращаемого задатка)</w:t>
      </w:r>
    </w:p>
    <w:p w:rsidR="00851C58" w:rsidRDefault="00851C58" w:rsidP="00851C58">
      <w:pPr>
        <w:jc w:val="both"/>
      </w:pPr>
      <w:r w:rsidRPr="00B20A88">
        <w:t>просит принять настоящую аукционную заявку</w:t>
      </w:r>
      <w:r>
        <w:t>.</w:t>
      </w:r>
    </w:p>
    <w:p w:rsidR="005778A5" w:rsidRPr="0090267D" w:rsidRDefault="00851C58" w:rsidP="005778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EastAsia" w:cstheme="minorBidi"/>
          <w:sz w:val="26"/>
          <w:szCs w:val="26"/>
          <w:u w:val="single"/>
        </w:rPr>
      </w:pPr>
      <w:r>
        <w:t xml:space="preserve">         Настоящая заявка подается для участия </w:t>
      </w:r>
      <w:r w:rsidRPr="00BA5C1C">
        <w:t xml:space="preserve">в аукционе в электронной форме на право заключения договора аренды </w:t>
      </w:r>
      <w:bookmarkStart w:id="1" w:name="_Hlk116640574"/>
      <w:r w:rsidRPr="00BA5C1C">
        <w:t>земельного участка</w:t>
      </w:r>
      <w:bookmarkEnd w:id="1"/>
      <w:r w:rsidR="005778A5" w:rsidRPr="00BA5C1C">
        <w:rPr>
          <w:rFonts w:eastAsiaTheme="minorEastAsia" w:cstheme="minorBidi"/>
        </w:rPr>
        <w:t xml:space="preserve"> </w:t>
      </w:r>
      <w:r w:rsidR="005778A5" w:rsidRPr="00BA5C1C">
        <w:rPr>
          <w:rFonts w:eastAsiaTheme="minorEastAsia" w:cstheme="minorBidi"/>
          <w:u w:val="single"/>
        </w:rPr>
        <w:t xml:space="preserve">с кадастровым номером </w:t>
      </w:r>
      <w:r w:rsidR="0090267D">
        <w:rPr>
          <w:rFonts w:eastAsiaTheme="minorEastAsia"/>
          <w:color w:val="000000"/>
          <w:u w:val="single"/>
        </w:rPr>
        <w:t>38:01:010210:242</w:t>
      </w:r>
      <w:r w:rsidR="005778A5" w:rsidRPr="00BA5C1C">
        <w:rPr>
          <w:rFonts w:eastAsiaTheme="minorEastAsia"/>
          <w:color w:val="000000"/>
          <w:u w:val="single"/>
        </w:rPr>
        <w:t xml:space="preserve">, из категории земель: Земли населенных пунктов, разрешенное использование: </w:t>
      </w:r>
      <w:r w:rsidR="0090267D">
        <w:rPr>
          <w:rFonts w:eastAsiaTheme="minorEastAsia"/>
          <w:color w:val="000000"/>
          <w:u w:val="single"/>
        </w:rPr>
        <w:t>для предпринимательской деятельности</w:t>
      </w:r>
      <w:r w:rsidR="00C71E20" w:rsidRPr="00BA5C1C">
        <w:rPr>
          <w:rFonts w:eastAsiaTheme="minorEastAsia"/>
          <w:color w:val="000000"/>
          <w:u w:val="single"/>
        </w:rPr>
        <w:t>,</w:t>
      </w:r>
      <w:r w:rsidR="005778A5" w:rsidRPr="00BA5C1C">
        <w:rPr>
          <w:rFonts w:eastAsiaTheme="minorEastAsia"/>
          <w:color w:val="000000"/>
          <w:u w:val="single"/>
        </w:rPr>
        <w:t xml:space="preserve"> местоположение: </w:t>
      </w:r>
      <w:r w:rsidR="0090267D" w:rsidRPr="0090267D">
        <w:rPr>
          <w:bCs/>
          <w:sz w:val="26"/>
          <w:szCs w:val="26"/>
        </w:rPr>
        <w:t xml:space="preserve">666391, Иркутская область, </w:t>
      </w:r>
      <w:proofErr w:type="spellStart"/>
      <w:r w:rsidR="0090267D" w:rsidRPr="0090267D">
        <w:rPr>
          <w:bCs/>
          <w:sz w:val="26"/>
          <w:szCs w:val="26"/>
        </w:rPr>
        <w:t>Балаганский</w:t>
      </w:r>
      <w:proofErr w:type="spellEnd"/>
      <w:r w:rsidR="0090267D" w:rsidRPr="0090267D">
        <w:rPr>
          <w:bCs/>
          <w:sz w:val="26"/>
          <w:szCs w:val="26"/>
        </w:rPr>
        <w:t xml:space="preserve"> район, </w:t>
      </w:r>
      <w:proofErr w:type="spellStart"/>
      <w:r w:rsidR="0090267D" w:rsidRPr="0090267D">
        <w:rPr>
          <w:bCs/>
          <w:sz w:val="26"/>
          <w:szCs w:val="26"/>
        </w:rPr>
        <w:t>р.п.Балаганск</w:t>
      </w:r>
      <w:proofErr w:type="spellEnd"/>
      <w:r w:rsidR="0090267D" w:rsidRPr="0090267D">
        <w:rPr>
          <w:bCs/>
          <w:sz w:val="26"/>
          <w:szCs w:val="26"/>
        </w:rPr>
        <w:t xml:space="preserve">, </w:t>
      </w:r>
      <w:proofErr w:type="spellStart"/>
      <w:r w:rsidR="0090267D" w:rsidRPr="0090267D">
        <w:rPr>
          <w:bCs/>
          <w:sz w:val="26"/>
          <w:szCs w:val="26"/>
        </w:rPr>
        <w:t>ул.Ленина</w:t>
      </w:r>
      <w:proofErr w:type="spellEnd"/>
      <w:r w:rsidR="0090267D" w:rsidRPr="0090267D">
        <w:rPr>
          <w:bCs/>
          <w:sz w:val="26"/>
          <w:szCs w:val="26"/>
        </w:rPr>
        <w:t>, 18/1</w:t>
      </w:r>
      <w:r w:rsidR="005778A5" w:rsidRPr="0090267D">
        <w:rPr>
          <w:rFonts w:eastAsiaTheme="minorEastAsia"/>
          <w:color w:val="000000"/>
          <w:sz w:val="26"/>
          <w:szCs w:val="26"/>
          <w:u w:val="single"/>
        </w:rPr>
        <w:t xml:space="preserve">, общей площадью </w:t>
      </w:r>
      <w:r w:rsidR="0090267D" w:rsidRPr="0090267D">
        <w:rPr>
          <w:rFonts w:eastAsiaTheme="minorEastAsia"/>
          <w:color w:val="000000"/>
          <w:sz w:val="26"/>
          <w:szCs w:val="26"/>
          <w:u w:val="single"/>
        </w:rPr>
        <w:t>28</w:t>
      </w:r>
      <w:r w:rsidR="00BA5C1C" w:rsidRPr="0090267D">
        <w:rPr>
          <w:rFonts w:eastAsiaTheme="minorEastAsia"/>
          <w:color w:val="000000"/>
          <w:sz w:val="26"/>
          <w:szCs w:val="26"/>
          <w:u w:val="single"/>
        </w:rPr>
        <w:t xml:space="preserve"> </w:t>
      </w:r>
      <w:r w:rsidR="005778A5" w:rsidRPr="0090267D">
        <w:rPr>
          <w:rFonts w:eastAsiaTheme="minorEastAsia" w:cstheme="minorBidi"/>
          <w:sz w:val="26"/>
          <w:szCs w:val="26"/>
          <w:u w:val="single"/>
        </w:rPr>
        <w:t>кв. м.</w:t>
      </w:r>
    </w:p>
    <w:p w:rsidR="00851C58" w:rsidRPr="00B20A88" w:rsidRDefault="00851C58" w:rsidP="005778A5">
      <w:pPr>
        <w:ind w:firstLine="708"/>
        <w:jc w:val="both"/>
      </w:pPr>
      <w:r w:rsidRPr="00BA5C1C">
        <w:lastRenderedPageBreak/>
        <w:t xml:space="preserve"> Подавая настоящую заявку на участие</w:t>
      </w:r>
      <w:r w:rsidRPr="00B20A88">
        <w:t xml:space="preserve"> в аукционе </w:t>
      </w:r>
      <w:r>
        <w:t xml:space="preserve">в электронной форме </w:t>
      </w:r>
      <w:r w:rsidRPr="00B20A88">
        <w:t>на право заключения договора аренды, Заявитель обязуется соблюдать условия проведения аукциона, содержащиеся в извещении о проведении аукциона.</w:t>
      </w:r>
    </w:p>
    <w:p w:rsidR="00851C58" w:rsidRPr="00B20A88" w:rsidRDefault="00851C58" w:rsidP="00851C58">
      <w:pPr>
        <w:jc w:val="both"/>
      </w:pPr>
      <w:r>
        <w:t xml:space="preserve">         </w:t>
      </w:r>
      <w:r w:rsidRPr="00B20A88">
        <w:t xml:space="preserve">Заявитель ознакомлен и полностью согласен с условиями </w:t>
      </w:r>
      <w:r w:rsidR="00A82A6B" w:rsidRPr="00B20A88">
        <w:t xml:space="preserve">содержащиеся в извещении о проведении аукциона </w:t>
      </w:r>
      <w:r w:rsidRPr="00B20A88">
        <w:t xml:space="preserve">и </w:t>
      </w:r>
      <w:r>
        <w:t>проектом договора</w:t>
      </w:r>
      <w:r w:rsidRPr="00B20A88">
        <w:t xml:space="preserve"> аренды.</w:t>
      </w:r>
    </w:p>
    <w:p w:rsidR="00851C58" w:rsidRPr="00CD23AC" w:rsidRDefault="00851C58" w:rsidP="00A82A6B">
      <w:pPr>
        <w:pStyle w:val="22"/>
        <w:spacing w:after="0" w:line="240" w:lineRule="auto"/>
        <w:ind w:left="0"/>
        <w:jc w:val="both"/>
      </w:pPr>
      <w:r>
        <w:t xml:space="preserve">         </w:t>
      </w:r>
    </w:p>
    <w:p w:rsidR="00851C58" w:rsidRDefault="00851C58" w:rsidP="00A82A6B">
      <w:pPr>
        <w:tabs>
          <w:tab w:val="left" w:pos="7920"/>
        </w:tabs>
        <w:jc w:val="both"/>
      </w:pPr>
      <w:r>
        <w:t xml:space="preserve"> </w:t>
      </w:r>
      <w:r w:rsidRPr="00350B4B">
        <w:t>К настоящей заявке прилагаются следующие докуме</w:t>
      </w:r>
      <w:r w:rsidR="00A82A6B">
        <w:t>нты</w:t>
      </w:r>
      <w:r w:rsidRPr="00350B4B">
        <w:t>:</w:t>
      </w:r>
    </w:p>
    <w:p w:rsidR="005778A5" w:rsidRPr="002267F4" w:rsidRDefault="00851C5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67F4">
        <w:t>______________________________________________</w:t>
      </w:r>
    </w:p>
    <w:p w:rsidR="000838A4" w:rsidRDefault="002267F4" w:rsidP="00327E9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67B9C" w:rsidRPr="001D59A3">
        <w:rPr>
          <w:sz w:val="20"/>
          <w:szCs w:val="20"/>
        </w:rPr>
        <w:t>Приложение № 3</w:t>
      </w:r>
    </w:p>
    <w:p w:rsidR="00361D7B" w:rsidRDefault="00361D7B" w:rsidP="00361D7B">
      <w:pPr>
        <w:rPr>
          <w:sz w:val="26"/>
          <w:szCs w:val="26"/>
        </w:rPr>
      </w:pPr>
    </w:p>
    <w:p w:rsidR="0090267D" w:rsidRPr="0090267D" w:rsidRDefault="0090267D" w:rsidP="00CA3D4C">
      <w:pPr>
        <w:pStyle w:val="af0"/>
        <w:rPr>
          <w:sz w:val="26"/>
          <w:szCs w:val="26"/>
        </w:rPr>
      </w:pPr>
      <w:r w:rsidRPr="0090267D">
        <w:rPr>
          <w:sz w:val="26"/>
          <w:szCs w:val="26"/>
        </w:rPr>
        <w:t>ПРОЕКТ ДОГОВОРА № ______</w:t>
      </w:r>
    </w:p>
    <w:p w:rsidR="0090267D" w:rsidRPr="0090267D" w:rsidRDefault="0090267D" w:rsidP="00CA3D4C">
      <w:pPr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аренды земельного участка</w:t>
      </w:r>
    </w:p>
    <w:p w:rsidR="0090267D" w:rsidRPr="0090267D" w:rsidRDefault="0090267D" w:rsidP="0090267D">
      <w:pPr>
        <w:jc w:val="center"/>
        <w:rPr>
          <w:b/>
          <w:bCs/>
          <w:sz w:val="26"/>
          <w:szCs w:val="26"/>
        </w:rPr>
      </w:pPr>
    </w:p>
    <w:p w:rsidR="00CA3D4C" w:rsidRPr="0090267D" w:rsidRDefault="00CA3D4C" w:rsidP="00CA3D4C">
      <w:pPr>
        <w:rPr>
          <w:sz w:val="26"/>
          <w:szCs w:val="26"/>
        </w:rPr>
      </w:pPr>
      <w:r w:rsidRPr="0090267D">
        <w:rPr>
          <w:sz w:val="26"/>
          <w:szCs w:val="26"/>
        </w:rPr>
        <w:t>Иркутская область, п. Балаганск</w:t>
      </w:r>
    </w:p>
    <w:p w:rsidR="00CA3D4C" w:rsidRPr="0090267D" w:rsidRDefault="00CA3D4C" w:rsidP="00CA3D4C">
      <w:pPr>
        <w:rPr>
          <w:sz w:val="26"/>
          <w:szCs w:val="26"/>
        </w:rPr>
      </w:pPr>
      <w:r w:rsidRPr="0090267D">
        <w:rPr>
          <w:sz w:val="26"/>
          <w:szCs w:val="26"/>
        </w:rPr>
        <w:t xml:space="preserve">______________________ две тысячи двадцать </w:t>
      </w:r>
      <w:r>
        <w:rPr>
          <w:sz w:val="26"/>
          <w:szCs w:val="26"/>
        </w:rPr>
        <w:t>четвертого</w:t>
      </w:r>
      <w:r w:rsidRPr="0090267D">
        <w:rPr>
          <w:sz w:val="26"/>
          <w:szCs w:val="26"/>
        </w:rPr>
        <w:t xml:space="preserve"> года</w:t>
      </w:r>
    </w:p>
    <w:p w:rsidR="0090267D" w:rsidRPr="0090267D" w:rsidRDefault="0090267D" w:rsidP="0090267D">
      <w:pPr>
        <w:pStyle w:val="af2"/>
        <w:tabs>
          <w:tab w:val="clear" w:pos="4677"/>
          <w:tab w:val="clear" w:pos="9355"/>
        </w:tabs>
        <w:rPr>
          <w:sz w:val="26"/>
          <w:szCs w:val="26"/>
        </w:rPr>
      </w:pPr>
    </w:p>
    <w:p w:rsidR="0090267D" w:rsidRPr="0090267D" w:rsidRDefault="0090267D" w:rsidP="0090267D">
      <w:pPr>
        <w:pStyle w:val="a5"/>
        <w:ind w:firstLine="567"/>
        <w:rPr>
          <w:sz w:val="26"/>
          <w:szCs w:val="26"/>
        </w:rPr>
      </w:pPr>
      <w:r w:rsidRPr="0090267D">
        <w:rPr>
          <w:b/>
          <w:sz w:val="26"/>
          <w:szCs w:val="26"/>
        </w:rPr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Pr="0090267D">
        <w:rPr>
          <w:b/>
          <w:sz w:val="26"/>
          <w:szCs w:val="26"/>
        </w:rPr>
        <w:t>Балаганский</w:t>
      </w:r>
      <w:proofErr w:type="spellEnd"/>
      <w:r w:rsidRPr="0090267D">
        <w:rPr>
          <w:b/>
          <w:sz w:val="26"/>
          <w:szCs w:val="26"/>
        </w:rPr>
        <w:t xml:space="preserve"> район</w:t>
      </w:r>
      <w:r w:rsidRPr="0090267D">
        <w:rPr>
          <w:sz w:val="26"/>
          <w:szCs w:val="26"/>
        </w:rPr>
        <w:t xml:space="preserve"> именуемое в дальнейшем </w:t>
      </w:r>
      <w:r w:rsidRPr="0090267D">
        <w:rPr>
          <w:b/>
          <w:sz w:val="26"/>
          <w:szCs w:val="26"/>
        </w:rPr>
        <w:t>«Арендодатель»</w:t>
      </w:r>
      <w:r w:rsidRPr="0090267D">
        <w:rPr>
          <w:sz w:val="26"/>
          <w:szCs w:val="26"/>
        </w:rPr>
        <w:t xml:space="preserve">, в лице ________________________________________________________________________________________________________________, действующего на основании Положения об Управлении, утвержденного решением думы муниципального образования </w:t>
      </w:r>
      <w:proofErr w:type="spellStart"/>
      <w:r w:rsidRPr="0090267D">
        <w:rPr>
          <w:sz w:val="26"/>
          <w:szCs w:val="26"/>
        </w:rPr>
        <w:t>Балаганский</w:t>
      </w:r>
      <w:proofErr w:type="spellEnd"/>
      <w:r w:rsidRPr="0090267D">
        <w:rPr>
          <w:sz w:val="26"/>
          <w:szCs w:val="26"/>
        </w:rPr>
        <w:t xml:space="preserve"> район от 19.07.2011 г. № 5/4 - </w:t>
      </w:r>
      <w:proofErr w:type="spellStart"/>
      <w:r w:rsidRPr="0090267D">
        <w:rPr>
          <w:sz w:val="26"/>
          <w:szCs w:val="26"/>
        </w:rPr>
        <w:t>рд</w:t>
      </w:r>
      <w:proofErr w:type="spellEnd"/>
      <w:r w:rsidRPr="0090267D">
        <w:rPr>
          <w:sz w:val="26"/>
          <w:szCs w:val="26"/>
        </w:rPr>
        <w:t xml:space="preserve"> и прав, предоставленных законом с одной стороны и </w:t>
      </w:r>
      <w:r w:rsidRPr="0090267D">
        <w:rPr>
          <w:b/>
          <w:bCs/>
          <w:sz w:val="26"/>
          <w:szCs w:val="26"/>
        </w:rPr>
        <w:t>_________________________________________________________</w:t>
      </w:r>
      <w:r w:rsidRPr="0090267D">
        <w:rPr>
          <w:bCs/>
          <w:sz w:val="26"/>
          <w:szCs w:val="26"/>
        </w:rPr>
        <w:t>,</w:t>
      </w:r>
      <w:r w:rsidRPr="0090267D">
        <w:rPr>
          <w:b/>
          <w:bCs/>
          <w:sz w:val="26"/>
          <w:szCs w:val="26"/>
        </w:rPr>
        <w:t xml:space="preserve"> </w:t>
      </w:r>
      <w:r w:rsidRPr="0090267D">
        <w:rPr>
          <w:sz w:val="26"/>
          <w:szCs w:val="26"/>
        </w:rPr>
        <w:t xml:space="preserve">именуемый в дальнейшем </w:t>
      </w:r>
      <w:r w:rsidRPr="0090267D">
        <w:rPr>
          <w:b/>
          <w:sz w:val="26"/>
          <w:szCs w:val="26"/>
        </w:rPr>
        <w:t>«Арендатор»</w:t>
      </w:r>
      <w:r w:rsidRPr="0090267D">
        <w:rPr>
          <w:sz w:val="26"/>
          <w:szCs w:val="26"/>
        </w:rPr>
        <w:t xml:space="preserve"> с другой стороны, на основании протокола о результатах аукциона от «___» _________ _____ г., заключили настоящий договор аренды земельного участка (далее – Договор) о нижеследующем:</w:t>
      </w:r>
    </w:p>
    <w:p w:rsidR="0090267D" w:rsidRPr="0090267D" w:rsidRDefault="0090267D" w:rsidP="0090267D">
      <w:pPr>
        <w:ind w:left="360"/>
        <w:jc w:val="center"/>
        <w:rPr>
          <w:b/>
          <w:bCs/>
          <w:sz w:val="26"/>
          <w:szCs w:val="26"/>
        </w:rPr>
      </w:pPr>
    </w:p>
    <w:p w:rsidR="0090267D" w:rsidRPr="0090267D" w:rsidRDefault="0090267D" w:rsidP="0090267D">
      <w:pPr>
        <w:ind w:left="360"/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1. Предмет договора.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0"/>
          <w:tab w:val="left" w:pos="426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 xml:space="preserve">Арендодатель предоставляет Арендатору в аренду земельный участок, площадью 28 </w:t>
      </w:r>
      <w:proofErr w:type="spellStart"/>
      <w:r w:rsidRPr="0090267D">
        <w:rPr>
          <w:sz w:val="26"/>
          <w:szCs w:val="26"/>
        </w:rPr>
        <w:t>кв.м</w:t>
      </w:r>
      <w:proofErr w:type="spellEnd"/>
      <w:r w:rsidRPr="0090267D">
        <w:rPr>
          <w:sz w:val="26"/>
          <w:szCs w:val="26"/>
        </w:rPr>
        <w:t>.</w:t>
      </w:r>
      <w:proofErr w:type="gramStart"/>
      <w:r w:rsidRPr="0090267D">
        <w:rPr>
          <w:sz w:val="26"/>
          <w:szCs w:val="26"/>
        </w:rPr>
        <w:t>,  именуемый</w:t>
      </w:r>
      <w:proofErr w:type="gramEnd"/>
      <w:r w:rsidRPr="0090267D">
        <w:rPr>
          <w:sz w:val="26"/>
          <w:szCs w:val="26"/>
        </w:rPr>
        <w:t xml:space="preserve"> в дальнейшем «Участок».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num" w:pos="0"/>
          <w:tab w:val="left" w:pos="426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 xml:space="preserve">Границы Участка закреплены в натуре и обозначены на прилагаемой к договору </w:t>
      </w:r>
      <w:r>
        <w:rPr>
          <w:sz w:val="26"/>
          <w:szCs w:val="26"/>
        </w:rPr>
        <w:t>выписке</w:t>
      </w:r>
      <w:r w:rsidRPr="0090267D">
        <w:rPr>
          <w:sz w:val="26"/>
          <w:szCs w:val="26"/>
        </w:rPr>
        <w:t xml:space="preserve"> из ЕГРН.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num" w:pos="0"/>
          <w:tab w:val="left" w:pos="426"/>
        </w:tabs>
        <w:ind w:left="0" w:firstLine="0"/>
        <w:rPr>
          <w:b/>
          <w:sz w:val="26"/>
          <w:szCs w:val="26"/>
        </w:rPr>
      </w:pPr>
      <w:r w:rsidRPr="0090267D">
        <w:rPr>
          <w:sz w:val="26"/>
          <w:szCs w:val="26"/>
        </w:rPr>
        <w:t>Кадастровый номер участка 38:01:010210:242.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num" w:pos="0"/>
          <w:tab w:val="left" w:pos="426"/>
        </w:tabs>
        <w:ind w:left="0" w:firstLine="0"/>
        <w:rPr>
          <w:b/>
          <w:sz w:val="26"/>
          <w:szCs w:val="26"/>
        </w:rPr>
      </w:pPr>
      <w:r w:rsidRPr="0090267D">
        <w:rPr>
          <w:sz w:val="26"/>
          <w:szCs w:val="26"/>
        </w:rPr>
        <w:t>Участок с разрешенным использованием: для предпринимательской деятельности.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num" w:pos="0"/>
          <w:tab w:val="left" w:pos="426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>Участок относится к категории земель населенных пунктов, местоположение, которого:</w:t>
      </w:r>
      <w:r>
        <w:rPr>
          <w:sz w:val="26"/>
          <w:szCs w:val="26"/>
        </w:rPr>
        <w:t>666391,</w:t>
      </w:r>
      <w:r w:rsidRPr="0090267D">
        <w:rPr>
          <w:sz w:val="26"/>
          <w:szCs w:val="26"/>
        </w:rPr>
        <w:t xml:space="preserve"> Иркутская область, </w:t>
      </w:r>
      <w:proofErr w:type="spellStart"/>
      <w:r w:rsidRPr="0090267D">
        <w:rPr>
          <w:sz w:val="26"/>
          <w:szCs w:val="26"/>
        </w:rPr>
        <w:t>Балаганский</w:t>
      </w:r>
      <w:proofErr w:type="spellEnd"/>
      <w:r w:rsidRPr="0090267D">
        <w:rPr>
          <w:sz w:val="26"/>
          <w:szCs w:val="26"/>
        </w:rPr>
        <w:t xml:space="preserve"> район, </w:t>
      </w:r>
      <w:proofErr w:type="spellStart"/>
      <w:r w:rsidRPr="0090267D">
        <w:rPr>
          <w:sz w:val="26"/>
          <w:szCs w:val="26"/>
        </w:rPr>
        <w:t>р.п</w:t>
      </w:r>
      <w:proofErr w:type="spellEnd"/>
      <w:r w:rsidRPr="0090267D">
        <w:rPr>
          <w:sz w:val="26"/>
          <w:szCs w:val="26"/>
        </w:rPr>
        <w:t>. Балаганск, ул. Ленина, 18/1.</w:t>
      </w:r>
    </w:p>
    <w:p w:rsidR="0090267D" w:rsidRPr="0090267D" w:rsidRDefault="0090267D" w:rsidP="0090267D">
      <w:pPr>
        <w:pStyle w:val="a5"/>
        <w:tabs>
          <w:tab w:val="left" w:pos="426"/>
          <w:tab w:val="num" w:pos="720"/>
        </w:tabs>
        <w:rPr>
          <w:sz w:val="26"/>
          <w:szCs w:val="26"/>
        </w:rPr>
      </w:pPr>
    </w:p>
    <w:p w:rsidR="0090267D" w:rsidRPr="0090267D" w:rsidRDefault="0090267D" w:rsidP="0090267D">
      <w:pPr>
        <w:numPr>
          <w:ilvl w:val="0"/>
          <w:numId w:val="15"/>
        </w:numPr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Арендная плата. Порядок начисления и расчётов.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-1134"/>
          <w:tab w:val="num" w:pos="0"/>
        </w:tabs>
        <w:ind w:left="0" w:firstLine="0"/>
        <w:rPr>
          <w:b/>
          <w:sz w:val="26"/>
          <w:szCs w:val="26"/>
        </w:rPr>
      </w:pPr>
      <w:r w:rsidRPr="0090267D">
        <w:rPr>
          <w:sz w:val="26"/>
          <w:szCs w:val="26"/>
        </w:rPr>
        <w:t>Годовой размер арендной планы сформирован по результатам аукциона и составляет ________ (___________________________________________) руб.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0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>Арендная плата вносится в следующие сроки и порядке: ____________.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0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lastRenderedPageBreak/>
        <w:t xml:space="preserve">Размер арендной платы может изменяться в соответствии с пересмотренной базовой ставкой арендной платы и по другим основаниям, предусмотренным законодательством РФ. 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0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>Размер арендной платы может увеличиваться не более чем в 1 раз в течение года.</w:t>
      </w:r>
    </w:p>
    <w:p w:rsidR="0090267D" w:rsidRPr="0090267D" w:rsidRDefault="0090267D" w:rsidP="0090267D">
      <w:pPr>
        <w:pStyle w:val="a5"/>
        <w:numPr>
          <w:ilvl w:val="0"/>
          <w:numId w:val="15"/>
        </w:numPr>
        <w:jc w:val="center"/>
        <w:rPr>
          <w:sz w:val="26"/>
          <w:szCs w:val="26"/>
        </w:rPr>
      </w:pPr>
      <w:r w:rsidRPr="0090267D">
        <w:rPr>
          <w:b/>
          <w:bCs/>
          <w:sz w:val="26"/>
          <w:szCs w:val="26"/>
        </w:rPr>
        <w:t>Срок выполнения обязательств</w:t>
      </w:r>
      <w:r w:rsidRPr="0090267D">
        <w:rPr>
          <w:sz w:val="26"/>
          <w:szCs w:val="26"/>
        </w:rPr>
        <w:t>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0"/>
          <w:tab w:val="num" w:pos="284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 xml:space="preserve">Арендные платежи исчисляются с момента передачи Участка Арендатору. </w:t>
      </w:r>
    </w:p>
    <w:p w:rsidR="0090267D" w:rsidRPr="0090267D" w:rsidRDefault="0090267D" w:rsidP="0090267D">
      <w:pPr>
        <w:tabs>
          <w:tab w:val="left" w:pos="1920"/>
        </w:tabs>
        <w:jc w:val="both"/>
        <w:rPr>
          <w:sz w:val="26"/>
          <w:szCs w:val="26"/>
        </w:rPr>
      </w:pPr>
      <w:r w:rsidRPr="0090267D">
        <w:rPr>
          <w:sz w:val="26"/>
          <w:szCs w:val="26"/>
        </w:rPr>
        <w:t>3.2. В случае ненадлежащего исполнения или неисполнения одного из условий договора нарушившая сторона обязана устранить нарушения не позднее одного месяца со дня получения претензий другой стороны.</w:t>
      </w:r>
    </w:p>
    <w:p w:rsidR="0090267D" w:rsidRPr="0090267D" w:rsidRDefault="0090267D" w:rsidP="0090267D">
      <w:pPr>
        <w:pStyle w:val="a5"/>
        <w:numPr>
          <w:ilvl w:val="0"/>
          <w:numId w:val="15"/>
        </w:numPr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Права и обязанности Арендодателя.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0"/>
          <w:tab w:val="left" w:pos="284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>Арендодатель имеет право:</w:t>
      </w:r>
    </w:p>
    <w:p w:rsidR="0090267D" w:rsidRPr="0090267D" w:rsidRDefault="0090267D" w:rsidP="0090267D">
      <w:pPr>
        <w:pStyle w:val="a5"/>
        <w:tabs>
          <w:tab w:val="left" w:pos="284"/>
        </w:tabs>
        <w:rPr>
          <w:sz w:val="26"/>
          <w:szCs w:val="26"/>
        </w:rPr>
      </w:pPr>
      <w:proofErr w:type="gramStart"/>
      <w:r w:rsidRPr="0090267D">
        <w:rPr>
          <w:sz w:val="26"/>
          <w:szCs w:val="26"/>
        </w:rPr>
        <w:t>а)требовать</w:t>
      </w:r>
      <w:proofErr w:type="gramEnd"/>
      <w:r w:rsidRPr="0090267D">
        <w:rPr>
          <w:sz w:val="26"/>
          <w:szCs w:val="26"/>
        </w:rPr>
        <w:t xml:space="preserve"> от Арендатора своевременного предоставления  установленных законодательством сведений о состоянии и использовании земель;</w:t>
      </w:r>
    </w:p>
    <w:p w:rsidR="0090267D" w:rsidRPr="0090267D" w:rsidRDefault="0090267D" w:rsidP="0090267D">
      <w:pPr>
        <w:pStyle w:val="a5"/>
        <w:tabs>
          <w:tab w:val="left" w:pos="284"/>
        </w:tabs>
        <w:rPr>
          <w:sz w:val="26"/>
          <w:szCs w:val="26"/>
        </w:rPr>
      </w:pPr>
      <w:proofErr w:type="gramStart"/>
      <w:r w:rsidRPr="0090267D">
        <w:rPr>
          <w:sz w:val="26"/>
          <w:szCs w:val="26"/>
        </w:rPr>
        <w:t>б)приостановить</w:t>
      </w:r>
      <w:proofErr w:type="gramEnd"/>
      <w:r w:rsidRPr="0090267D">
        <w:rPr>
          <w:sz w:val="26"/>
          <w:szCs w:val="26"/>
        </w:rPr>
        <w:t xml:space="preserve"> действие договора, в случае использования Участка не по целевому назначению;</w:t>
      </w:r>
    </w:p>
    <w:p w:rsidR="0090267D" w:rsidRPr="0090267D" w:rsidRDefault="0090267D" w:rsidP="0090267D">
      <w:pPr>
        <w:pStyle w:val="a5"/>
        <w:tabs>
          <w:tab w:val="left" w:pos="284"/>
        </w:tabs>
        <w:rPr>
          <w:sz w:val="26"/>
          <w:szCs w:val="26"/>
        </w:rPr>
      </w:pPr>
      <w:r w:rsidRPr="0090267D">
        <w:rPr>
          <w:sz w:val="26"/>
          <w:szCs w:val="26"/>
        </w:rPr>
        <w:t>в) посещать и обследовать Участок на предмет соблюдения условий договора;</w:t>
      </w:r>
    </w:p>
    <w:p w:rsidR="0090267D" w:rsidRPr="0090267D" w:rsidRDefault="0090267D" w:rsidP="0090267D">
      <w:pPr>
        <w:pStyle w:val="a5"/>
        <w:tabs>
          <w:tab w:val="left" w:pos="284"/>
        </w:tabs>
        <w:rPr>
          <w:sz w:val="26"/>
          <w:szCs w:val="26"/>
        </w:rPr>
      </w:pPr>
      <w:r w:rsidRPr="0090267D">
        <w:rPr>
          <w:sz w:val="26"/>
          <w:szCs w:val="26"/>
        </w:rPr>
        <w:t xml:space="preserve">г) корректировать оплату аренды в связи с пересмотренными базовыми размерами арендной платы за землю и по другим основаниям, предусмотренным законодательством </w:t>
      </w:r>
      <w:proofErr w:type="gramStart"/>
      <w:r w:rsidRPr="0090267D">
        <w:rPr>
          <w:sz w:val="26"/>
          <w:szCs w:val="26"/>
        </w:rPr>
        <w:t>РФ..</w:t>
      </w:r>
      <w:proofErr w:type="gramEnd"/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-1134"/>
          <w:tab w:val="num" w:pos="0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 xml:space="preserve">Арендодатель обязан: </w:t>
      </w:r>
    </w:p>
    <w:p w:rsidR="0090267D" w:rsidRPr="0090267D" w:rsidRDefault="0090267D" w:rsidP="0090267D">
      <w:pPr>
        <w:pStyle w:val="a5"/>
        <w:tabs>
          <w:tab w:val="left" w:pos="284"/>
        </w:tabs>
        <w:rPr>
          <w:sz w:val="26"/>
          <w:szCs w:val="26"/>
        </w:rPr>
      </w:pPr>
      <w:r w:rsidRPr="0090267D">
        <w:rPr>
          <w:sz w:val="26"/>
          <w:szCs w:val="26"/>
        </w:rPr>
        <w:t>а) своевременно информировать Арендатора об изменении базовых размеров арендной платы за землю не позднее одного месяца до срока платежа.</w:t>
      </w:r>
    </w:p>
    <w:p w:rsidR="0090267D" w:rsidRPr="0090267D" w:rsidRDefault="0090267D" w:rsidP="0090267D">
      <w:pPr>
        <w:pStyle w:val="a5"/>
        <w:tabs>
          <w:tab w:val="left" w:pos="284"/>
        </w:tabs>
        <w:rPr>
          <w:sz w:val="26"/>
          <w:szCs w:val="26"/>
        </w:rPr>
      </w:pPr>
      <w:r w:rsidRPr="0090267D">
        <w:rPr>
          <w:sz w:val="26"/>
          <w:szCs w:val="26"/>
        </w:rPr>
        <w:t>б) информировать Арендатора в случае изменения номера счёта для перечисления арендной платы, указанного в п.2.2.</w:t>
      </w:r>
    </w:p>
    <w:p w:rsidR="0090267D" w:rsidRPr="0090267D" w:rsidRDefault="0090267D" w:rsidP="0090267D">
      <w:pPr>
        <w:pStyle w:val="a5"/>
        <w:numPr>
          <w:ilvl w:val="0"/>
          <w:numId w:val="15"/>
        </w:numPr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Права и обязанности Арендатора.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0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>Арендатор имеет право:</w:t>
      </w:r>
    </w:p>
    <w:p w:rsidR="0090267D" w:rsidRPr="0090267D" w:rsidRDefault="0090267D" w:rsidP="009026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0267D">
        <w:rPr>
          <w:sz w:val="26"/>
          <w:szCs w:val="26"/>
        </w:rPr>
        <w:t>а.) Использовать Участок на условиях, установленных Договором.</w:t>
      </w:r>
    </w:p>
    <w:p w:rsidR="0090267D" w:rsidRPr="0090267D" w:rsidRDefault="0090267D" w:rsidP="0090267D">
      <w:pPr>
        <w:pStyle w:val="a5"/>
        <w:numPr>
          <w:ilvl w:val="1"/>
          <w:numId w:val="15"/>
        </w:numPr>
        <w:tabs>
          <w:tab w:val="clear" w:pos="600"/>
          <w:tab w:val="num" w:pos="-567"/>
          <w:tab w:val="num" w:pos="0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>Арендатор обязан: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а) использовать Участок в соответствии с целью и условиями его предоставления;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proofErr w:type="gramStart"/>
      <w:r w:rsidRPr="0090267D">
        <w:rPr>
          <w:sz w:val="26"/>
          <w:szCs w:val="26"/>
        </w:rPr>
        <w:t>б)проводить</w:t>
      </w:r>
      <w:proofErr w:type="gramEnd"/>
      <w:r w:rsidRPr="0090267D">
        <w:rPr>
          <w:sz w:val="26"/>
          <w:szCs w:val="26"/>
        </w:rPr>
        <w:t xml:space="preserve"> мероприятия по защите земли от водной и ветровой эрозии, селей, подтопления, заболачивания, вторичного засоления, иссушения, уплотнения.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в) своевременно и в полном объёме вносить арендную плату;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г) в случае просрочки арендных платежей погасить в первоочередном порядке пеню, и в последующем – основной долг;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д) предоставлять Арендодателю ежегодно копии платёжных поручений, подтверждающих перечисление арендной платы по назначению;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 xml:space="preserve">е) в случае изменения адреса или иных реквизитов в недельный срок </w:t>
      </w:r>
      <w:proofErr w:type="gramStart"/>
      <w:r w:rsidRPr="0090267D">
        <w:rPr>
          <w:sz w:val="26"/>
          <w:szCs w:val="26"/>
        </w:rPr>
        <w:t>направлять  Арендодателю</w:t>
      </w:r>
      <w:proofErr w:type="gramEnd"/>
      <w:r w:rsidRPr="0090267D">
        <w:rPr>
          <w:sz w:val="26"/>
          <w:szCs w:val="26"/>
        </w:rPr>
        <w:t xml:space="preserve"> уведомление об этом;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 xml:space="preserve">ж) не допускать загрязнение, захламление, деградацию и ухудшение плодородия почв. 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з) после окончания срока действия настоящего договора возвратить Арендодателю Участок в состоянии и качестве не хуже первоначального.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</w:p>
    <w:p w:rsidR="0090267D" w:rsidRPr="0090267D" w:rsidRDefault="0090267D" w:rsidP="0090267D">
      <w:pPr>
        <w:pStyle w:val="a5"/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6.  Срок действия договора. Основания и порядок его прекращения.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 xml:space="preserve">6.1. Настоящий договор заключён на </w:t>
      </w:r>
      <w:r>
        <w:rPr>
          <w:sz w:val="26"/>
          <w:szCs w:val="26"/>
        </w:rPr>
        <w:t>5 (пять)</w:t>
      </w:r>
      <w:r w:rsidRPr="0090267D">
        <w:rPr>
          <w:sz w:val="26"/>
          <w:szCs w:val="26"/>
        </w:rPr>
        <w:t xml:space="preserve"> лет</w:t>
      </w:r>
      <w:r w:rsidRPr="0090267D">
        <w:rPr>
          <w:b/>
          <w:sz w:val="26"/>
          <w:szCs w:val="26"/>
        </w:rPr>
        <w:t xml:space="preserve"> </w:t>
      </w:r>
      <w:r w:rsidRPr="0090267D">
        <w:rPr>
          <w:sz w:val="26"/>
          <w:szCs w:val="26"/>
        </w:rPr>
        <w:t xml:space="preserve">и вступает в силу с момента </w:t>
      </w:r>
      <w:r w:rsidRPr="0090267D">
        <w:rPr>
          <w:bCs/>
          <w:sz w:val="26"/>
          <w:szCs w:val="26"/>
        </w:rPr>
        <w:t>регистрации в Управлении Федеральной службы государственной регистрации, кадастра и картографии по Иркутской области</w:t>
      </w:r>
      <w:r w:rsidRPr="0090267D">
        <w:rPr>
          <w:sz w:val="26"/>
          <w:szCs w:val="26"/>
        </w:rPr>
        <w:t>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lastRenderedPageBreak/>
        <w:t xml:space="preserve">6.2Вносимые дополнения и изменения в договор рассматриваются сторонами в 10-ти </w:t>
      </w:r>
      <w:proofErr w:type="spellStart"/>
      <w:r w:rsidRPr="0090267D">
        <w:rPr>
          <w:sz w:val="26"/>
          <w:szCs w:val="26"/>
        </w:rPr>
        <w:t>дневный</w:t>
      </w:r>
      <w:proofErr w:type="spellEnd"/>
      <w:r w:rsidRPr="0090267D">
        <w:rPr>
          <w:sz w:val="26"/>
          <w:szCs w:val="26"/>
        </w:rPr>
        <w:t xml:space="preserve"> срок и оформляются дополнительным соглашением.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6.</w:t>
      </w:r>
      <w:proofErr w:type="gramStart"/>
      <w:r w:rsidRPr="0090267D">
        <w:rPr>
          <w:sz w:val="26"/>
          <w:szCs w:val="26"/>
        </w:rPr>
        <w:t>3.Арендодатель</w:t>
      </w:r>
      <w:proofErr w:type="gramEnd"/>
      <w:r w:rsidRPr="0090267D">
        <w:rPr>
          <w:sz w:val="26"/>
          <w:szCs w:val="26"/>
        </w:rPr>
        <w:t xml:space="preserve"> вправе досрочно расторгнуть договор в следующих случаях: невнесение арендной платы в сроки, оговоренные в договоре, использование участка не по целевому назначению.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 xml:space="preserve">6.4 Арендатор может в любое время расторгнуть договор по своему желанию, направив Арендодателю письменное уведомление не менее чем </w:t>
      </w:r>
      <w:proofErr w:type="gramStart"/>
      <w:r w:rsidRPr="0090267D">
        <w:rPr>
          <w:sz w:val="26"/>
          <w:szCs w:val="26"/>
        </w:rPr>
        <w:t>за  месяц</w:t>
      </w:r>
      <w:proofErr w:type="gramEnd"/>
      <w:r w:rsidRPr="0090267D">
        <w:rPr>
          <w:sz w:val="26"/>
          <w:szCs w:val="26"/>
        </w:rPr>
        <w:t>.</w:t>
      </w:r>
    </w:p>
    <w:p w:rsidR="0090267D" w:rsidRPr="0090267D" w:rsidRDefault="0090267D" w:rsidP="0090267D">
      <w:pPr>
        <w:pStyle w:val="a5"/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7.Ответственность сторон договора.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 xml:space="preserve">7.1.В случае </w:t>
      </w:r>
      <w:proofErr w:type="gramStart"/>
      <w:r w:rsidRPr="0090267D">
        <w:rPr>
          <w:sz w:val="26"/>
          <w:szCs w:val="26"/>
        </w:rPr>
        <w:t>не внесения</w:t>
      </w:r>
      <w:proofErr w:type="gramEnd"/>
      <w:r w:rsidRPr="0090267D">
        <w:rPr>
          <w:sz w:val="26"/>
          <w:szCs w:val="26"/>
        </w:rPr>
        <w:t xml:space="preserve"> Арендатором арендной платы в сроки, установленные настоящим договором, начисляется пени в размере 0,3 % от размера невнесённой арендной платы за каждый день просрочки. Пени перечисляются в порядке, предусмотренном п. 2.2. настоящего договора.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 xml:space="preserve">7.2. Арендатор за несоблюдение условий договора, предусмотренных п. 5.2. уплачивает неустойку Арендодателю в размере 50% от суммы годовой арендной платы. </w:t>
      </w:r>
    </w:p>
    <w:p w:rsidR="0090267D" w:rsidRPr="0090267D" w:rsidRDefault="0090267D" w:rsidP="0090267D">
      <w:pPr>
        <w:pStyle w:val="a5"/>
        <w:numPr>
          <w:ilvl w:val="1"/>
          <w:numId w:val="17"/>
        </w:numPr>
        <w:tabs>
          <w:tab w:val="clear" w:pos="480"/>
          <w:tab w:val="num" w:pos="0"/>
        </w:tabs>
        <w:ind w:left="0" w:firstLine="0"/>
        <w:rPr>
          <w:sz w:val="26"/>
          <w:szCs w:val="26"/>
        </w:rPr>
      </w:pPr>
      <w:r w:rsidRPr="0090267D">
        <w:rPr>
          <w:sz w:val="26"/>
          <w:szCs w:val="26"/>
        </w:rPr>
        <w:t xml:space="preserve">При расторжении договора аренды по инициативе Арендодателя с Арендатора взыскивается ущерб, связанный с ухудшением качественного состояния и порчей земельного участка (при условии наличия ухудшения). </w:t>
      </w:r>
    </w:p>
    <w:p w:rsidR="0090267D" w:rsidRPr="0090267D" w:rsidRDefault="0090267D" w:rsidP="0090267D">
      <w:pPr>
        <w:pStyle w:val="a5"/>
        <w:numPr>
          <w:ilvl w:val="0"/>
          <w:numId w:val="16"/>
        </w:numPr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Третьи лица.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8.1. Арендодатель удостоверяет, что Участок свободен от прав третьих лиц.</w:t>
      </w:r>
    </w:p>
    <w:p w:rsidR="0090267D" w:rsidRPr="0090267D" w:rsidRDefault="0090267D" w:rsidP="0090267D">
      <w:pPr>
        <w:pStyle w:val="a5"/>
        <w:numPr>
          <w:ilvl w:val="0"/>
          <w:numId w:val="16"/>
        </w:numPr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Порядок разрешения споров между сторонами.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9.1. Споры, возникающие в рамках настоящего договора, разрешаются путём переговоров. А при не достижении согласия, рассматриваются арбитражным судом или судом общей юрисдикции в соответствии с их компетенцией.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</w:p>
    <w:p w:rsidR="0090267D" w:rsidRPr="0090267D" w:rsidRDefault="0090267D" w:rsidP="0090267D">
      <w:pPr>
        <w:pStyle w:val="a5"/>
        <w:numPr>
          <w:ilvl w:val="0"/>
          <w:numId w:val="16"/>
        </w:numPr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Согласование связи между сторонами.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10.1. В течение недельного срока после заключения настоящего договора стороны сообщают друг другу способы связи с лицами ответственными за исполнение условий договора.</w:t>
      </w:r>
    </w:p>
    <w:p w:rsidR="0090267D" w:rsidRPr="0090267D" w:rsidRDefault="0090267D" w:rsidP="0090267D">
      <w:pPr>
        <w:pStyle w:val="a5"/>
        <w:numPr>
          <w:ilvl w:val="0"/>
          <w:numId w:val="16"/>
        </w:numPr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Прочие условия договора.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 xml:space="preserve">11.1. Настоящий договор составлен и подписан в трех экземплярах, имеющих равную юридическую силу, один из которых находится у </w:t>
      </w:r>
      <w:proofErr w:type="gramStart"/>
      <w:r w:rsidRPr="0090267D">
        <w:rPr>
          <w:sz w:val="26"/>
          <w:szCs w:val="26"/>
        </w:rPr>
        <w:t>Арендатора,  второй</w:t>
      </w:r>
      <w:proofErr w:type="gramEnd"/>
      <w:r w:rsidRPr="0090267D">
        <w:rPr>
          <w:sz w:val="26"/>
          <w:szCs w:val="26"/>
        </w:rPr>
        <w:t xml:space="preserve"> у Арендодателя, третий в</w:t>
      </w:r>
      <w:r w:rsidRPr="0090267D">
        <w:rPr>
          <w:bCs/>
          <w:sz w:val="26"/>
          <w:szCs w:val="26"/>
        </w:rPr>
        <w:t xml:space="preserve"> Управлении Федеральной службы государственной регистрации, кадастра и картографии по Иркутской области</w:t>
      </w:r>
      <w:r w:rsidRPr="0090267D">
        <w:rPr>
          <w:sz w:val="26"/>
          <w:szCs w:val="26"/>
        </w:rPr>
        <w:t xml:space="preserve">. 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 xml:space="preserve">11.2. Отсутствие государственной регистрации настоящего договора не освобождает Арендатора от внесения арендной платы за использование Участка. 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11.3. Приложение к настоящему договору: копия выписки из ЕГРН на земельный участок является его неотъемлемой частью.</w:t>
      </w:r>
    </w:p>
    <w:p w:rsidR="0090267D" w:rsidRPr="0090267D" w:rsidRDefault="0090267D" w:rsidP="0090267D">
      <w:pPr>
        <w:pStyle w:val="a5"/>
        <w:rPr>
          <w:sz w:val="26"/>
          <w:szCs w:val="26"/>
        </w:rPr>
      </w:pPr>
      <w:r w:rsidRPr="0090267D">
        <w:rPr>
          <w:sz w:val="26"/>
          <w:szCs w:val="26"/>
        </w:rPr>
        <w:t>11.5. Реквизиты сторон: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5893"/>
        <w:gridCol w:w="3996"/>
      </w:tblGrid>
      <w:tr w:rsidR="0090267D" w:rsidRPr="0090267D" w:rsidTr="00360E1D">
        <w:trPr>
          <w:trHeight w:val="2725"/>
        </w:trPr>
        <w:tc>
          <w:tcPr>
            <w:tcW w:w="5893" w:type="dxa"/>
          </w:tcPr>
          <w:p w:rsidR="0090267D" w:rsidRPr="0090267D" w:rsidRDefault="0090267D" w:rsidP="00360E1D">
            <w:pPr>
              <w:rPr>
                <w:sz w:val="26"/>
                <w:szCs w:val="26"/>
              </w:rPr>
            </w:pPr>
            <w:r w:rsidRPr="0090267D">
              <w:rPr>
                <w:b/>
                <w:bCs/>
                <w:sz w:val="26"/>
                <w:szCs w:val="26"/>
              </w:rPr>
              <w:t>Арендодатель</w:t>
            </w:r>
          </w:p>
          <w:p w:rsidR="0090267D" w:rsidRPr="0090267D" w:rsidRDefault="0090267D" w:rsidP="00360E1D">
            <w:pPr>
              <w:rPr>
                <w:b/>
                <w:bCs/>
                <w:sz w:val="26"/>
                <w:szCs w:val="26"/>
              </w:rPr>
            </w:pPr>
            <w:r w:rsidRPr="0090267D">
              <w:rPr>
                <w:b/>
                <w:bCs/>
                <w:sz w:val="26"/>
                <w:szCs w:val="26"/>
              </w:rPr>
              <w:t xml:space="preserve">Управление муниципальным имуществом </w:t>
            </w:r>
          </w:p>
          <w:p w:rsidR="0090267D" w:rsidRPr="0090267D" w:rsidRDefault="0090267D" w:rsidP="00360E1D">
            <w:pPr>
              <w:rPr>
                <w:b/>
                <w:bCs/>
                <w:sz w:val="26"/>
                <w:szCs w:val="26"/>
              </w:rPr>
            </w:pPr>
            <w:r w:rsidRPr="0090267D">
              <w:rPr>
                <w:b/>
                <w:bCs/>
                <w:sz w:val="26"/>
                <w:szCs w:val="26"/>
              </w:rPr>
              <w:t>и земельными отношениями</w:t>
            </w:r>
          </w:p>
          <w:p w:rsidR="0090267D" w:rsidRPr="0090267D" w:rsidRDefault="0090267D" w:rsidP="00360E1D">
            <w:pPr>
              <w:rPr>
                <w:b/>
                <w:sz w:val="26"/>
                <w:szCs w:val="26"/>
              </w:rPr>
            </w:pPr>
            <w:r w:rsidRPr="0090267D">
              <w:rPr>
                <w:b/>
                <w:bCs/>
                <w:sz w:val="26"/>
                <w:szCs w:val="26"/>
              </w:rPr>
              <w:t>муниципального</w:t>
            </w:r>
            <w:r w:rsidRPr="0090267D">
              <w:rPr>
                <w:b/>
                <w:sz w:val="26"/>
                <w:szCs w:val="26"/>
              </w:rPr>
              <w:t xml:space="preserve"> образования</w:t>
            </w:r>
          </w:p>
          <w:p w:rsidR="0090267D" w:rsidRPr="0090267D" w:rsidRDefault="0090267D" w:rsidP="00360E1D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90267D">
              <w:rPr>
                <w:b/>
                <w:sz w:val="26"/>
                <w:szCs w:val="26"/>
              </w:rPr>
              <w:t>Балаганский</w:t>
            </w:r>
            <w:proofErr w:type="spellEnd"/>
            <w:r w:rsidRPr="0090267D">
              <w:rPr>
                <w:b/>
                <w:sz w:val="26"/>
                <w:szCs w:val="26"/>
              </w:rPr>
              <w:t xml:space="preserve"> район</w:t>
            </w:r>
          </w:p>
          <w:p w:rsidR="0090267D" w:rsidRPr="0090267D" w:rsidRDefault="0090267D" w:rsidP="00360E1D">
            <w:pPr>
              <w:rPr>
                <w:sz w:val="26"/>
                <w:szCs w:val="26"/>
              </w:rPr>
            </w:pPr>
            <w:r w:rsidRPr="0090267D">
              <w:rPr>
                <w:sz w:val="26"/>
                <w:szCs w:val="26"/>
              </w:rPr>
              <w:t>666391 Иркутская области,</w:t>
            </w:r>
          </w:p>
          <w:p w:rsidR="0090267D" w:rsidRPr="0090267D" w:rsidRDefault="0090267D" w:rsidP="00360E1D">
            <w:pPr>
              <w:rPr>
                <w:sz w:val="26"/>
                <w:szCs w:val="26"/>
              </w:rPr>
            </w:pPr>
            <w:proofErr w:type="spellStart"/>
            <w:r w:rsidRPr="0090267D">
              <w:rPr>
                <w:sz w:val="26"/>
                <w:szCs w:val="26"/>
              </w:rPr>
              <w:t>Балаганский</w:t>
            </w:r>
            <w:proofErr w:type="spellEnd"/>
            <w:r w:rsidRPr="0090267D">
              <w:rPr>
                <w:sz w:val="26"/>
                <w:szCs w:val="26"/>
              </w:rPr>
              <w:t xml:space="preserve"> район, </w:t>
            </w:r>
            <w:proofErr w:type="spellStart"/>
            <w:r w:rsidRPr="0090267D">
              <w:rPr>
                <w:sz w:val="26"/>
                <w:szCs w:val="26"/>
              </w:rPr>
              <w:t>р.п.Балаганск</w:t>
            </w:r>
            <w:proofErr w:type="spellEnd"/>
          </w:p>
          <w:p w:rsidR="0090267D" w:rsidRPr="0090267D" w:rsidRDefault="0090267D" w:rsidP="00360E1D">
            <w:pPr>
              <w:rPr>
                <w:sz w:val="26"/>
                <w:szCs w:val="26"/>
              </w:rPr>
            </w:pPr>
            <w:proofErr w:type="spellStart"/>
            <w:r w:rsidRPr="0090267D">
              <w:rPr>
                <w:sz w:val="26"/>
                <w:szCs w:val="26"/>
              </w:rPr>
              <w:t>ул.Ангарская</w:t>
            </w:r>
            <w:proofErr w:type="spellEnd"/>
            <w:r w:rsidRPr="0090267D">
              <w:rPr>
                <w:sz w:val="26"/>
                <w:szCs w:val="26"/>
              </w:rPr>
              <w:t>, 91</w:t>
            </w:r>
          </w:p>
          <w:p w:rsidR="0090267D" w:rsidRPr="0090267D" w:rsidRDefault="0090267D" w:rsidP="00360E1D">
            <w:pPr>
              <w:jc w:val="both"/>
              <w:rPr>
                <w:sz w:val="26"/>
                <w:szCs w:val="26"/>
              </w:rPr>
            </w:pPr>
            <w:r w:rsidRPr="0090267D">
              <w:rPr>
                <w:sz w:val="26"/>
                <w:szCs w:val="26"/>
              </w:rPr>
              <w:t>Контактный телефон: 8 (39548)50889</w:t>
            </w:r>
          </w:p>
          <w:p w:rsidR="0090267D" w:rsidRPr="0090267D" w:rsidRDefault="0090267D" w:rsidP="00360E1D">
            <w:pPr>
              <w:jc w:val="both"/>
              <w:rPr>
                <w:sz w:val="26"/>
                <w:szCs w:val="26"/>
              </w:rPr>
            </w:pPr>
            <w:r w:rsidRPr="0090267D">
              <w:rPr>
                <w:sz w:val="26"/>
                <w:szCs w:val="26"/>
              </w:rPr>
              <w:lastRenderedPageBreak/>
              <w:t>Факс: 8 (39548) 50175</w:t>
            </w:r>
          </w:p>
          <w:p w:rsidR="0090267D" w:rsidRPr="0090267D" w:rsidRDefault="0090267D" w:rsidP="00360E1D">
            <w:pPr>
              <w:jc w:val="both"/>
              <w:rPr>
                <w:sz w:val="26"/>
                <w:szCs w:val="26"/>
              </w:rPr>
            </w:pPr>
            <w:r w:rsidRPr="0090267D">
              <w:rPr>
                <w:sz w:val="26"/>
                <w:szCs w:val="26"/>
              </w:rPr>
              <w:t xml:space="preserve">ИНН/ КПП 3822000545 / </w:t>
            </w:r>
            <w:r w:rsidRPr="0090267D">
              <w:rPr>
                <w:color w:val="000000"/>
                <w:sz w:val="26"/>
                <w:szCs w:val="26"/>
              </w:rPr>
              <w:t>382201001</w:t>
            </w:r>
          </w:p>
          <w:p w:rsidR="0090267D" w:rsidRPr="0090267D" w:rsidRDefault="0090267D" w:rsidP="00360E1D">
            <w:pPr>
              <w:jc w:val="both"/>
              <w:rPr>
                <w:color w:val="000000"/>
                <w:sz w:val="26"/>
                <w:szCs w:val="26"/>
              </w:rPr>
            </w:pPr>
            <w:r w:rsidRPr="0090267D">
              <w:rPr>
                <w:color w:val="000000"/>
                <w:sz w:val="26"/>
                <w:szCs w:val="26"/>
              </w:rPr>
              <w:t>расчетный счет 40204810700000000011</w:t>
            </w:r>
          </w:p>
          <w:p w:rsidR="0090267D" w:rsidRPr="0090267D" w:rsidRDefault="0090267D" w:rsidP="00360E1D">
            <w:pPr>
              <w:jc w:val="both"/>
              <w:rPr>
                <w:color w:val="000000"/>
                <w:sz w:val="26"/>
                <w:szCs w:val="26"/>
              </w:rPr>
            </w:pPr>
            <w:r w:rsidRPr="0090267D">
              <w:rPr>
                <w:color w:val="000000"/>
                <w:sz w:val="26"/>
                <w:szCs w:val="26"/>
              </w:rPr>
              <w:t>в ГРКЦ ГУ Банка Росси по Иркутской области</w:t>
            </w:r>
          </w:p>
          <w:p w:rsidR="0090267D" w:rsidRPr="0090267D" w:rsidRDefault="0090267D" w:rsidP="00360E1D">
            <w:pPr>
              <w:jc w:val="both"/>
              <w:rPr>
                <w:sz w:val="26"/>
                <w:szCs w:val="26"/>
              </w:rPr>
            </w:pPr>
            <w:r w:rsidRPr="0090267D">
              <w:rPr>
                <w:color w:val="000000"/>
                <w:sz w:val="26"/>
                <w:szCs w:val="26"/>
              </w:rPr>
              <w:t>БИК 042520001</w:t>
            </w:r>
          </w:p>
        </w:tc>
        <w:tc>
          <w:tcPr>
            <w:tcW w:w="3996" w:type="dxa"/>
          </w:tcPr>
          <w:p w:rsidR="0090267D" w:rsidRPr="0090267D" w:rsidRDefault="0090267D" w:rsidP="00360E1D">
            <w:pPr>
              <w:jc w:val="right"/>
              <w:rPr>
                <w:sz w:val="26"/>
                <w:szCs w:val="26"/>
              </w:rPr>
            </w:pPr>
            <w:r w:rsidRPr="0090267D">
              <w:rPr>
                <w:b/>
                <w:bCs/>
                <w:sz w:val="26"/>
                <w:szCs w:val="26"/>
              </w:rPr>
              <w:lastRenderedPageBreak/>
              <w:t>Арендатор</w:t>
            </w:r>
          </w:p>
          <w:p w:rsidR="0090267D" w:rsidRPr="0090267D" w:rsidRDefault="0090267D" w:rsidP="00360E1D">
            <w:pPr>
              <w:jc w:val="right"/>
              <w:rPr>
                <w:bCs/>
                <w:sz w:val="26"/>
                <w:szCs w:val="26"/>
              </w:rPr>
            </w:pPr>
            <w:r w:rsidRPr="0090267D">
              <w:rPr>
                <w:bCs/>
                <w:sz w:val="26"/>
                <w:szCs w:val="26"/>
              </w:rPr>
              <w:t>___________________________</w:t>
            </w:r>
          </w:p>
          <w:p w:rsidR="0090267D" w:rsidRPr="0090267D" w:rsidRDefault="0090267D" w:rsidP="00360E1D">
            <w:pPr>
              <w:jc w:val="right"/>
              <w:rPr>
                <w:bCs/>
                <w:sz w:val="26"/>
                <w:szCs w:val="26"/>
              </w:rPr>
            </w:pPr>
            <w:r w:rsidRPr="0090267D">
              <w:rPr>
                <w:bCs/>
                <w:sz w:val="26"/>
                <w:szCs w:val="26"/>
              </w:rPr>
              <w:t>___________________________</w:t>
            </w:r>
          </w:p>
          <w:p w:rsidR="0090267D" w:rsidRPr="0090267D" w:rsidRDefault="0090267D" w:rsidP="00360E1D">
            <w:pPr>
              <w:jc w:val="right"/>
              <w:rPr>
                <w:bCs/>
                <w:sz w:val="26"/>
                <w:szCs w:val="26"/>
              </w:rPr>
            </w:pPr>
            <w:r w:rsidRPr="0090267D">
              <w:rPr>
                <w:bCs/>
                <w:sz w:val="26"/>
                <w:szCs w:val="26"/>
              </w:rPr>
              <w:t>___________________________</w:t>
            </w:r>
          </w:p>
        </w:tc>
      </w:tr>
    </w:tbl>
    <w:p w:rsidR="0090267D" w:rsidRPr="0090267D" w:rsidRDefault="0090267D" w:rsidP="0090267D">
      <w:pPr>
        <w:pStyle w:val="a5"/>
        <w:ind w:hanging="360"/>
        <w:rPr>
          <w:bCs/>
          <w:sz w:val="26"/>
          <w:szCs w:val="26"/>
        </w:rPr>
      </w:pPr>
    </w:p>
    <w:p w:rsidR="0090267D" w:rsidRPr="0090267D" w:rsidRDefault="0090267D" w:rsidP="0090267D">
      <w:pPr>
        <w:pStyle w:val="a5"/>
        <w:ind w:hanging="360"/>
        <w:rPr>
          <w:bCs/>
          <w:sz w:val="26"/>
          <w:szCs w:val="26"/>
        </w:rPr>
      </w:pPr>
      <w:r w:rsidRPr="0090267D">
        <w:rPr>
          <w:bCs/>
          <w:sz w:val="26"/>
          <w:szCs w:val="26"/>
        </w:rPr>
        <w:t>11.6. Подписи сторон:</w:t>
      </w:r>
    </w:p>
    <w:p w:rsidR="0090267D" w:rsidRPr="0090267D" w:rsidRDefault="0090267D" w:rsidP="0090267D">
      <w:pPr>
        <w:pStyle w:val="a5"/>
        <w:ind w:hanging="360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Арендодатель                                                                                          Арендатор</w:t>
      </w:r>
    </w:p>
    <w:p w:rsidR="0090267D" w:rsidRPr="0090267D" w:rsidRDefault="0090267D" w:rsidP="0090267D">
      <w:pPr>
        <w:pStyle w:val="a5"/>
        <w:ind w:hanging="360"/>
        <w:rPr>
          <w:b/>
          <w:bCs/>
          <w:sz w:val="26"/>
          <w:szCs w:val="26"/>
        </w:rPr>
      </w:pPr>
    </w:p>
    <w:p w:rsidR="0090267D" w:rsidRPr="0090267D" w:rsidRDefault="0090267D" w:rsidP="0090267D">
      <w:pPr>
        <w:pStyle w:val="a5"/>
        <w:ind w:hanging="360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_________ / ___________ /                                         _________ / _____________ /</w:t>
      </w:r>
    </w:p>
    <w:p w:rsidR="0090267D" w:rsidRPr="0090267D" w:rsidRDefault="0090267D" w:rsidP="0090267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90267D">
        <w:rPr>
          <w:rFonts w:ascii="Times New Roman" w:hAnsi="Times New Roman"/>
          <w:sz w:val="26"/>
          <w:szCs w:val="26"/>
        </w:rPr>
        <w:br w:type="page"/>
      </w:r>
      <w:proofErr w:type="gramStart"/>
      <w:r w:rsidRPr="0090267D">
        <w:rPr>
          <w:rFonts w:ascii="Times New Roman" w:hAnsi="Times New Roman"/>
          <w:sz w:val="26"/>
          <w:szCs w:val="26"/>
        </w:rPr>
        <w:lastRenderedPageBreak/>
        <w:t>АКТ  ПРИЕМА</w:t>
      </w:r>
      <w:proofErr w:type="gramEnd"/>
      <w:r w:rsidRPr="0090267D">
        <w:rPr>
          <w:rFonts w:ascii="Times New Roman" w:hAnsi="Times New Roman"/>
          <w:sz w:val="26"/>
          <w:szCs w:val="26"/>
        </w:rPr>
        <w:t>-ПЕРЕДАЧИ / ПЕРЕДАТОЧНЫЙ  АКТ</w:t>
      </w:r>
    </w:p>
    <w:p w:rsidR="0090267D" w:rsidRPr="0090267D" w:rsidRDefault="0090267D" w:rsidP="0090267D">
      <w:pPr>
        <w:rPr>
          <w:b/>
          <w:bCs/>
          <w:sz w:val="26"/>
          <w:szCs w:val="26"/>
        </w:rPr>
      </w:pPr>
    </w:p>
    <w:p w:rsidR="0090267D" w:rsidRPr="0090267D" w:rsidRDefault="0090267D" w:rsidP="0090267D">
      <w:pPr>
        <w:rPr>
          <w:sz w:val="26"/>
          <w:szCs w:val="26"/>
        </w:rPr>
      </w:pPr>
      <w:r w:rsidRPr="0090267D">
        <w:rPr>
          <w:sz w:val="26"/>
          <w:szCs w:val="26"/>
        </w:rPr>
        <w:t>Иркутская область, п. Балаганск</w:t>
      </w:r>
    </w:p>
    <w:p w:rsidR="0090267D" w:rsidRPr="0090267D" w:rsidRDefault="0090267D" w:rsidP="0090267D">
      <w:pPr>
        <w:rPr>
          <w:sz w:val="26"/>
          <w:szCs w:val="26"/>
        </w:rPr>
      </w:pPr>
      <w:r w:rsidRPr="0090267D">
        <w:rPr>
          <w:sz w:val="26"/>
          <w:szCs w:val="26"/>
        </w:rPr>
        <w:t xml:space="preserve">______________________ две тысячи двадцать </w:t>
      </w:r>
      <w:r>
        <w:rPr>
          <w:sz w:val="26"/>
          <w:szCs w:val="26"/>
        </w:rPr>
        <w:t>четвертого</w:t>
      </w:r>
      <w:r w:rsidRPr="0090267D">
        <w:rPr>
          <w:sz w:val="26"/>
          <w:szCs w:val="26"/>
        </w:rPr>
        <w:t xml:space="preserve"> года</w:t>
      </w:r>
    </w:p>
    <w:p w:rsidR="0090267D" w:rsidRPr="0090267D" w:rsidRDefault="0090267D" w:rsidP="0090267D">
      <w:pPr>
        <w:rPr>
          <w:sz w:val="26"/>
          <w:szCs w:val="26"/>
        </w:rPr>
      </w:pPr>
    </w:p>
    <w:p w:rsidR="0090267D" w:rsidRPr="0090267D" w:rsidRDefault="0090267D" w:rsidP="0090267D">
      <w:pPr>
        <w:ind w:firstLine="708"/>
        <w:jc w:val="both"/>
        <w:rPr>
          <w:b/>
          <w:sz w:val="26"/>
          <w:szCs w:val="26"/>
        </w:rPr>
      </w:pPr>
      <w:r w:rsidRPr="0090267D">
        <w:rPr>
          <w:sz w:val="26"/>
          <w:szCs w:val="26"/>
        </w:rPr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Pr="0090267D">
        <w:rPr>
          <w:sz w:val="26"/>
          <w:szCs w:val="26"/>
        </w:rPr>
        <w:t>Балаганский</w:t>
      </w:r>
      <w:proofErr w:type="spellEnd"/>
      <w:r w:rsidRPr="0090267D">
        <w:rPr>
          <w:sz w:val="26"/>
          <w:szCs w:val="26"/>
        </w:rPr>
        <w:t xml:space="preserve"> район именуемое в дальнейшем «Арендодатель», в лице ________________________________________________________________________________________________________________, действующего на основании Положения об Управлении, утвержденного решением думы муниципального образования </w:t>
      </w:r>
      <w:proofErr w:type="spellStart"/>
      <w:r w:rsidRPr="0090267D">
        <w:rPr>
          <w:sz w:val="26"/>
          <w:szCs w:val="26"/>
        </w:rPr>
        <w:t>Балаганский</w:t>
      </w:r>
      <w:proofErr w:type="spellEnd"/>
      <w:r w:rsidRPr="0090267D">
        <w:rPr>
          <w:sz w:val="26"/>
          <w:szCs w:val="26"/>
        </w:rPr>
        <w:t xml:space="preserve"> район от 19.07.2011 г. № 5/4 - </w:t>
      </w:r>
      <w:proofErr w:type="spellStart"/>
      <w:r w:rsidRPr="0090267D">
        <w:rPr>
          <w:sz w:val="26"/>
          <w:szCs w:val="26"/>
        </w:rPr>
        <w:t>рд</w:t>
      </w:r>
      <w:proofErr w:type="spellEnd"/>
      <w:r w:rsidRPr="0090267D">
        <w:rPr>
          <w:sz w:val="26"/>
          <w:szCs w:val="26"/>
        </w:rPr>
        <w:t xml:space="preserve"> и прав, предоставленных законом с одной стороны и </w:t>
      </w:r>
      <w:r w:rsidRPr="0090267D">
        <w:rPr>
          <w:b/>
          <w:bCs/>
          <w:sz w:val="26"/>
          <w:szCs w:val="26"/>
        </w:rPr>
        <w:t>_________________________________________________________</w:t>
      </w:r>
      <w:r w:rsidRPr="0090267D">
        <w:rPr>
          <w:bCs/>
          <w:sz w:val="26"/>
          <w:szCs w:val="26"/>
        </w:rPr>
        <w:t>,</w:t>
      </w:r>
      <w:r w:rsidRPr="0090267D">
        <w:rPr>
          <w:b/>
          <w:bCs/>
          <w:sz w:val="26"/>
          <w:szCs w:val="26"/>
        </w:rPr>
        <w:t xml:space="preserve"> </w:t>
      </w:r>
      <w:r w:rsidRPr="0090267D">
        <w:rPr>
          <w:sz w:val="26"/>
          <w:szCs w:val="26"/>
        </w:rPr>
        <w:t>именуемый в дальнейшем «Арендатор» с другой стороны, на основании протокола о результатах аукциона от «___» _________ _____ г., составили настоящий акт о нижеследующем:</w:t>
      </w:r>
    </w:p>
    <w:p w:rsidR="0090267D" w:rsidRPr="0090267D" w:rsidRDefault="0090267D" w:rsidP="0090267D">
      <w:pPr>
        <w:ind w:firstLine="708"/>
        <w:jc w:val="both"/>
        <w:rPr>
          <w:sz w:val="26"/>
          <w:szCs w:val="26"/>
        </w:rPr>
      </w:pPr>
      <w:r w:rsidRPr="0090267D">
        <w:rPr>
          <w:sz w:val="26"/>
          <w:szCs w:val="26"/>
        </w:rPr>
        <w:t xml:space="preserve">1.Управление муниципальным имуществом и земельными отношениями муниципального образования </w:t>
      </w:r>
      <w:proofErr w:type="spellStart"/>
      <w:r w:rsidRPr="0090267D">
        <w:rPr>
          <w:sz w:val="26"/>
          <w:szCs w:val="26"/>
        </w:rPr>
        <w:t>Балаганский</w:t>
      </w:r>
      <w:proofErr w:type="spellEnd"/>
      <w:r w:rsidRPr="0090267D">
        <w:rPr>
          <w:sz w:val="26"/>
          <w:szCs w:val="26"/>
        </w:rPr>
        <w:t xml:space="preserve"> район в лице начальника </w:t>
      </w:r>
      <w:r w:rsidR="00CA3D4C">
        <w:rPr>
          <w:sz w:val="26"/>
          <w:szCs w:val="26"/>
        </w:rPr>
        <w:t>_________________________</w:t>
      </w:r>
      <w:r w:rsidRPr="0090267D">
        <w:rPr>
          <w:sz w:val="26"/>
          <w:szCs w:val="26"/>
        </w:rPr>
        <w:t>передало, а</w:t>
      </w:r>
      <w:r w:rsidRPr="0090267D">
        <w:rPr>
          <w:b/>
          <w:sz w:val="26"/>
          <w:szCs w:val="26"/>
        </w:rPr>
        <w:t xml:space="preserve"> </w:t>
      </w:r>
      <w:r w:rsidRPr="0090267D">
        <w:rPr>
          <w:sz w:val="26"/>
          <w:szCs w:val="26"/>
        </w:rPr>
        <w:t>____________________________________</w:t>
      </w:r>
      <w:r w:rsidRPr="0090267D">
        <w:rPr>
          <w:b/>
          <w:sz w:val="26"/>
          <w:szCs w:val="26"/>
        </w:rPr>
        <w:t xml:space="preserve"> </w:t>
      </w:r>
      <w:r w:rsidRPr="0090267D">
        <w:rPr>
          <w:sz w:val="26"/>
          <w:szCs w:val="26"/>
        </w:rPr>
        <w:t>принял</w:t>
      </w:r>
      <w:r w:rsidRPr="0090267D">
        <w:rPr>
          <w:b/>
          <w:sz w:val="26"/>
          <w:szCs w:val="26"/>
        </w:rPr>
        <w:t xml:space="preserve"> </w:t>
      </w:r>
      <w:r w:rsidRPr="0090267D">
        <w:rPr>
          <w:sz w:val="26"/>
          <w:szCs w:val="26"/>
        </w:rPr>
        <w:t xml:space="preserve">земельный участок, с кадастровым номером 38:01:010210:242, площадью 28 </w:t>
      </w:r>
      <w:proofErr w:type="spellStart"/>
      <w:r w:rsidRPr="0090267D">
        <w:rPr>
          <w:sz w:val="26"/>
          <w:szCs w:val="26"/>
        </w:rPr>
        <w:t>кв.м</w:t>
      </w:r>
      <w:proofErr w:type="spellEnd"/>
      <w:r w:rsidRPr="0090267D">
        <w:rPr>
          <w:sz w:val="26"/>
          <w:szCs w:val="26"/>
        </w:rPr>
        <w:t xml:space="preserve">., расположенного по адресу: Иркутская область, </w:t>
      </w:r>
      <w:proofErr w:type="spellStart"/>
      <w:r w:rsidRPr="0090267D">
        <w:rPr>
          <w:sz w:val="26"/>
          <w:szCs w:val="26"/>
        </w:rPr>
        <w:t>Балаганский</w:t>
      </w:r>
      <w:proofErr w:type="spellEnd"/>
      <w:r w:rsidRPr="0090267D">
        <w:rPr>
          <w:sz w:val="26"/>
          <w:szCs w:val="26"/>
        </w:rPr>
        <w:t xml:space="preserve"> район, </w:t>
      </w:r>
      <w:proofErr w:type="spellStart"/>
      <w:r w:rsidRPr="0090267D">
        <w:rPr>
          <w:sz w:val="26"/>
          <w:szCs w:val="26"/>
        </w:rPr>
        <w:t>р.п</w:t>
      </w:r>
      <w:proofErr w:type="spellEnd"/>
      <w:r w:rsidRPr="0090267D">
        <w:rPr>
          <w:sz w:val="26"/>
          <w:szCs w:val="26"/>
        </w:rPr>
        <w:t>. Балаганск, ул. Ленина, 18/1, разрешенное использование: для предпринимательской деятельности.</w:t>
      </w:r>
    </w:p>
    <w:p w:rsidR="0090267D" w:rsidRPr="0090267D" w:rsidRDefault="0090267D" w:rsidP="0090267D">
      <w:pPr>
        <w:ind w:firstLine="708"/>
        <w:jc w:val="both"/>
        <w:rPr>
          <w:sz w:val="26"/>
          <w:szCs w:val="26"/>
        </w:rPr>
      </w:pPr>
      <w:r w:rsidRPr="0090267D">
        <w:rPr>
          <w:sz w:val="26"/>
          <w:szCs w:val="26"/>
        </w:rPr>
        <w:t>2.С состоянием имущества стороны ознакомились. Состояние земельного участка соответствует условиям договора.</w:t>
      </w:r>
    </w:p>
    <w:p w:rsidR="0090267D" w:rsidRPr="0090267D" w:rsidRDefault="0090267D" w:rsidP="0090267D">
      <w:pPr>
        <w:ind w:firstLine="708"/>
        <w:jc w:val="both"/>
        <w:rPr>
          <w:sz w:val="26"/>
          <w:szCs w:val="26"/>
        </w:rPr>
      </w:pPr>
      <w:r w:rsidRPr="0090267D">
        <w:rPr>
          <w:sz w:val="26"/>
          <w:szCs w:val="26"/>
        </w:rPr>
        <w:t xml:space="preserve">3.Управление муниципальным имуществом и земельными отношениями муниципального образования </w:t>
      </w:r>
      <w:proofErr w:type="spellStart"/>
      <w:r w:rsidRPr="0090267D">
        <w:rPr>
          <w:sz w:val="26"/>
          <w:szCs w:val="26"/>
        </w:rPr>
        <w:t>Балаганский</w:t>
      </w:r>
      <w:proofErr w:type="spellEnd"/>
      <w:r w:rsidRPr="0090267D">
        <w:rPr>
          <w:sz w:val="26"/>
          <w:szCs w:val="26"/>
        </w:rPr>
        <w:t xml:space="preserve"> район в лице начальника </w:t>
      </w:r>
      <w:r>
        <w:rPr>
          <w:sz w:val="26"/>
          <w:szCs w:val="26"/>
        </w:rPr>
        <w:t>_________________</w:t>
      </w:r>
      <w:r w:rsidRPr="0090267D">
        <w:rPr>
          <w:b/>
          <w:sz w:val="26"/>
          <w:szCs w:val="26"/>
        </w:rPr>
        <w:t xml:space="preserve"> </w:t>
      </w:r>
      <w:r w:rsidRPr="0090267D">
        <w:rPr>
          <w:sz w:val="26"/>
          <w:szCs w:val="26"/>
        </w:rPr>
        <w:t>передало ______________________</w:t>
      </w:r>
      <w:r w:rsidRPr="0090267D">
        <w:rPr>
          <w:b/>
          <w:sz w:val="26"/>
          <w:szCs w:val="26"/>
        </w:rPr>
        <w:t xml:space="preserve"> </w:t>
      </w:r>
      <w:r w:rsidRPr="0090267D">
        <w:rPr>
          <w:sz w:val="26"/>
          <w:szCs w:val="26"/>
        </w:rPr>
        <w:t>необходимые документы.</w:t>
      </w:r>
    </w:p>
    <w:p w:rsidR="0090267D" w:rsidRPr="0090267D" w:rsidRDefault="0090267D" w:rsidP="0090267D">
      <w:pPr>
        <w:pStyle w:val="a5"/>
        <w:ind w:firstLine="709"/>
        <w:rPr>
          <w:sz w:val="26"/>
          <w:szCs w:val="26"/>
        </w:rPr>
      </w:pPr>
      <w:r w:rsidRPr="0090267D">
        <w:rPr>
          <w:sz w:val="26"/>
          <w:szCs w:val="26"/>
        </w:rPr>
        <w:t xml:space="preserve">4. Настоящий акт составлен и подписан в </w:t>
      </w:r>
      <w:r>
        <w:rPr>
          <w:sz w:val="26"/>
          <w:szCs w:val="26"/>
        </w:rPr>
        <w:t>двух</w:t>
      </w:r>
      <w:r w:rsidRPr="0090267D">
        <w:rPr>
          <w:sz w:val="26"/>
          <w:szCs w:val="26"/>
        </w:rPr>
        <w:t xml:space="preserve"> экземплярах, имеющих равную юридическую силу, один из которых находится у </w:t>
      </w:r>
      <w:proofErr w:type="gramStart"/>
      <w:r w:rsidRPr="0090267D">
        <w:rPr>
          <w:sz w:val="26"/>
          <w:szCs w:val="26"/>
        </w:rPr>
        <w:t>Аре</w:t>
      </w:r>
      <w:r w:rsidR="00AF245A">
        <w:rPr>
          <w:sz w:val="26"/>
          <w:szCs w:val="26"/>
        </w:rPr>
        <w:t>ндатора,  второй</w:t>
      </w:r>
      <w:proofErr w:type="gramEnd"/>
      <w:r w:rsidR="00AF245A">
        <w:rPr>
          <w:sz w:val="26"/>
          <w:szCs w:val="26"/>
        </w:rPr>
        <w:t xml:space="preserve"> у Арендодателя</w:t>
      </w:r>
      <w:r w:rsidRPr="0090267D">
        <w:rPr>
          <w:sz w:val="26"/>
          <w:szCs w:val="26"/>
        </w:rPr>
        <w:t xml:space="preserve">. </w:t>
      </w:r>
    </w:p>
    <w:p w:rsidR="0090267D" w:rsidRPr="0090267D" w:rsidRDefault="0090267D" w:rsidP="0090267D">
      <w:pPr>
        <w:rPr>
          <w:sz w:val="26"/>
          <w:szCs w:val="26"/>
        </w:rPr>
      </w:pPr>
    </w:p>
    <w:p w:rsidR="0090267D" w:rsidRPr="0090267D" w:rsidRDefault="0090267D" w:rsidP="0090267D">
      <w:pPr>
        <w:pStyle w:val="a5"/>
        <w:ind w:hanging="360"/>
        <w:jc w:val="center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ПОДПИСИ СТОРОН:</w:t>
      </w:r>
    </w:p>
    <w:p w:rsidR="0090267D" w:rsidRPr="0090267D" w:rsidRDefault="0090267D" w:rsidP="0090267D">
      <w:pPr>
        <w:pStyle w:val="a5"/>
        <w:ind w:hanging="360"/>
        <w:jc w:val="center"/>
        <w:rPr>
          <w:b/>
          <w:bCs/>
          <w:sz w:val="26"/>
          <w:szCs w:val="26"/>
        </w:rPr>
      </w:pPr>
    </w:p>
    <w:p w:rsidR="0090267D" w:rsidRPr="0090267D" w:rsidRDefault="0090267D" w:rsidP="0090267D">
      <w:pPr>
        <w:pStyle w:val="a5"/>
        <w:ind w:hanging="360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Арендодатель                                                                                          Арендатор</w:t>
      </w:r>
    </w:p>
    <w:p w:rsidR="0090267D" w:rsidRPr="0090267D" w:rsidRDefault="0090267D" w:rsidP="0090267D">
      <w:pPr>
        <w:pStyle w:val="a5"/>
        <w:ind w:hanging="360"/>
        <w:rPr>
          <w:b/>
          <w:bCs/>
          <w:sz w:val="26"/>
          <w:szCs w:val="26"/>
        </w:rPr>
      </w:pPr>
    </w:p>
    <w:p w:rsidR="0090267D" w:rsidRPr="0090267D" w:rsidRDefault="0090267D" w:rsidP="0090267D">
      <w:pPr>
        <w:pStyle w:val="a5"/>
        <w:ind w:hanging="360"/>
        <w:rPr>
          <w:b/>
          <w:bCs/>
          <w:sz w:val="26"/>
          <w:szCs w:val="26"/>
        </w:rPr>
      </w:pPr>
      <w:r w:rsidRPr="0090267D">
        <w:rPr>
          <w:b/>
          <w:bCs/>
          <w:sz w:val="26"/>
          <w:szCs w:val="26"/>
        </w:rPr>
        <w:t>_________ / ___________ /                                         _________ / _____________ /</w:t>
      </w:r>
    </w:p>
    <w:p w:rsidR="00FA502B" w:rsidRDefault="00FA502B" w:rsidP="0090267D">
      <w:pPr>
        <w:ind w:firstLine="708"/>
        <w:jc w:val="center"/>
        <w:rPr>
          <w:b/>
          <w:bCs/>
          <w:sz w:val="26"/>
          <w:szCs w:val="26"/>
        </w:rPr>
      </w:pPr>
    </w:p>
    <w:sectPr w:rsidR="00FA502B" w:rsidSect="004B6D99">
      <w:headerReference w:type="even" r:id="rId15"/>
      <w:head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43" w:rsidRDefault="00B87143">
      <w:r>
        <w:separator/>
      </w:r>
    </w:p>
  </w:endnote>
  <w:endnote w:type="continuationSeparator" w:id="0">
    <w:p w:rsidR="00B87143" w:rsidRDefault="00B8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43" w:rsidRDefault="00B87143">
      <w:r>
        <w:separator/>
      </w:r>
    </w:p>
  </w:footnote>
  <w:footnote w:type="continuationSeparator" w:id="0">
    <w:p w:rsidR="00B87143" w:rsidRDefault="00B8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E4" w:rsidRDefault="007270E4" w:rsidP="00093D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70E4" w:rsidRDefault="007270E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E4" w:rsidRDefault="007270E4" w:rsidP="00093D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1E58">
      <w:rPr>
        <w:rStyle w:val="aa"/>
        <w:noProof/>
      </w:rPr>
      <w:t>13</w:t>
    </w:r>
    <w:r>
      <w:rPr>
        <w:rStyle w:val="aa"/>
      </w:rPr>
      <w:fldChar w:fldCharType="end"/>
    </w:r>
  </w:p>
  <w:p w:rsidR="007270E4" w:rsidRDefault="007270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B9409B"/>
    <w:multiLevelType w:val="hybridMultilevel"/>
    <w:tmpl w:val="B50896FC"/>
    <w:lvl w:ilvl="0" w:tplc="6CBE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A5A31"/>
    <w:multiLevelType w:val="hybridMultilevel"/>
    <w:tmpl w:val="7430D442"/>
    <w:lvl w:ilvl="0" w:tplc="6CBE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7D0688"/>
    <w:multiLevelType w:val="multilevel"/>
    <w:tmpl w:val="D64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DAE63E5"/>
    <w:multiLevelType w:val="hybridMultilevel"/>
    <w:tmpl w:val="7430D442"/>
    <w:lvl w:ilvl="0" w:tplc="6CBE4A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ED77A6"/>
    <w:multiLevelType w:val="hybridMultilevel"/>
    <w:tmpl w:val="5DDAD05E"/>
    <w:lvl w:ilvl="0" w:tplc="6CBE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14C43"/>
    <w:multiLevelType w:val="hybridMultilevel"/>
    <w:tmpl w:val="AA88CF28"/>
    <w:lvl w:ilvl="0" w:tplc="55E6C24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B91E62"/>
    <w:multiLevelType w:val="multilevel"/>
    <w:tmpl w:val="76200B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A5B73"/>
    <w:multiLevelType w:val="hybridMultilevel"/>
    <w:tmpl w:val="4CBEA3B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B260FF2"/>
    <w:multiLevelType w:val="hybridMultilevel"/>
    <w:tmpl w:val="99BC5C76"/>
    <w:lvl w:ilvl="0" w:tplc="6CBE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76542F"/>
    <w:multiLevelType w:val="hybridMultilevel"/>
    <w:tmpl w:val="30545CA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3F61"/>
    <w:multiLevelType w:val="hybridMultilevel"/>
    <w:tmpl w:val="B5F4EC38"/>
    <w:lvl w:ilvl="0" w:tplc="6CBE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6F316D"/>
    <w:multiLevelType w:val="multilevel"/>
    <w:tmpl w:val="E45C5E6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2462D31"/>
    <w:multiLevelType w:val="hybridMultilevel"/>
    <w:tmpl w:val="FDFE859E"/>
    <w:lvl w:ilvl="0" w:tplc="6CBE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016691"/>
    <w:multiLevelType w:val="hybridMultilevel"/>
    <w:tmpl w:val="D5E67F88"/>
    <w:lvl w:ilvl="0" w:tplc="CF904BAE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15"/>
  </w:num>
  <w:num w:numId="6">
    <w:abstractNumId w:val="1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16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AE"/>
    <w:rsid w:val="00001EF1"/>
    <w:rsid w:val="0000371E"/>
    <w:rsid w:val="0000414B"/>
    <w:rsid w:val="00004726"/>
    <w:rsid w:val="000055FE"/>
    <w:rsid w:val="000057C3"/>
    <w:rsid w:val="00006130"/>
    <w:rsid w:val="00006F26"/>
    <w:rsid w:val="00007739"/>
    <w:rsid w:val="000112E1"/>
    <w:rsid w:val="0001291D"/>
    <w:rsid w:val="00012B69"/>
    <w:rsid w:val="0001336C"/>
    <w:rsid w:val="00015246"/>
    <w:rsid w:val="0001681E"/>
    <w:rsid w:val="00017318"/>
    <w:rsid w:val="00017CDE"/>
    <w:rsid w:val="00017CE9"/>
    <w:rsid w:val="0002180E"/>
    <w:rsid w:val="00021D72"/>
    <w:rsid w:val="00022BE7"/>
    <w:rsid w:val="000248BF"/>
    <w:rsid w:val="00024BF0"/>
    <w:rsid w:val="00027A2F"/>
    <w:rsid w:val="00031A43"/>
    <w:rsid w:val="000325B2"/>
    <w:rsid w:val="000334A3"/>
    <w:rsid w:val="00034C9B"/>
    <w:rsid w:val="00036A64"/>
    <w:rsid w:val="0003734E"/>
    <w:rsid w:val="00037E1D"/>
    <w:rsid w:val="00041623"/>
    <w:rsid w:val="00045336"/>
    <w:rsid w:val="0005055B"/>
    <w:rsid w:val="0005100D"/>
    <w:rsid w:val="00056744"/>
    <w:rsid w:val="000578D8"/>
    <w:rsid w:val="000608A7"/>
    <w:rsid w:val="0006132F"/>
    <w:rsid w:val="0006151E"/>
    <w:rsid w:val="00062E4F"/>
    <w:rsid w:val="000711F4"/>
    <w:rsid w:val="0007494C"/>
    <w:rsid w:val="000765BC"/>
    <w:rsid w:val="000838A4"/>
    <w:rsid w:val="00084623"/>
    <w:rsid w:val="00086687"/>
    <w:rsid w:val="00086A75"/>
    <w:rsid w:val="00086D4D"/>
    <w:rsid w:val="00091D51"/>
    <w:rsid w:val="0009247D"/>
    <w:rsid w:val="00093D0E"/>
    <w:rsid w:val="00095CDA"/>
    <w:rsid w:val="00096D59"/>
    <w:rsid w:val="000A19C8"/>
    <w:rsid w:val="000A2CA6"/>
    <w:rsid w:val="000A480A"/>
    <w:rsid w:val="000A51F1"/>
    <w:rsid w:val="000B24E3"/>
    <w:rsid w:val="000B5EB0"/>
    <w:rsid w:val="000B65F0"/>
    <w:rsid w:val="000B7606"/>
    <w:rsid w:val="000C082C"/>
    <w:rsid w:val="000C1916"/>
    <w:rsid w:val="000C67EB"/>
    <w:rsid w:val="000C7F81"/>
    <w:rsid w:val="000D13BD"/>
    <w:rsid w:val="000D3408"/>
    <w:rsid w:val="000D4D70"/>
    <w:rsid w:val="000D7072"/>
    <w:rsid w:val="000D71F9"/>
    <w:rsid w:val="000E3170"/>
    <w:rsid w:val="000E3A35"/>
    <w:rsid w:val="000E3F23"/>
    <w:rsid w:val="000E6D5C"/>
    <w:rsid w:val="000E7F3C"/>
    <w:rsid w:val="000F1A9A"/>
    <w:rsid w:val="000F2718"/>
    <w:rsid w:val="000F4C83"/>
    <w:rsid w:val="000F73E0"/>
    <w:rsid w:val="00101BE5"/>
    <w:rsid w:val="00101C38"/>
    <w:rsid w:val="00102599"/>
    <w:rsid w:val="001026E4"/>
    <w:rsid w:val="001032A5"/>
    <w:rsid w:val="001045C3"/>
    <w:rsid w:val="00105CCA"/>
    <w:rsid w:val="00107BC4"/>
    <w:rsid w:val="001109A4"/>
    <w:rsid w:val="00113AF3"/>
    <w:rsid w:val="0011477A"/>
    <w:rsid w:val="00115EDF"/>
    <w:rsid w:val="001169D3"/>
    <w:rsid w:val="00116B6D"/>
    <w:rsid w:val="00117B08"/>
    <w:rsid w:val="00117C80"/>
    <w:rsid w:val="00120CA1"/>
    <w:rsid w:val="00121DCF"/>
    <w:rsid w:val="0012229A"/>
    <w:rsid w:val="00123002"/>
    <w:rsid w:val="00131CC1"/>
    <w:rsid w:val="00132F0D"/>
    <w:rsid w:val="00133216"/>
    <w:rsid w:val="00133AA1"/>
    <w:rsid w:val="0013518C"/>
    <w:rsid w:val="001370F0"/>
    <w:rsid w:val="001375A0"/>
    <w:rsid w:val="00137C77"/>
    <w:rsid w:val="0014051F"/>
    <w:rsid w:val="00140AA9"/>
    <w:rsid w:val="00141871"/>
    <w:rsid w:val="0014296A"/>
    <w:rsid w:val="00144A1F"/>
    <w:rsid w:val="0015002F"/>
    <w:rsid w:val="0015159F"/>
    <w:rsid w:val="0015170A"/>
    <w:rsid w:val="001519E4"/>
    <w:rsid w:val="00152DFE"/>
    <w:rsid w:val="00153D21"/>
    <w:rsid w:val="00157069"/>
    <w:rsid w:val="00157E64"/>
    <w:rsid w:val="001612FB"/>
    <w:rsid w:val="00161C5F"/>
    <w:rsid w:val="00162296"/>
    <w:rsid w:val="001625F0"/>
    <w:rsid w:val="00163425"/>
    <w:rsid w:val="00164546"/>
    <w:rsid w:val="001727C9"/>
    <w:rsid w:val="00175218"/>
    <w:rsid w:val="0018329B"/>
    <w:rsid w:val="0018358C"/>
    <w:rsid w:val="0018438B"/>
    <w:rsid w:val="0019195D"/>
    <w:rsid w:val="00193E47"/>
    <w:rsid w:val="00194EB1"/>
    <w:rsid w:val="00195BA3"/>
    <w:rsid w:val="0019637B"/>
    <w:rsid w:val="001A0626"/>
    <w:rsid w:val="001A12DE"/>
    <w:rsid w:val="001A249D"/>
    <w:rsid w:val="001A4F25"/>
    <w:rsid w:val="001B08E0"/>
    <w:rsid w:val="001B2811"/>
    <w:rsid w:val="001B4D60"/>
    <w:rsid w:val="001B53C6"/>
    <w:rsid w:val="001C1665"/>
    <w:rsid w:val="001C18B3"/>
    <w:rsid w:val="001C419E"/>
    <w:rsid w:val="001C545A"/>
    <w:rsid w:val="001C5835"/>
    <w:rsid w:val="001C7B13"/>
    <w:rsid w:val="001D1A04"/>
    <w:rsid w:val="001D4435"/>
    <w:rsid w:val="001D4D51"/>
    <w:rsid w:val="001D53E0"/>
    <w:rsid w:val="001D5927"/>
    <w:rsid w:val="001D59A3"/>
    <w:rsid w:val="001D5B11"/>
    <w:rsid w:val="001D7BA1"/>
    <w:rsid w:val="001E14CA"/>
    <w:rsid w:val="001E1A73"/>
    <w:rsid w:val="001E2ABE"/>
    <w:rsid w:val="001E66DA"/>
    <w:rsid w:val="001F057B"/>
    <w:rsid w:val="001F0EC9"/>
    <w:rsid w:val="001F1295"/>
    <w:rsid w:val="001F217F"/>
    <w:rsid w:val="001F221B"/>
    <w:rsid w:val="001F6FAE"/>
    <w:rsid w:val="00200F5F"/>
    <w:rsid w:val="002041D3"/>
    <w:rsid w:val="002067BA"/>
    <w:rsid w:val="00206DC3"/>
    <w:rsid w:val="00207242"/>
    <w:rsid w:val="00207446"/>
    <w:rsid w:val="0021196C"/>
    <w:rsid w:val="002122C2"/>
    <w:rsid w:val="00213591"/>
    <w:rsid w:val="002220DA"/>
    <w:rsid w:val="002243CF"/>
    <w:rsid w:val="002267F4"/>
    <w:rsid w:val="00227DB8"/>
    <w:rsid w:val="0023295B"/>
    <w:rsid w:val="00232B75"/>
    <w:rsid w:val="0023607D"/>
    <w:rsid w:val="00236436"/>
    <w:rsid w:val="002411CC"/>
    <w:rsid w:val="0024437C"/>
    <w:rsid w:val="00245FD4"/>
    <w:rsid w:val="00246060"/>
    <w:rsid w:val="00246712"/>
    <w:rsid w:val="00251F91"/>
    <w:rsid w:val="00252767"/>
    <w:rsid w:val="002529ED"/>
    <w:rsid w:val="00262646"/>
    <w:rsid w:val="00264BF8"/>
    <w:rsid w:val="00267530"/>
    <w:rsid w:val="002708B4"/>
    <w:rsid w:val="00272108"/>
    <w:rsid w:val="002723C7"/>
    <w:rsid w:val="00275B9D"/>
    <w:rsid w:val="00276D2C"/>
    <w:rsid w:val="00277B0C"/>
    <w:rsid w:val="00280133"/>
    <w:rsid w:val="00280A1D"/>
    <w:rsid w:val="00281A18"/>
    <w:rsid w:val="002823AF"/>
    <w:rsid w:val="002833F7"/>
    <w:rsid w:val="00283696"/>
    <w:rsid w:val="00285C29"/>
    <w:rsid w:val="00286211"/>
    <w:rsid w:val="00287DEF"/>
    <w:rsid w:val="002922A3"/>
    <w:rsid w:val="0029553E"/>
    <w:rsid w:val="002963D3"/>
    <w:rsid w:val="00296403"/>
    <w:rsid w:val="00296739"/>
    <w:rsid w:val="00297BF8"/>
    <w:rsid w:val="00297CC7"/>
    <w:rsid w:val="002A053D"/>
    <w:rsid w:val="002A43D1"/>
    <w:rsid w:val="002A565B"/>
    <w:rsid w:val="002B1CA8"/>
    <w:rsid w:val="002B4CC0"/>
    <w:rsid w:val="002B63CB"/>
    <w:rsid w:val="002B7488"/>
    <w:rsid w:val="002C4431"/>
    <w:rsid w:val="002C69DD"/>
    <w:rsid w:val="002C6DFB"/>
    <w:rsid w:val="002D2D14"/>
    <w:rsid w:val="002D4E53"/>
    <w:rsid w:val="002D6DD5"/>
    <w:rsid w:val="002E1C97"/>
    <w:rsid w:val="002E3058"/>
    <w:rsid w:val="002E4A52"/>
    <w:rsid w:val="002E6F63"/>
    <w:rsid w:val="002F23CC"/>
    <w:rsid w:val="002F6AE9"/>
    <w:rsid w:val="002F7331"/>
    <w:rsid w:val="00304D43"/>
    <w:rsid w:val="0031185F"/>
    <w:rsid w:val="0032381E"/>
    <w:rsid w:val="00324490"/>
    <w:rsid w:val="00325ED8"/>
    <w:rsid w:val="00326950"/>
    <w:rsid w:val="00327E9C"/>
    <w:rsid w:val="00331C24"/>
    <w:rsid w:val="00332827"/>
    <w:rsid w:val="00332C06"/>
    <w:rsid w:val="00334DF4"/>
    <w:rsid w:val="00335A09"/>
    <w:rsid w:val="00342D12"/>
    <w:rsid w:val="003448EB"/>
    <w:rsid w:val="00344BF1"/>
    <w:rsid w:val="00346A0B"/>
    <w:rsid w:val="00353AEF"/>
    <w:rsid w:val="00354625"/>
    <w:rsid w:val="00354E0A"/>
    <w:rsid w:val="00360C7B"/>
    <w:rsid w:val="00361D7B"/>
    <w:rsid w:val="003621D1"/>
    <w:rsid w:val="00363E23"/>
    <w:rsid w:val="0036512E"/>
    <w:rsid w:val="003661C9"/>
    <w:rsid w:val="00366A9A"/>
    <w:rsid w:val="00371C55"/>
    <w:rsid w:val="00372E79"/>
    <w:rsid w:val="00373FDD"/>
    <w:rsid w:val="003767E7"/>
    <w:rsid w:val="003802DB"/>
    <w:rsid w:val="003824E5"/>
    <w:rsid w:val="00386C0E"/>
    <w:rsid w:val="00386C64"/>
    <w:rsid w:val="00386D62"/>
    <w:rsid w:val="003916A8"/>
    <w:rsid w:val="0039717C"/>
    <w:rsid w:val="0039734B"/>
    <w:rsid w:val="003A0531"/>
    <w:rsid w:val="003A1E7A"/>
    <w:rsid w:val="003A5102"/>
    <w:rsid w:val="003A7155"/>
    <w:rsid w:val="003B34BC"/>
    <w:rsid w:val="003B3E90"/>
    <w:rsid w:val="003B5B2F"/>
    <w:rsid w:val="003B62BD"/>
    <w:rsid w:val="003B7027"/>
    <w:rsid w:val="003B7AB7"/>
    <w:rsid w:val="003C0385"/>
    <w:rsid w:val="003C0604"/>
    <w:rsid w:val="003C3F86"/>
    <w:rsid w:val="003C4767"/>
    <w:rsid w:val="003C6105"/>
    <w:rsid w:val="003C65B7"/>
    <w:rsid w:val="003C71A0"/>
    <w:rsid w:val="003D0B49"/>
    <w:rsid w:val="003D6DE2"/>
    <w:rsid w:val="003E1DDC"/>
    <w:rsid w:val="003E2DA4"/>
    <w:rsid w:val="003E3176"/>
    <w:rsid w:val="003E4674"/>
    <w:rsid w:val="003E6297"/>
    <w:rsid w:val="003E7464"/>
    <w:rsid w:val="003F0FEA"/>
    <w:rsid w:val="003F5883"/>
    <w:rsid w:val="00400507"/>
    <w:rsid w:val="00400DA6"/>
    <w:rsid w:val="004011F3"/>
    <w:rsid w:val="00402288"/>
    <w:rsid w:val="00402BCC"/>
    <w:rsid w:val="00404FD4"/>
    <w:rsid w:val="00406652"/>
    <w:rsid w:val="004125D3"/>
    <w:rsid w:val="004144C1"/>
    <w:rsid w:val="00414BDB"/>
    <w:rsid w:val="00414FB5"/>
    <w:rsid w:val="0041574B"/>
    <w:rsid w:val="004215A0"/>
    <w:rsid w:val="004232F3"/>
    <w:rsid w:val="004236C7"/>
    <w:rsid w:val="004249D0"/>
    <w:rsid w:val="00426D8E"/>
    <w:rsid w:val="00431211"/>
    <w:rsid w:val="004319A7"/>
    <w:rsid w:val="00431F61"/>
    <w:rsid w:val="00433F73"/>
    <w:rsid w:val="00434DF1"/>
    <w:rsid w:val="00435D23"/>
    <w:rsid w:val="0044458B"/>
    <w:rsid w:val="00444C96"/>
    <w:rsid w:val="00446D31"/>
    <w:rsid w:val="00447C1F"/>
    <w:rsid w:val="0045484C"/>
    <w:rsid w:val="00457400"/>
    <w:rsid w:val="0046259C"/>
    <w:rsid w:val="0046415C"/>
    <w:rsid w:val="0046471E"/>
    <w:rsid w:val="00464EFC"/>
    <w:rsid w:val="0046588F"/>
    <w:rsid w:val="00473B1A"/>
    <w:rsid w:val="0047424C"/>
    <w:rsid w:val="00474780"/>
    <w:rsid w:val="004766C6"/>
    <w:rsid w:val="00480954"/>
    <w:rsid w:val="00490E70"/>
    <w:rsid w:val="00492034"/>
    <w:rsid w:val="004928AA"/>
    <w:rsid w:val="00492E30"/>
    <w:rsid w:val="004A042A"/>
    <w:rsid w:val="004A1285"/>
    <w:rsid w:val="004A294A"/>
    <w:rsid w:val="004A2F36"/>
    <w:rsid w:val="004A4B64"/>
    <w:rsid w:val="004A4C0B"/>
    <w:rsid w:val="004A522F"/>
    <w:rsid w:val="004A76D8"/>
    <w:rsid w:val="004B2E98"/>
    <w:rsid w:val="004B364B"/>
    <w:rsid w:val="004B6D99"/>
    <w:rsid w:val="004C30B8"/>
    <w:rsid w:val="004C53F6"/>
    <w:rsid w:val="004C59C3"/>
    <w:rsid w:val="004C5F25"/>
    <w:rsid w:val="004C749D"/>
    <w:rsid w:val="004D26B8"/>
    <w:rsid w:val="004D2BA5"/>
    <w:rsid w:val="004D3FE2"/>
    <w:rsid w:val="004D510C"/>
    <w:rsid w:val="004D653D"/>
    <w:rsid w:val="004E06DC"/>
    <w:rsid w:val="004E2BD3"/>
    <w:rsid w:val="004E3554"/>
    <w:rsid w:val="004E368B"/>
    <w:rsid w:val="004E4FFF"/>
    <w:rsid w:val="0050031D"/>
    <w:rsid w:val="00500F56"/>
    <w:rsid w:val="0050173D"/>
    <w:rsid w:val="00503511"/>
    <w:rsid w:val="00504FA4"/>
    <w:rsid w:val="00505ED2"/>
    <w:rsid w:val="00514F29"/>
    <w:rsid w:val="00514F4D"/>
    <w:rsid w:val="00515A76"/>
    <w:rsid w:val="00517E12"/>
    <w:rsid w:val="005328F9"/>
    <w:rsid w:val="00532D74"/>
    <w:rsid w:val="00532E2C"/>
    <w:rsid w:val="00535699"/>
    <w:rsid w:val="005365C5"/>
    <w:rsid w:val="00540F2A"/>
    <w:rsid w:val="00541CCF"/>
    <w:rsid w:val="00541F87"/>
    <w:rsid w:val="0054506B"/>
    <w:rsid w:val="0054593A"/>
    <w:rsid w:val="00547B61"/>
    <w:rsid w:val="00551D11"/>
    <w:rsid w:val="00553FFA"/>
    <w:rsid w:val="0055543D"/>
    <w:rsid w:val="00562794"/>
    <w:rsid w:val="00564020"/>
    <w:rsid w:val="00571739"/>
    <w:rsid w:val="0057201A"/>
    <w:rsid w:val="00573420"/>
    <w:rsid w:val="00575206"/>
    <w:rsid w:val="005778A5"/>
    <w:rsid w:val="00577919"/>
    <w:rsid w:val="005810E6"/>
    <w:rsid w:val="0058303B"/>
    <w:rsid w:val="00584628"/>
    <w:rsid w:val="00585377"/>
    <w:rsid w:val="00586851"/>
    <w:rsid w:val="0059045B"/>
    <w:rsid w:val="00592474"/>
    <w:rsid w:val="005928BA"/>
    <w:rsid w:val="00593905"/>
    <w:rsid w:val="00594079"/>
    <w:rsid w:val="00597956"/>
    <w:rsid w:val="005A0601"/>
    <w:rsid w:val="005A1C21"/>
    <w:rsid w:val="005A29DB"/>
    <w:rsid w:val="005A6442"/>
    <w:rsid w:val="005B0CCA"/>
    <w:rsid w:val="005B0F4A"/>
    <w:rsid w:val="005B4717"/>
    <w:rsid w:val="005B477F"/>
    <w:rsid w:val="005B742A"/>
    <w:rsid w:val="005C1121"/>
    <w:rsid w:val="005C1471"/>
    <w:rsid w:val="005C2F2A"/>
    <w:rsid w:val="005C39D8"/>
    <w:rsid w:val="005C7E94"/>
    <w:rsid w:val="005D3307"/>
    <w:rsid w:val="005E0B54"/>
    <w:rsid w:val="005E49CD"/>
    <w:rsid w:val="005E739A"/>
    <w:rsid w:val="005E7F31"/>
    <w:rsid w:val="005F08B2"/>
    <w:rsid w:val="005F3740"/>
    <w:rsid w:val="0060153E"/>
    <w:rsid w:val="0060204D"/>
    <w:rsid w:val="00605D8E"/>
    <w:rsid w:val="00606EFB"/>
    <w:rsid w:val="0062008F"/>
    <w:rsid w:val="0062078F"/>
    <w:rsid w:val="00623199"/>
    <w:rsid w:val="00624786"/>
    <w:rsid w:val="0062677F"/>
    <w:rsid w:val="006305AD"/>
    <w:rsid w:val="0063118D"/>
    <w:rsid w:val="00631F44"/>
    <w:rsid w:val="006342D0"/>
    <w:rsid w:val="006346C7"/>
    <w:rsid w:val="00634EC4"/>
    <w:rsid w:val="00636491"/>
    <w:rsid w:val="00636A03"/>
    <w:rsid w:val="006425C0"/>
    <w:rsid w:val="00644C29"/>
    <w:rsid w:val="00645FCB"/>
    <w:rsid w:val="00651055"/>
    <w:rsid w:val="00656A60"/>
    <w:rsid w:val="006571E6"/>
    <w:rsid w:val="0066041E"/>
    <w:rsid w:val="00661D50"/>
    <w:rsid w:val="00662C7B"/>
    <w:rsid w:val="0066319B"/>
    <w:rsid w:val="0066754F"/>
    <w:rsid w:val="0067164D"/>
    <w:rsid w:val="0067191B"/>
    <w:rsid w:val="00672127"/>
    <w:rsid w:val="006732A1"/>
    <w:rsid w:val="00673300"/>
    <w:rsid w:val="00675384"/>
    <w:rsid w:val="0068310E"/>
    <w:rsid w:val="00685407"/>
    <w:rsid w:val="0068568C"/>
    <w:rsid w:val="0068702E"/>
    <w:rsid w:val="00687575"/>
    <w:rsid w:val="00687B30"/>
    <w:rsid w:val="00690A99"/>
    <w:rsid w:val="006913E3"/>
    <w:rsid w:val="00691E58"/>
    <w:rsid w:val="00693DAF"/>
    <w:rsid w:val="00694BD3"/>
    <w:rsid w:val="00696CD9"/>
    <w:rsid w:val="00697D35"/>
    <w:rsid w:val="006A06D5"/>
    <w:rsid w:val="006A1288"/>
    <w:rsid w:val="006A1E14"/>
    <w:rsid w:val="006A2207"/>
    <w:rsid w:val="006A39EE"/>
    <w:rsid w:val="006A4D08"/>
    <w:rsid w:val="006A6FB2"/>
    <w:rsid w:val="006B3FFE"/>
    <w:rsid w:val="006B50EB"/>
    <w:rsid w:val="006B6AAB"/>
    <w:rsid w:val="006B6D55"/>
    <w:rsid w:val="006B7232"/>
    <w:rsid w:val="006C164F"/>
    <w:rsid w:val="006C2739"/>
    <w:rsid w:val="006C2CE9"/>
    <w:rsid w:val="006C5B64"/>
    <w:rsid w:val="006D3611"/>
    <w:rsid w:val="006D4D66"/>
    <w:rsid w:val="006D6032"/>
    <w:rsid w:val="006D613E"/>
    <w:rsid w:val="006D777D"/>
    <w:rsid w:val="006E79FE"/>
    <w:rsid w:val="006F020F"/>
    <w:rsid w:val="006F3041"/>
    <w:rsid w:val="006F6E87"/>
    <w:rsid w:val="00700ED4"/>
    <w:rsid w:val="007020DE"/>
    <w:rsid w:val="00705593"/>
    <w:rsid w:val="007074E5"/>
    <w:rsid w:val="00710712"/>
    <w:rsid w:val="00710B15"/>
    <w:rsid w:val="00711A6D"/>
    <w:rsid w:val="00713DA4"/>
    <w:rsid w:val="00716BB3"/>
    <w:rsid w:val="0071716D"/>
    <w:rsid w:val="00721402"/>
    <w:rsid w:val="0072148D"/>
    <w:rsid w:val="00721FA9"/>
    <w:rsid w:val="00723602"/>
    <w:rsid w:val="00725F43"/>
    <w:rsid w:val="007270E4"/>
    <w:rsid w:val="007336AC"/>
    <w:rsid w:val="00734710"/>
    <w:rsid w:val="007418C8"/>
    <w:rsid w:val="00741BFC"/>
    <w:rsid w:val="00741EE6"/>
    <w:rsid w:val="00744876"/>
    <w:rsid w:val="007464A3"/>
    <w:rsid w:val="00750B7F"/>
    <w:rsid w:val="00753DD8"/>
    <w:rsid w:val="00761A33"/>
    <w:rsid w:val="00761BE8"/>
    <w:rsid w:val="007624F8"/>
    <w:rsid w:val="00763694"/>
    <w:rsid w:val="00765784"/>
    <w:rsid w:val="00766771"/>
    <w:rsid w:val="00766CCF"/>
    <w:rsid w:val="00770D7C"/>
    <w:rsid w:val="00770FEE"/>
    <w:rsid w:val="00772893"/>
    <w:rsid w:val="00773CE0"/>
    <w:rsid w:val="0077525D"/>
    <w:rsid w:val="007823BB"/>
    <w:rsid w:val="007833A4"/>
    <w:rsid w:val="0078476A"/>
    <w:rsid w:val="00785E2E"/>
    <w:rsid w:val="00786BDC"/>
    <w:rsid w:val="007900DA"/>
    <w:rsid w:val="0079098C"/>
    <w:rsid w:val="00790C85"/>
    <w:rsid w:val="00791A99"/>
    <w:rsid w:val="00792421"/>
    <w:rsid w:val="00796910"/>
    <w:rsid w:val="007972C3"/>
    <w:rsid w:val="007A06E1"/>
    <w:rsid w:val="007A22C5"/>
    <w:rsid w:val="007A69AD"/>
    <w:rsid w:val="007B21F5"/>
    <w:rsid w:val="007B3306"/>
    <w:rsid w:val="007B4EB9"/>
    <w:rsid w:val="007C124B"/>
    <w:rsid w:val="007C6385"/>
    <w:rsid w:val="007D1494"/>
    <w:rsid w:val="007D2C8E"/>
    <w:rsid w:val="007D40B7"/>
    <w:rsid w:val="007D4581"/>
    <w:rsid w:val="007D4E91"/>
    <w:rsid w:val="007D5246"/>
    <w:rsid w:val="007D5766"/>
    <w:rsid w:val="007E4448"/>
    <w:rsid w:val="007E4EA0"/>
    <w:rsid w:val="007F5F6B"/>
    <w:rsid w:val="008017A2"/>
    <w:rsid w:val="0080215B"/>
    <w:rsid w:val="00807914"/>
    <w:rsid w:val="0081025C"/>
    <w:rsid w:val="0081227B"/>
    <w:rsid w:val="00812898"/>
    <w:rsid w:val="00817DE4"/>
    <w:rsid w:val="0082066B"/>
    <w:rsid w:val="008226AD"/>
    <w:rsid w:val="00822B3D"/>
    <w:rsid w:val="00822CA1"/>
    <w:rsid w:val="008344E7"/>
    <w:rsid w:val="00834B1D"/>
    <w:rsid w:val="00847A9F"/>
    <w:rsid w:val="00850ED4"/>
    <w:rsid w:val="00851161"/>
    <w:rsid w:val="00851C58"/>
    <w:rsid w:val="00853246"/>
    <w:rsid w:val="0085515B"/>
    <w:rsid w:val="00856F98"/>
    <w:rsid w:val="0086297C"/>
    <w:rsid w:val="00863848"/>
    <w:rsid w:val="0086595B"/>
    <w:rsid w:val="00870A70"/>
    <w:rsid w:val="00870F3A"/>
    <w:rsid w:val="00873136"/>
    <w:rsid w:val="008739F5"/>
    <w:rsid w:val="00875C26"/>
    <w:rsid w:val="00875D9E"/>
    <w:rsid w:val="00875F1D"/>
    <w:rsid w:val="0087608D"/>
    <w:rsid w:val="0087690D"/>
    <w:rsid w:val="00882625"/>
    <w:rsid w:val="00882CB6"/>
    <w:rsid w:val="00887635"/>
    <w:rsid w:val="00890110"/>
    <w:rsid w:val="00891C82"/>
    <w:rsid w:val="00893DE6"/>
    <w:rsid w:val="00893F8D"/>
    <w:rsid w:val="00895F8D"/>
    <w:rsid w:val="0089781E"/>
    <w:rsid w:val="008A129B"/>
    <w:rsid w:val="008A3789"/>
    <w:rsid w:val="008A4CE5"/>
    <w:rsid w:val="008A4D5C"/>
    <w:rsid w:val="008A548A"/>
    <w:rsid w:val="008A6597"/>
    <w:rsid w:val="008A718F"/>
    <w:rsid w:val="008B032D"/>
    <w:rsid w:val="008B0729"/>
    <w:rsid w:val="008B2E07"/>
    <w:rsid w:val="008B623B"/>
    <w:rsid w:val="008B67AC"/>
    <w:rsid w:val="008C0710"/>
    <w:rsid w:val="008C1843"/>
    <w:rsid w:val="008C19D2"/>
    <w:rsid w:val="008C6A33"/>
    <w:rsid w:val="008C6B4A"/>
    <w:rsid w:val="008C75B7"/>
    <w:rsid w:val="008C7C90"/>
    <w:rsid w:val="008D0C03"/>
    <w:rsid w:val="008D2091"/>
    <w:rsid w:val="008D47C2"/>
    <w:rsid w:val="008D561B"/>
    <w:rsid w:val="008E1303"/>
    <w:rsid w:val="008E27B3"/>
    <w:rsid w:val="008E315A"/>
    <w:rsid w:val="008E4236"/>
    <w:rsid w:val="008E6271"/>
    <w:rsid w:val="008E7582"/>
    <w:rsid w:val="008F1142"/>
    <w:rsid w:val="008F1C6C"/>
    <w:rsid w:val="008F2743"/>
    <w:rsid w:val="008F2A77"/>
    <w:rsid w:val="008F58F3"/>
    <w:rsid w:val="008F5DAB"/>
    <w:rsid w:val="008F7349"/>
    <w:rsid w:val="0090267D"/>
    <w:rsid w:val="00903993"/>
    <w:rsid w:val="0090751F"/>
    <w:rsid w:val="00907BFB"/>
    <w:rsid w:val="00910F33"/>
    <w:rsid w:val="00911FC2"/>
    <w:rsid w:val="0091290B"/>
    <w:rsid w:val="00914CC2"/>
    <w:rsid w:val="0091773B"/>
    <w:rsid w:val="00921874"/>
    <w:rsid w:val="009264C1"/>
    <w:rsid w:val="00927197"/>
    <w:rsid w:val="0093254E"/>
    <w:rsid w:val="00932D88"/>
    <w:rsid w:val="00935AFB"/>
    <w:rsid w:val="009409FD"/>
    <w:rsid w:val="009411B2"/>
    <w:rsid w:val="00941870"/>
    <w:rsid w:val="009420EB"/>
    <w:rsid w:val="009510D7"/>
    <w:rsid w:val="00952FBC"/>
    <w:rsid w:val="009539B6"/>
    <w:rsid w:val="0095585B"/>
    <w:rsid w:val="00965E06"/>
    <w:rsid w:val="009707F6"/>
    <w:rsid w:val="00973712"/>
    <w:rsid w:val="009773A0"/>
    <w:rsid w:val="00981A8A"/>
    <w:rsid w:val="00982BBE"/>
    <w:rsid w:val="00984DC6"/>
    <w:rsid w:val="00986DF3"/>
    <w:rsid w:val="00987068"/>
    <w:rsid w:val="00987AAD"/>
    <w:rsid w:val="009904B6"/>
    <w:rsid w:val="00990805"/>
    <w:rsid w:val="00995A8A"/>
    <w:rsid w:val="0099720F"/>
    <w:rsid w:val="009A2F7C"/>
    <w:rsid w:val="009A3418"/>
    <w:rsid w:val="009A3872"/>
    <w:rsid w:val="009A4C10"/>
    <w:rsid w:val="009A61EB"/>
    <w:rsid w:val="009B1E97"/>
    <w:rsid w:val="009B295B"/>
    <w:rsid w:val="009C0116"/>
    <w:rsid w:val="009C0127"/>
    <w:rsid w:val="009C058C"/>
    <w:rsid w:val="009D0F6F"/>
    <w:rsid w:val="009D2E4E"/>
    <w:rsid w:val="009D3491"/>
    <w:rsid w:val="009D6986"/>
    <w:rsid w:val="009D6E3D"/>
    <w:rsid w:val="009E512C"/>
    <w:rsid w:val="009E5263"/>
    <w:rsid w:val="009E53D3"/>
    <w:rsid w:val="009E54CC"/>
    <w:rsid w:val="009E68CF"/>
    <w:rsid w:val="009F0275"/>
    <w:rsid w:val="009F2CEE"/>
    <w:rsid w:val="009F4D13"/>
    <w:rsid w:val="009F4E88"/>
    <w:rsid w:val="00A037F5"/>
    <w:rsid w:val="00A05F9B"/>
    <w:rsid w:val="00A071AE"/>
    <w:rsid w:val="00A10B46"/>
    <w:rsid w:val="00A10E72"/>
    <w:rsid w:val="00A10F70"/>
    <w:rsid w:val="00A1173E"/>
    <w:rsid w:val="00A11D85"/>
    <w:rsid w:val="00A13D65"/>
    <w:rsid w:val="00A14A04"/>
    <w:rsid w:val="00A17E5A"/>
    <w:rsid w:val="00A20BF5"/>
    <w:rsid w:val="00A20BF8"/>
    <w:rsid w:val="00A212DA"/>
    <w:rsid w:val="00A21A0F"/>
    <w:rsid w:val="00A22CE1"/>
    <w:rsid w:val="00A22F4A"/>
    <w:rsid w:val="00A24B68"/>
    <w:rsid w:val="00A30026"/>
    <w:rsid w:val="00A303E5"/>
    <w:rsid w:val="00A307EB"/>
    <w:rsid w:val="00A32CE3"/>
    <w:rsid w:val="00A332F4"/>
    <w:rsid w:val="00A33EE9"/>
    <w:rsid w:val="00A4288E"/>
    <w:rsid w:val="00A42ABF"/>
    <w:rsid w:val="00A451DB"/>
    <w:rsid w:val="00A45BAA"/>
    <w:rsid w:val="00A50E9D"/>
    <w:rsid w:val="00A52F65"/>
    <w:rsid w:val="00A60619"/>
    <w:rsid w:val="00A6150C"/>
    <w:rsid w:val="00A615F7"/>
    <w:rsid w:val="00A630A1"/>
    <w:rsid w:val="00A64E46"/>
    <w:rsid w:val="00A65B9F"/>
    <w:rsid w:val="00A65DD1"/>
    <w:rsid w:val="00A662BB"/>
    <w:rsid w:val="00A67622"/>
    <w:rsid w:val="00A70D75"/>
    <w:rsid w:val="00A71BBE"/>
    <w:rsid w:val="00A730F9"/>
    <w:rsid w:val="00A80DD2"/>
    <w:rsid w:val="00A82A6B"/>
    <w:rsid w:val="00A8434A"/>
    <w:rsid w:val="00A84779"/>
    <w:rsid w:val="00A84832"/>
    <w:rsid w:val="00A8691E"/>
    <w:rsid w:val="00A86969"/>
    <w:rsid w:val="00A87092"/>
    <w:rsid w:val="00A934D2"/>
    <w:rsid w:val="00A93BBA"/>
    <w:rsid w:val="00A954A0"/>
    <w:rsid w:val="00A9760E"/>
    <w:rsid w:val="00AA05C1"/>
    <w:rsid w:val="00AA19F1"/>
    <w:rsid w:val="00AA2B5F"/>
    <w:rsid w:val="00AA3F5C"/>
    <w:rsid w:val="00AA650C"/>
    <w:rsid w:val="00AA6A02"/>
    <w:rsid w:val="00AA6CDA"/>
    <w:rsid w:val="00AA7C8C"/>
    <w:rsid w:val="00AB06DD"/>
    <w:rsid w:val="00AB3EC6"/>
    <w:rsid w:val="00AB564D"/>
    <w:rsid w:val="00AB5DF8"/>
    <w:rsid w:val="00AB7F92"/>
    <w:rsid w:val="00AC436D"/>
    <w:rsid w:val="00AC4CAD"/>
    <w:rsid w:val="00AD06D4"/>
    <w:rsid w:val="00AD7D82"/>
    <w:rsid w:val="00AD7E2D"/>
    <w:rsid w:val="00AE0486"/>
    <w:rsid w:val="00AE2B56"/>
    <w:rsid w:val="00AE4EBE"/>
    <w:rsid w:val="00AE5942"/>
    <w:rsid w:val="00AE5EFD"/>
    <w:rsid w:val="00AE69C3"/>
    <w:rsid w:val="00AF245A"/>
    <w:rsid w:val="00AF25D1"/>
    <w:rsid w:val="00AF396E"/>
    <w:rsid w:val="00AF39F3"/>
    <w:rsid w:val="00AF5E6D"/>
    <w:rsid w:val="00AF5F06"/>
    <w:rsid w:val="00AF7E1D"/>
    <w:rsid w:val="00AF7E6A"/>
    <w:rsid w:val="00B01327"/>
    <w:rsid w:val="00B02034"/>
    <w:rsid w:val="00B07415"/>
    <w:rsid w:val="00B10DA4"/>
    <w:rsid w:val="00B122DE"/>
    <w:rsid w:val="00B150D0"/>
    <w:rsid w:val="00B15154"/>
    <w:rsid w:val="00B15337"/>
    <w:rsid w:val="00B157C7"/>
    <w:rsid w:val="00B15AB3"/>
    <w:rsid w:val="00B243E9"/>
    <w:rsid w:val="00B245F6"/>
    <w:rsid w:val="00B30926"/>
    <w:rsid w:val="00B31079"/>
    <w:rsid w:val="00B31E9E"/>
    <w:rsid w:val="00B322FF"/>
    <w:rsid w:val="00B3292E"/>
    <w:rsid w:val="00B34845"/>
    <w:rsid w:val="00B354B3"/>
    <w:rsid w:val="00B355C2"/>
    <w:rsid w:val="00B36332"/>
    <w:rsid w:val="00B36939"/>
    <w:rsid w:val="00B41B4F"/>
    <w:rsid w:val="00B42879"/>
    <w:rsid w:val="00B459CF"/>
    <w:rsid w:val="00B54EB6"/>
    <w:rsid w:val="00B55205"/>
    <w:rsid w:val="00B66CB2"/>
    <w:rsid w:val="00B66DA7"/>
    <w:rsid w:val="00B677CF"/>
    <w:rsid w:val="00B67B9C"/>
    <w:rsid w:val="00B70399"/>
    <w:rsid w:val="00B70B7A"/>
    <w:rsid w:val="00B71D36"/>
    <w:rsid w:val="00B722C5"/>
    <w:rsid w:val="00B72D1E"/>
    <w:rsid w:val="00B7372E"/>
    <w:rsid w:val="00B74785"/>
    <w:rsid w:val="00B77908"/>
    <w:rsid w:val="00B8278E"/>
    <w:rsid w:val="00B8499B"/>
    <w:rsid w:val="00B864E3"/>
    <w:rsid w:val="00B87143"/>
    <w:rsid w:val="00B87F6C"/>
    <w:rsid w:val="00B87F9E"/>
    <w:rsid w:val="00B935AA"/>
    <w:rsid w:val="00B9536E"/>
    <w:rsid w:val="00B95B47"/>
    <w:rsid w:val="00B968AB"/>
    <w:rsid w:val="00BA37DC"/>
    <w:rsid w:val="00BA47DE"/>
    <w:rsid w:val="00BA5009"/>
    <w:rsid w:val="00BA5C1C"/>
    <w:rsid w:val="00BA6D1E"/>
    <w:rsid w:val="00BB0520"/>
    <w:rsid w:val="00BB14EA"/>
    <w:rsid w:val="00BB160E"/>
    <w:rsid w:val="00BB2FEB"/>
    <w:rsid w:val="00BB4744"/>
    <w:rsid w:val="00BB4CD1"/>
    <w:rsid w:val="00BB729D"/>
    <w:rsid w:val="00BB7B92"/>
    <w:rsid w:val="00BC1D51"/>
    <w:rsid w:val="00BC3279"/>
    <w:rsid w:val="00BC42F2"/>
    <w:rsid w:val="00BC543B"/>
    <w:rsid w:val="00BC686B"/>
    <w:rsid w:val="00BC6EA3"/>
    <w:rsid w:val="00BC73C6"/>
    <w:rsid w:val="00BD0DA5"/>
    <w:rsid w:val="00BD2032"/>
    <w:rsid w:val="00BD27FA"/>
    <w:rsid w:val="00BD449B"/>
    <w:rsid w:val="00BD78E0"/>
    <w:rsid w:val="00BE0F74"/>
    <w:rsid w:val="00BE271A"/>
    <w:rsid w:val="00BE275C"/>
    <w:rsid w:val="00BE28E1"/>
    <w:rsid w:val="00BE3A2C"/>
    <w:rsid w:val="00BE7D6A"/>
    <w:rsid w:val="00BF67D4"/>
    <w:rsid w:val="00BF7708"/>
    <w:rsid w:val="00C00611"/>
    <w:rsid w:val="00C04153"/>
    <w:rsid w:val="00C044E9"/>
    <w:rsid w:val="00C04CAA"/>
    <w:rsid w:val="00C05E78"/>
    <w:rsid w:val="00C07A3E"/>
    <w:rsid w:val="00C12693"/>
    <w:rsid w:val="00C134C5"/>
    <w:rsid w:val="00C21722"/>
    <w:rsid w:val="00C25B67"/>
    <w:rsid w:val="00C25F66"/>
    <w:rsid w:val="00C273CD"/>
    <w:rsid w:val="00C27634"/>
    <w:rsid w:val="00C3091F"/>
    <w:rsid w:val="00C30CA9"/>
    <w:rsid w:val="00C3518D"/>
    <w:rsid w:val="00C3657A"/>
    <w:rsid w:val="00C40776"/>
    <w:rsid w:val="00C41EA5"/>
    <w:rsid w:val="00C42E0A"/>
    <w:rsid w:val="00C43E97"/>
    <w:rsid w:val="00C44BAD"/>
    <w:rsid w:val="00C520D1"/>
    <w:rsid w:val="00C5342E"/>
    <w:rsid w:val="00C550A7"/>
    <w:rsid w:val="00C610FE"/>
    <w:rsid w:val="00C626B5"/>
    <w:rsid w:val="00C67F9E"/>
    <w:rsid w:val="00C704B3"/>
    <w:rsid w:val="00C705DA"/>
    <w:rsid w:val="00C71E20"/>
    <w:rsid w:val="00C7763D"/>
    <w:rsid w:val="00C83027"/>
    <w:rsid w:val="00C86DDC"/>
    <w:rsid w:val="00C93095"/>
    <w:rsid w:val="00C935D8"/>
    <w:rsid w:val="00C9374C"/>
    <w:rsid w:val="00C94101"/>
    <w:rsid w:val="00CA3D4C"/>
    <w:rsid w:val="00CB3138"/>
    <w:rsid w:val="00CB39B2"/>
    <w:rsid w:val="00CB3C35"/>
    <w:rsid w:val="00CB464A"/>
    <w:rsid w:val="00CC1D46"/>
    <w:rsid w:val="00CC26C7"/>
    <w:rsid w:val="00CC3887"/>
    <w:rsid w:val="00CC3AB6"/>
    <w:rsid w:val="00CC44A1"/>
    <w:rsid w:val="00CD03E7"/>
    <w:rsid w:val="00CD267B"/>
    <w:rsid w:val="00CD4921"/>
    <w:rsid w:val="00CD5EBE"/>
    <w:rsid w:val="00CE041C"/>
    <w:rsid w:val="00CE05FE"/>
    <w:rsid w:val="00CE0B14"/>
    <w:rsid w:val="00CE57D9"/>
    <w:rsid w:val="00CE72BB"/>
    <w:rsid w:val="00CE7C53"/>
    <w:rsid w:val="00CF0369"/>
    <w:rsid w:val="00CF09A8"/>
    <w:rsid w:val="00CF1287"/>
    <w:rsid w:val="00CF2464"/>
    <w:rsid w:val="00D00E2F"/>
    <w:rsid w:val="00D014D6"/>
    <w:rsid w:val="00D01DC5"/>
    <w:rsid w:val="00D02344"/>
    <w:rsid w:val="00D02484"/>
    <w:rsid w:val="00D0320F"/>
    <w:rsid w:val="00D05719"/>
    <w:rsid w:val="00D063F0"/>
    <w:rsid w:val="00D06E0D"/>
    <w:rsid w:val="00D120DE"/>
    <w:rsid w:val="00D169F0"/>
    <w:rsid w:val="00D26AE7"/>
    <w:rsid w:val="00D2700A"/>
    <w:rsid w:val="00D345AE"/>
    <w:rsid w:val="00D352AB"/>
    <w:rsid w:val="00D37501"/>
    <w:rsid w:val="00D456E7"/>
    <w:rsid w:val="00D45984"/>
    <w:rsid w:val="00D46DED"/>
    <w:rsid w:val="00D52616"/>
    <w:rsid w:val="00D543CB"/>
    <w:rsid w:val="00D54BA7"/>
    <w:rsid w:val="00D5544E"/>
    <w:rsid w:val="00D55D57"/>
    <w:rsid w:val="00D6018D"/>
    <w:rsid w:val="00D60B2B"/>
    <w:rsid w:val="00D62136"/>
    <w:rsid w:val="00D62D5B"/>
    <w:rsid w:val="00D64FD0"/>
    <w:rsid w:val="00D7761B"/>
    <w:rsid w:val="00D807C1"/>
    <w:rsid w:val="00D833C2"/>
    <w:rsid w:val="00D85CF4"/>
    <w:rsid w:val="00D934A8"/>
    <w:rsid w:val="00D93903"/>
    <w:rsid w:val="00D95E3C"/>
    <w:rsid w:val="00DA1DAE"/>
    <w:rsid w:val="00DA2E79"/>
    <w:rsid w:val="00DA4666"/>
    <w:rsid w:val="00DA6857"/>
    <w:rsid w:val="00DB0290"/>
    <w:rsid w:val="00DB63E8"/>
    <w:rsid w:val="00DC2995"/>
    <w:rsid w:val="00DC349D"/>
    <w:rsid w:val="00DC76D9"/>
    <w:rsid w:val="00DD2B9E"/>
    <w:rsid w:val="00DD3129"/>
    <w:rsid w:val="00DD3F54"/>
    <w:rsid w:val="00DD76D7"/>
    <w:rsid w:val="00DD77A5"/>
    <w:rsid w:val="00DE14CE"/>
    <w:rsid w:val="00DE36E8"/>
    <w:rsid w:val="00DE62BE"/>
    <w:rsid w:val="00DF19BA"/>
    <w:rsid w:val="00DF6A3C"/>
    <w:rsid w:val="00E018C6"/>
    <w:rsid w:val="00E02370"/>
    <w:rsid w:val="00E0477E"/>
    <w:rsid w:val="00E05F4F"/>
    <w:rsid w:val="00E06096"/>
    <w:rsid w:val="00E07139"/>
    <w:rsid w:val="00E0791B"/>
    <w:rsid w:val="00E10A2B"/>
    <w:rsid w:val="00E14869"/>
    <w:rsid w:val="00E1527D"/>
    <w:rsid w:val="00E160F4"/>
    <w:rsid w:val="00E22EDF"/>
    <w:rsid w:val="00E23634"/>
    <w:rsid w:val="00E241FF"/>
    <w:rsid w:val="00E245A7"/>
    <w:rsid w:val="00E25195"/>
    <w:rsid w:val="00E27DCF"/>
    <w:rsid w:val="00E32312"/>
    <w:rsid w:val="00E34F59"/>
    <w:rsid w:val="00E35611"/>
    <w:rsid w:val="00E36908"/>
    <w:rsid w:val="00E419EF"/>
    <w:rsid w:val="00E41D02"/>
    <w:rsid w:val="00E44B7E"/>
    <w:rsid w:val="00E44C70"/>
    <w:rsid w:val="00E46FA9"/>
    <w:rsid w:val="00E52B12"/>
    <w:rsid w:val="00E53512"/>
    <w:rsid w:val="00E53916"/>
    <w:rsid w:val="00E567CD"/>
    <w:rsid w:val="00E56FE6"/>
    <w:rsid w:val="00E5718D"/>
    <w:rsid w:val="00E57880"/>
    <w:rsid w:val="00E60998"/>
    <w:rsid w:val="00E618B2"/>
    <w:rsid w:val="00E62902"/>
    <w:rsid w:val="00E65728"/>
    <w:rsid w:val="00E658CE"/>
    <w:rsid w:val="00E65D61"/>
    <w:rsid w:val="00E67C23"/>
    <w:rsid w:val="00E71A72"/>
    <w:rsid w:val="00E73305"/>
    <w:rsid w:val="00E7598B"/>
    <w:rsid w:val="00E75FF9"/>
    <w:rsid w:val="00E80007"/>
    <w:rsid w:val="00E8760B"/>
    <w:rsid w:val="00E878F1"/>
    <w:rsid w:val="00E9262C"/>
    <w:rsid w:val="00E9318C"/>
    <w:rsid w:val="00E94AA7"/>
    <w:rsid w:val="00E970DA"/>
    <w:rsid w:val="00EA0CF9"/>
    <w:rsid w:val="00EA147A"/>
    <w:rsid w:val="00EA6EBA"/>
    <w:rsid w:val="00EB1D54"/>
    <w:rsid w:val="00EB2B4F"/>
    <w:rsid w:val="00EB2CCD"/>
    <w:rsid w:val="00EC32FD"/>
    <w:rsid w:val="00EC388F"/>
    <w:rsid w:val="00EC51B3"/>
    <w:rsid w:val="00ED4FA9"/>
    <w:rsid w:val="00ED4FDC"/>
    <w:rsid w:val="00ED51F3"/>
    <w:rsid w:val="00EE0475"/>
    <w:rsid w:val="00EE24DF"/>
    <w:rsid w:val="00EE2DEC"/>
    <w:rsid w:val="00EE4BAB"/>
    <w:rsid w:val="00EF5B5E"/>
    <w:rsid w:val="00EF7AE4"/>
    <w:rsid w:val="00F07DD5"/>
    <w:rsid w:val="00F14D95"/>
    <w:rsid w:val="00F14DDF"/>
    <w:rsid w:val="00F16733"/>
    <w:rsid w:val="00F221B9"/>
    <w:rsid w:val="00F233E7"/>
    <w:rsid w:val="00F2345A"/>
    <w:rsid w:val="00F246CF"/>
    <w:rsid w:val="00F25044"/>
    <w:rsid w:val="00F304EF"/>
    <w:rsid w:val="00F31562"/>
    <w:rsid w:val="00F412A0"/>
    <w:rsid w:val="00F43479"/>
    <w:rsid w:val="00F5010D"/>
    <w:rsid w:val="00F51A3C"/>
    <w:rsid w:val="00F541F0"/>
    <w:rsid w:val="00F56CE3"/>
    <w:rsid w:val="00F5714F"/>
    <w:rsid w:val="00F61B22"/>
    <w:rsid w:val="00F6259C"/>
    <w:rsid w:val="00F63872"/>
    <w:rsid w:val="00F63F8E"/>
    <w:rsid w:val="00F75D5B"/>
    <w:rsid w:val="00F76042"/>
    <w:rsid w:val="00F77101"/>
    <w:rsid w:val="00F80275"/>
    <w:rsid w:val="00F8163C"/>
    <w:rsid w:val="00F83AA9"/>
    <w:rsid w:val="00F92439"/>
    <w:rsid w:val="00F940D1"/>
    <w:rsid w:val="00F97550"/>
    <w:rsid w:val="00FA0776"/>
    <w:rsid w:val="00FA1E90"/>
    <w:rsid w:val="00FA2A83"/>
    <w:rsid w:val="00FA46AB"/>
    <w:rsid w:val="00FA502B"/>
    <w:rsid w:val="00FB0053"/>
    <w:rsid w:val="00FB21D9"/>
    <w:rsid w:val="00FB4955"/>
    <w:rsid w:val="00FB58B7"/>
    <w:rsid w:val="00FD05D4"/>
    <w:rsid w:val="00FD5CE5"/>
    <w:rsid w:val="00FD7CB8"/>
    <w:rsid w:val="00FE031F"/>
    <w:rsid w:val="00FE1208"/>
    <w:rsid w:val="00FE1425"/>
    <w:rsid w:val="00FE16A3"/>
    <w:rsid w:val="00FE2DC5"/>
    <w:rsid w:val="00FE647C"/>
    <w:rsid w:val="00FF058A"/>
    <w:rsid w:val="00FF386A"/>
    <w:rsid w:val="00FF48C6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1996C0"/>
  <w15:docId w15:val="{09DC1385-5CB6-4B52-A954-BBDA7FF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26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0DD2"/>
    <w:pPr>
      <w:keepNext/>
      <w:numPr>
        <w:ilvl w:val="1"/>
        <w:numId w:val="12"/>
      </w:numPr>
      <w:tabs>
        <w:tab w:val="clear" w:pos="0"/>
      </w:tabs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 Знак, Знак3, Знак3 Знак"/>
    <w:basedOn w:val="a"/>
    <w:next w:val="a"/>
    <w:link w:val="30"/>
    <w:qFormat/>
    <w:rsid w:val="00A80DD2"/>
    <w:pPr>
      <w:keepNext/>
      <w:numPr>
        <w:ilvl w:val="2"/>
        <w:numId w:val="12"/>
      </w:numPr>
      <w:tabs>
        <w:tab w:val="clear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41EE6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741EE6"/>
    <w:pPr>
      <w:ind w:firstLine="720"/>
      <w:jc w:val="both"/>
    </w:pPr>
    <w:rPr>
      <w:snapToGrid w:val="0"/>
      <w:sz w:val="20"/>
      <w:szCs w:val="20"/>
    </w:rPr>
  </w:style>
  <w:style w:type="character" w:styleId="a7">
    <w:name w:val="Strong"/>
    <w:basedOn w:val="a0"/>
    <w:qFormat/>
    <w:rsid w:val="00741EE6"/>
    <w:rPr>
      <w:b/>
      <w:bCs/>
    </w:rPr>
  </w:style>
  <w:style w:type="character" w:styleId="a8">
    <w:name w:val="Emphasis"/>
    <w:basedOn w:val="a0"/>
    <w:qFormat/>
    <w:rsid w:val="00741EE6"/>
    <w:rPr>
      <w:i/>
      <w:iCs/>
    </w:rPr>
  </w:style>
  <w:style w:type="paragraph" w:customStyle="1" w:styleId="ConsPlusNormal">
    <w:name w:val="ConsPlusNormal"/>
    <w:rsid w:val="003B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0B65F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65F0"/>
  </w:style>
  <w:style w:type="paragraph" w:customStyle="1" w:styleId="ConsNormal">
    <w:name w:val="ConsNormal"/>
    <w:rsid w:val="00093D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Title"/>
    <w:basedOn w:val="a"/>
    <w:qFormat/>
    <w:rsid w:val="003C71A0"/>
    <w:pPr>
      <w:jc w:val="center"/>
    </w:pPr>
    <w:rPr>
      <w:sz w:val="32"/>
      <w:szCs w:val="32"/>
    </w:rPr>
  </w:style>
  <w:style w:type="table" w:styleId="ac">
    <w:name w:val="Table Grid"/>
    <w:basedOn w:val="a1"/>
    <w:uiPriority w:val="59"/>
    <w:rsid w:val="0013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01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406652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2C69DD"/>
    <w:rPr>
      <w:color w:val="0000FF"/>
      <w:u w:val="single"/>
    </w:rPr>
  </w:style>
  <w:style w:type="character" w:customStyle="1" w:styleId="a4">
    <w:name w:val="Текст Знак"/>
    <w:basedOn w:val="a0"/>
    <w:link w:val="a3"/>
    <w:rsid w:val="000838A4"/>
    <w:rPr>
      <w:rFonts w:ascii="Courier New" w:hAnsi="Courier New" w:cs="Courier New"/>
    </w:rPr>
  </w:style>
  <w:style w:type="table" w:customStyle="1" w:styleId="21">
    <w:name w:val="Сетка таблицы2"/>
    <w:basedOn w:val="a1"/>
    <w:next w:val="ac"/>
    <w:uiPriority w:val="59"/>
    <w:rsid w:val="0029673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A67622"/>
    <w:pPr>
      <w:widowControl w:val="0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basedOn w:val="a0"/>
    <w:link w:val="a5"/>
    <w:rsid w:val="004A4B64"/>
    <w:rPr>
      <w:snapToGrid w:val="0"/>
    </w:rPr>
  </w:style>
  <w:style w:type="paragraph" w:customStyle="1" w:styleId="FR1">
    <w:name w:val="FR1"/>
    <w:rsid w:val="00B67B9C"/>
    <w:pPr>
      <w:widowControl w:val="0"/>
      <w:spacing w:before="660"/>
      <w:jc w:val="center"/>
    </w:pPr>
    <w:rPr>
      <w:b/>
      <w:snapToGrid w:val="0"/>
      <w:sz w:val="22"/>
    </w:rPr>
  </w:style>
  <w:style w:type="character" w:customStyle="1" w:styleId="txt1">
    <w:name w:val="txt1"/>
    <w:basedOn w:val="a0"/>
    <w:rsid w:val="00B67B9C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14B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414BD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customStyle="1" w:styleId="20">
    <w:name w:val="Заголовок 2 Знак"/>
    <w:basedOn w:val="a0"/>
    <w:link w:val="2"/>
    <w:rsid w:val="00A80DD2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0"/>
    <w:link w:val="3"/>
    <w:rsid w:val="00A80DD2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c"/>
    <w:uiPriority w:val="59"/>
    <w:rsid w:val="003C3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c"/>
    <w:uiPriority w:val="59"/>
    <w:rsid w:val="003C3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c"/>
    <w:uiPriority w:val="59"/>
    <w:rsid w:val="003C3F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856F98"/>
    <w:pPr>
      <w:ind w:left="720"/>
      <w:contextualSpacing/>
    </w:pPr>
  </w:style>
  <w:style w:type="paragraph" w:styleId="22">
    <w:name w:val="Body Text Indent 2"/>
    <w:basedOn w:val="a"/>
    <w:link w:val="23"/>
    <w:rsid w:val="00851C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51C5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67D"/>
    <w:rPr>
      <w:rFonts w:ascii="Cambria" w:hAnsi="Cambria"/>
      <w:b/>
      <w:bCs/>
      <w:kern w:val="32"/>
      <w:sz w:val="32"/>
      <w:szCs w:val="32"/>
    </w:rPr>
  </w:style>
  <w:style w:type="paragraph" w:customStyle="1" w:styleId="af0">
    <w:basedOn w:val="a"/>
    <w:next w:val="ab"/>
    <w:link w:val="af1"/>
    <w:qFormat/>
    <w:rsid w:val="0090267D"/>
    <w:pPr>
      <w:jc w:val="center"/>
    </w:pPr>
    <w:rPr>
      <w:b/>
      <w:bCs/>
      <w:sz w:val="32"/>
    </w:rPr>
  </w:style>
  <w:style w:type="character" w:customStyle="1" w:styleId="af1">
    <w:name w:val="Название Знак"/>
    <w:link w:val="af0"/>
    <w:rsid w:val="0090267D"/>
    <w:rPr>
      <w:b/>
      <w:bCs/>
      <w:sz w:val="32"/>
      <w:szCs w:val="24"/>
    </w:rPr>
  </w:style>
  <w:style w:type="paragraph" w:styleId="af2">
    <w:name w:val="footer"/>
    <w:basedOn w:val="a"/>
    <w:link w:val="af3"/>
    <w:rsid w:val="0090267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026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ortals/0/Files/library/docs/obrazec-platezhnogo-porucheniya-property-sales.xlsx" TargetMode="External"/><Relationship Id="rId13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details/platform-property-sales-details" TargetMode="External"/><Relationship Id="rId14" Type="http://schemas.openxmlformats.org/officeDocument/2006/relationships/hyperlink" Target="mailto:ymi201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EDBF-9107-4F5A-AD03-710A96F0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5261</Words>
  <Characters>29991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DUGI</Company>
  <LinksUpToDate>false</LinksUpToDate>
  <CharactersWithSpaces>35182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Найденова</dc:creator>
  <cp:lastModifiedBy>User</cp:lastModifiedBy>
  <cp:revision>40</cp:revision>
  <cp:lastPrinted>2024-01-17T06:40:00Z</cp:lastPrinted>
  <dcterms:created xsi:type="dcterms:W3CDTF">2023-04-16T00:54:00Z</dcterms:created>
  <dcterms:modified xsi:type="dcterms:W3CDTF">2024-01-26T02:24:00Z</dcterms:modified>
</cp:coreProperties>
</file>