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4D8D" w14:textId="77777777" w:rsidR="00000000" w:rsidRDefault="007D56F5">
      <w:pPr>
        <w:pStyle w:val="ConsPlusNormal"/>
        <w:jc w:val="both"/>
        <w:outlineLvl w:val="0"/>
      </w:pPr>
    </w:p>
    <w:p w14:paraId="083A1FD3" w14:textId="77777777" w:rsidR="00000000" w:rsidRDefault="007D56F5">
      <w:pPr>
        <w:pStyle w:val="ConsPlusTitle"/>
        <w:jc w:val="center"/>
      </w:pPr>
      <w:r>
        <w:t>МИНИСТЕРСТВО ЗДРАВООХРАНЕНИЯ РОССИЙСКОЙ ФЕДЕРАЦИИ</w:t>
      </w:r>
    </w:p>
    <w:p w14:paraId="38E39009" w14:textId="77777777" w:rsidR="00000000" w:rsidRDefault="007D56F5">
      <w:pPr>
        <w:pStyle w:val="ConsPlusTitle"/>
        <w:jc w:val="center"/>
      </w:pPr>
    </w:p>
    <w:p w14:paraId="0D196D75" w14:textId="77777777" w:rsidR="00000000" w:rsidRDefault="007D56F5">
      <w:pPr>
        <w:pStyle w:val="ConsPlusTitle"/>
        <w:jc w:val="center"/>
      </w:pPr>
      <w:r>
        <w:t>ПИСЬМО</w:t>
      </w:r>
    </w:p>
    <w:p w14:paraId="2388E039" w14:textId="77777777" w:rsidR="00000000" w:rsidRDefault="007D56F5">
      <w:pPr>
        <w:pStyle w:val="ConsPlusTitle"/>
        <w:jc w:val="center"/>
      </w:pPr>
      <w:r>
        <w:t>от 21 апреля 2021 г. N 28-5/908</w:t>
      </w:r>
    </w:p>
    <w:p w14:paraId="550E9F75" w14:textId="77777777" w:rsidR="00000000" w:rsidRDefault="007D56F5">
      <w:pPr>
        <w:pStyle w:val="ConsPlusNormal"/>
        <w:jc w:val="both"/>
      </w:pPr>
    </w:p>
    <w:p w14:paraId="2D08208D" w14:textId="77777777" w:rsidR="00000000" w:rsidRDefault="007D56F5">
      <w:pPr>
        <w:pStyle w:val="ConsPlusNormal"/>
        <w:ind w:firstLine="540"/>
        <w:jc w:val="both"/>
      </w:pPr>
      <w:r>
        <w:t>Департамент общественного здоровья, коммуникаций и экспертной деятельности Министерства здравоохранения Российской Федерации, рассмотрев совместно с ФГБНУ "НИИ медицины труда имени академика Н.Ф. Измерова" обращение, сообщает следующее.</w:t>
      </w:r>
    </w:p>
    <w:p w14:paraId="2BD57AEB" w14:textId="77777777" w:rsidR="00000000" w:rsidRDefault="007D56F5">
      <w:pPr>
        <w:pStyle w:val="ConsPlusNormal"/>
        <w:spacing w:before="200"/>
        <w:ind w:firstLine="540"/>
        <w:jc w:val="both"/>
      </w:pPr>
      <w:r>
        <w:t xml:space="preserve">Действующим </w:t>
      </w:r>
      <w:hyperlink r:id="rId6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</w:t>
      </w:r>
      <w:r>
        <w:t>смотров работников, предусмотренных частью четвертой статьи 213 Трудового кодекса Российской Федерации, утвержденным приказом Минздрава России от 28.01.2021 N 29н "Об утверждении Порядка проведения обязательных предварительных и периодических медицинских о</w:t>
      </w:r>
      <w:r>
        <w:t>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</w:t>
      </w:r>
      <w:r>
        <w:t>рых проводятся обязательные предварительные и периодические медицинские осмотры" (далее - Порядок), привлечение подрядных медицинских организаций при проведении обязательных медицинских осмотров не предусмотрено.</w:t>
      </w:r>
    </w:p>
    <w:p w14:paraId="37D95DF7" w14:textId="77777777" w:rsidR="00000000" w:rsidRDefault="007D56F5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7" w:tooltip="&quot;Трудовой кодекс Российской Федерации&quot; от 30.12.2001 N 197-ФЗ (ред. от 25.02.2022) (с изм. и доп., вступ. в силу с 01.03.2022){КонсультантПлюс}" w:history="1">
        <w:r>
          <w:rPr>
            <w:color w:val="0000FF"/>
          </w:rPr>
          <w:t>статье 212</w:t>
        </w:r>
      </w:hyperlink>
      <w:r>
        <w:t xml:space="preserve"> Трудового кодекса Российской Федерации и </w:t>
      </w:r>
      <w:hyperlink r:id="rId8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ункта 6</w:t>
        </w:r>
      </w:hyperlink>
      <w:r>
        <w:t xml:space="preserve"> Порядка обязанности по организации проведения обязательных предварительных и периодических медицинских осмотров работников возлагаются на работодателя.</w:t>
      </w:r>
    </w:p>
    <w:p w14:paraId="28F6A958" w14:textId="77777777" w:rsidR="00000000" w:rsidRDefault="007D56F5">
      <w:pPr>
        <w:pStyle w:val="ConsPlusNormal"/>
        <w:spacing w:before="200"/>
        <w:ind w:firstLine="540"/>
        <w:jc w:val="both"/>
      </w:pPr>
      <w:hyperlink r:id="rId9" w:tooltip="Приказ Минздрава России от 28.01.2021 N 29н (ред. от 01.02.2022) &quot;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&quot; (Зарегистрировано{КонсультантПлюс}" w:history="1">
        <w:r>
          <w:rPr>
            <w:color w:val="0000FF"/>
          </w:rPr>
          <w:t>Пунктом 7</w:t>
        </w:r>
      </w:hyperlink>
      <w:r>
        <w:t xml:space="preserve"> Порядка предусмотрено, что при проведении обязательного предварительного или периодического медицинского осмотра работника (лица, поступающего на работу) </w:t>
      </w:r>
      <w:r>
        <w:t>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</w:t>
      </w:r>
      <w:r>
        <w:t>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</w:t>
      </w:r>
      <w:r>
        <w:t>дического осмотра.</w:t>
      </w:r>
    </w:p>
    <w:p w14:paraId="19CB5BEE" w14:textId="77777777" w:rsidR="00000000" w:rsidRDefault="007D56F5">
      <w:pPr>
        <w:pStyle w:val="ConsPlusNormal"/>
        <w:jc w:val="both"/>
      </w:pPr>
    </w:p>
    <w:p w14:paraId="29926D76" w14:textId="77777777" w:rsidR="00000000" w:rsidRDefault="007D56F5">
      <w:pPr>
        <w:pStyle w:val="ConsPlusNormal"/>
        <w:jc w:val="right"/>
      </w:pPr>
      <w:r>
        <w:t>Заместитель директора Департамента</w:t>
      </w:r>
    </w:p>
    <w:p w14:paraId="717E23F4" w14:textId="77777777" w:rsidR="00000000" w:rsidRDefault="007D56F5">
      <w:pPr>
        <w:pStyle w:val="ConsPlusNormal"/>
        <w:jc w:val="right"/>
      </w:pPr>
      <w:r>
        <w:t>общественного здоровья, коммуникаций</w:t>
      </w:r>
    </w:p>
    <w:p w14:paraId="0F362A8D" w14:textId="77777777" w:rsidR="00000000" w:rsidRDefault="007D56F5">
      <w:pPr>
        <w:pStyle w:val="ConsPlusNormal"/>
        <w:jc w:val="right"/>
      </w:pPr>
      <w:r>
        <w:t>и экспертной деятельности</w:t>
      </w:r>
    </w:p>
    <w:p w14:paraId="2C0B0DB5" w14:textId="77777777" w:rsidR="00000000" w:rsidRDefault="007D56F5">
      <w:pPr>
        <w:pStyle w:val="ConsPlusNormal"/>
        <w:jc w:val="right"/>
      </w:pPr>
      <w:r>
        <w:t>М.С.НЕКРАСОВ</w:t>
      </w:r>
    </w:p>
    <w:p w14:paraId="3F19B238" w14:textId="77777777" w:rsidR="00000000" w:rsidRDefault="007D56F5">
      <w:pPr>
        <w:pStyle w:val="ConsPlusNormal"/>
        <w:jc w:val="both"/>
      </w:pPr>
    </w:p>
    <w:p w14:paraId="57D6E389" w14:textId="77777777" w:rsidR="00000000" w:rsidRDefault="007D56F5">
      <w:pPr>
        <w:pStyle w:val="ConsPlusNormal"/>
        <w:jc w:val="both"/>
      </w:pPr>
    </w:p>
    <w:p w14:paraId="69E3ECC3" w14:textId="77777777" w:rsidR="007D56F5" w:rsidRDefault="007D5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56F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796B" w14:textId="77777777" w:rsidR="007D56F5" w:rsidRDefault="007D56F5">
      <w:pPr>
        <w:spacing w:after="0" w:line="240" w:lineRule="auto"/>
      </w:pPr>
      <w:r>
        <w:separator/>
      </w:r>
    </w:p>
  </w:endnote>
  <w:endnote w:type="continuationSeparator" w:id="0">
    <w:p w14:paraId="44184884" w14:textId="77777777" w:rsidR="007D56F5" w:rsidRDefault="007D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DC7F" w14:textId="77777777" w:rsidR="00000000" w:rsidRDefault="007D56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173C91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70CAFA" w14:textId="77777777" w:rsidR="00000000" w:rsidRDefault="007D56F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27C6AA" w14:textId="77777777" w:rsidR="00000000" w:rsidRDefault="007D56F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FD4CB0" w14:textId="77777777" w:rsidR="00000000" w:rsidRDefault="007D56F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1F73AD2" w14:textId="77777777" w:rsidR="00000000" w:rsidRDefault="007D56F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C000" w14:textId="77777777" w:rsidR="00000000" w:rsidRDefault="007D56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4542EF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14EABAC" w14:textId="77777777" w:rsidR="00000000" w:rsidRDefault="007D56F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1CC012" w14:textId="77777777" w:rsidR="00000000" w:rsidRDefault="007D56F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016388" w14:textId="77777777" w:rsidR="00000000" w:rsidRDefault="007D56F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E184E">
            <w:rPr>
              <w:rFonts w:ascii="Tahoma" w:hAnsi="Tahoma" w:cs="Tahoma"/>
            </w:rPr>
            <w:fldChar w:fldCharType="separate"/>
          </w:r>
          <w:r w:rsidR="005E184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E184E">
            <w:rPr>
              <w:rFonts w:ascii="Tahoma" w:hAnsi="Tahoma" w:cs="Tahoma"/>
            </w:rPr>
            <w:fldChar w:fldCharType="separate"/>
          </w:r>
          <w:r w:rsidR="005E184E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1C99F240" w14:textId="77777777" w:rsidR="00000000" w:rsidRDefault="007D56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016A" w14:textId="77777777" w:rsidR="007D56F5" w:rsidRDefault="007D56F5">
      <w:pPr>
        <w:spacing w:after="0" w:line="240" w:lineRule="auto"/>
      </w:pPr>
      <w:r>
        <w:separator/>
      </w:r>
    </w:p>
  </w:footnote>
  <w:footnote w:type="continuationSeparator" w:id="0">
    <w:p w14:paraId="22E7C2B2" w14:textId="77777777" w:rsidR="007D56F5" w:rsidRDefault="007D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5AF208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A594BC" w14:textId="77777777" w:rsidR="00000000" w:rsidRDefault="007D56F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21.04.2021 N 28-5/908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&lt;Об организации проведения обязательных предварительных и периодическ...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47D479" w14:textId="77777777" w:rsidR="00000000" w:rsidRDefault="007D56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3A802E44" w14:textId="77777777" w:rsidR="00000000" w:rsidRDefault="007D56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27BC244" w14:textId="77777777" w:rsidR="00000000" w:rsidRDefault="007D56F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0184BEA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17EE39" w14:textId="26AF1BEF" w:rsidR="00000000" w:rsidRDefault="005E184E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6503A8E5" wp14:editId="00BB260B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1AB9CD" w14:textId="77777777" w:rsidR="00000000" w:rsidRDefault="007D56F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Минздрава России от 21.04.2021 N 28-5/908 &lt;Об организации проведения обязательных предварительных и периодическ...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56D70C" w14:textId="77777777" w:rsidR="00000000" w:rsidRDefault="007D56F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16.03.2022</w:t>
          </w:r>
        </w:p>
      </w:tc>
    </w:tr>
  </w:tbl>
  <w:p w14:paraId="5C92D798" w14:textId="77777777" w:rsidR="00000000" w:rsidRDefault="007D56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865D4A4" w14:textId="77777777" w:rsidR="00000000" w:rsidRDefault="007D56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4E"/>
    <w:rsid w:val="005E184E"/>
    <w:rsid w:val="007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BF979"/>
  <w14:defaultImageDpi w14:val="0"/>
  <w15:docId w15:val="{BEA809D3-37B9-4987-AE3A-D5F8E714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369B0834B3F7178CFDD8D46173CA5168E22394BFDBFEACC80ECE9D42E32CBE034E3C1E654D542B3CF9FFB961F4CD6DDC2AB0E1BE97ADEgDi9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6369B0834B3F7178CFDD8D46173CA51186223846F8BFEACC80ECE9D42E32CBE034E3C1E656D145B0CF9FFB961F4CD6DDC2AB0E1BE97ADEgDi9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369B0834B3F7178CFDD8D46173CA5168E22394BFDBFEACC80ECE9D42E32CBE034E3C1E654D541B7CF9FFB961F4CD6DDC2AB0E1BE97ADEgDi9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6369B0834B3F7178CFDD8D46173CA5168E22394BFDBFEACC80ECE9D42E32CBE034E3C1E654D543B5CF9FFB961F4CD6DDC2AB0E1BE97ADEgDi9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3895</Characters>
  <Application>Microsoft Office Word</Application>
  <DocSecurity>2</DocSecurity>
  <Lines>32</Lines>
  <Paragraphs>9</Paragraphs>
  <ScaleCrop>false</ScaleCrop>
  <Company>КонсультантПлюс Версия 4021.00.60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21.04.2021 N 28-5/908&lt;Об организации проведения обязательных предварительных и периодических медицинских осмотров работников&gt;</dc:title>
  <dc:subject/>
  <dc:creator>Балаганского района Администрация</dc:creator>
  <cp:keywords/>
  <dc:description/>
  <cp:lastModifiedBy>Балаганского района Администрация</cp:lastModifiedBy>
  <cp:revision>2</cp:revision>
  <dcterms:created xsi:type="dcterms:W3CDTF">2022-03-18T01:50:00Z</dcterms:created>
  <dcterms:modified xsi:type="dcterms:W3CDTF">2022-03-18T01:50:00Z</dcterms:modified>
</cp:coreProperties>
</file>