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278E9" w14:textId="77777777" w:rsidR="00000000" w:rsidRDefault="001A5876">
      <w:pPr>
        <w:pStyle w:val="ConsPlusNormal"/>
        <w:jc w:val="both"/>
        <w:outlineLvl w:val="0"/>
      </w:pPr>
    </w:p>
    <w:p w14:paraId="44F5572A" w14:textId="77777777" w:rsidR="00000000" w:rsidRDefault="001A5876">
      <w:pPr>
        <w:pStyle w:val="ConsPlusTitle"/>
        <w:jc w:val="center"/>
      </w:pPr>
      <w:r>
        <w:t>МИНИСТЕРСТВО ЗДРАВООХРАНЕНИЯ РОССИЙСКОЙ ФЕДЕРАЦИИ</w:t>
      </w:r>
    </w:p>
    <w:p w14:paraId="131DBBE7" w14:textId="77777777" w:rsidR="00000000" w:rsidRDefault="001A5876">
      <w:pPr>
        <w:pStyle w:val="ConsPlusTitle"/>
        <w:jc w:val="center"/>
      </w:pPr>
    </w:p>
    <w:p w14:paraId="76BE57FE" w14:textId="77777777" w:rsidR="00000000" w:rsidRDefault="001A5876">
      <w:pPr>
        <w:pStyle w:val="ConsPlusTitle"/>
        <w:jc w:val="center"/>
      </w:pPr>
      <w:r>
        <w:t>ПИСЬМО</w:t>
      </w:r>
    </w:p>
    <w:p w14:paraId="7F42AB9F" w14:textId="77777777" w:rsidR="00000000" w:rsidRDefault="001A5876">
      <w:pPr>
        <w:pStyle w:val="ConsPlusTitle"/>
        <w:jc w:val="center"/>
      </w:pPr>
      <w:r>
        <w:t>от 26 апреля 2021 г. N 28-/3049566-3532</w:t>
      </w:r>
    </w:p>
    <w:p w14:paraId="3BBEF8CF" w14:textId="77777777" w:rsidR="00000000" w:rsidRDefault="001A5876">
      <w:pPr>
        <w:pStyle w:val="ConsPlusTitle"/>
        <w:jc w:val="center"/>
      </w:pPr>
    </w:p>
    <w:p w14:paraId="285BF564" w14:textId="77777777" w:rsidR="00000000" w:rsidRDefault="001A5876">
      <w:pPr>
        <w:pStyle w:val="ConsPlusTitle"/>
        <w:jc w:val="center"/>
      </w:pPr>
      <w:r>
        <w:t>ОБ ОСОБЕННОСТЯХ</w:t>
      </w:r>
    </w:p>
    <w:p w14:paraId="6AE1CF26" w14:textId="77777777" w:rsidR="00000000" w:rsidRDefault="001A5876">
      <w:pPr>
        <w:pStyle w:val="ConsPlusTitle"/>
        <w:jc w:val="center"/>
      </w:pPr>
      <w:r>
        <w:t>ПРОВЕДЕНИЯ ОБЯЗАТЕЛЬНЫХ МЕДИЦИНСКИХ ОСМОТРОВ РАБОТНИКОВ</w:t>
      </w:r>
    </w:p>
    <w:p w14:paraId="73D4CC21" w14:textId="77777777" w:rsidR="00000000" w:rsidRDefault="001A5876">
      <w:pPr>
        <w:pStyle w:val="ConsPlusNormal"/>
        <w:jc w:val="both"/>
      </w:pPr>
    </w:p>
    <w:p w14:paraId="45A7FA69" w14:textId="77777777" w:rsidR="00000000" w:rsidRDefault="001A5876">
      <w:pPr>
        <w:pStyle w:val="ConsPlusNormal"/>
        <w:ind w:firstLine="540"/>
        <w:jc w:val="both"/>
      </w:pPr>
      <w:r>
        <w:t>Департамент общественного здоровья, коммуникаций и экспертной деятельности Минздрава России рассмотрел в пределах компетенции обращение и сообщает следующее.</w:t>
      </w:r>
    </w:p>
    <w:p w14:paraId="583E61B0" w14:textId="77777777" w:rsidR="00000000" w:rsidRDefault="001A5876">
      <w:pPr>
        <w:pStyle w:val="ConsPlusNormal"/>
        <w:spacing w:before="200"/>
        <w:ind w:firstLine="540"/>
        <w:jc w:val="both"/>
      </w:pPr>
      <w:hyperlink r:id="rId6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(далее - ТК РФ) установлено, что 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</w:t>
      </w:r>
      <w:r>
        <w:t>орта, проходят обязательные предварительные (при поступлении на работу) и периодические (для лиц в возрасте до 21 года - ежегодные) медицинские осмотры для определения пригодности этих работников для выполнения поручаемой работы и предупреждения профессион</w:t>
      </w:r>
      <w:r>
        <w:t>альных заболеваний. В соответствии с медицинскими рекомендациями указанные работники проходят внеочередные медицинские осмотры.</w:t>
      </w:r>
    </w:p>
    <w:p w14:paraId="6C368B14" w14:textId="77777777" w:rsidR="00000000" w:rsidRDefault="001A5876">
      <w:pPr>
        <w:pStyle w:val="ConsPlusNormal"/>
        <w:spacing w:before="200"/>
        <w:ind w:firstLine="540"/>
        <w:jc w:val="both"/>
      </w:pPr>
      <w:r>
        <w:t xml:space="preserve">В соответствии со </w:t>
      </w:r>
      <w:hyperlink r:id="rId7" w:tooltip="Федеральный закон от 29.12.2012 N 273-ФЗ (ред. от 30.12.2021) &quot;Об образовании в Российской Федерации&quot; (с изм. и доп., вступ. в силу с 01.03.2022){КонсультантПлюс}" w:history="1">
        <w:r>
          <w:rPr>
            <w:color w:val="0000FF"/>
          </w:rPr>
          <w:t>статьей 48</w:t>
        </w:r>
      </w:hyperlink>
      <w:r>
        <w:t xml:space="preserve"> Федерального закона от 29</w:t>
      </w:r>
      <w:r>
        <w:t>.12.2012 N 273-ФЗ "Об образовании в Российской Федерации" педагогические работники обязаны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</w:t>
      </w:r>
      <w:r>
        <w:t xml:space="preserve"> осмотры по направлению работодателя.</w:t>
      </w:r>
    </w:p>
    <w:p w14:paraId="03827EEC" w14:textId="77777777" w:rsidR="00000000" w:rsidRDefault="001A5876">
      <w:pPr>
        <w:pStyle w:val="ConsPlusNormal"/>
        <w:spacing w:before="200"/>
        <w:ind w:firstLine="540"/>
        <w:jc w:val="both"/>
      </w:pPr>
      <w:r>
        <w:t xml:space="preserve">В силу абзаца двенадцатого </w:t>
      </w:r>
      <w:hyperlink r:id="rId8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части второй статьи 212</w:t>
        </w:r>
      </w:hyperlink>
      <w:r>
        <w:t xml:space="preserve"> ТК РФ обязанность по организации проведения за счет собственных средств предварительных и периодических медицинс</w:t>
      </w:r>
      <w:r>
        <w:t>ких осмотров возложена на работодателя.</w:t>
      </w:r>
    </w:p>
    <w:p w14:paraId="404BD291" w14:textId="77777777" w:rsidR="00000000" w:rsidRDefault="001A5876">
      <w:pPr>
        <w:pStyle w:val="ConsPlusNormal"/>
        <w:spacing w:before="200"/>
        <w:ind w:firstLine="540"/>
        <w:jc w:val="both"/>
      </w:pPr>
      <w:r>
        <w:t xml:space="preserve">Медицинский осмотр, в соответствии с </w:t>
      </w:r>
      <w:hyperlink r:id="rId9" w:tooltip="Федеральный закон от 21.11.2011 N 323-ФЗ (ред. от 02.07.2021) &quot;Об основах охраны здоровья граждан в Российской Федерации&quot; (с изм. и доп., вступ. в силу с 01.03.2022)------------ Недействующая редакция{КонсультантПлюс}" w:history="1">
        <w:r>
          <w:rPr>
            <w:color w:val="0000FF"/>
          </w:rPr>
          <w:t>частью 1 статьи 46</w:t>
        </w:r>
      </w:hyperlink>
      <w:r>
        <w:t xml:space="preserve"> Федерального закона от 21 нояб</w:t>
      </w:r>
      <w:r>
        <w:t>ря 2011 г. N 323-ФЗ "Об основах охраны здоровья граждан в Российской Федерации",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14:paraId="37D9CC4F" w14:textId="77777777" w:rsidR="00000000" w:rsidRDefault="001A5876">
      <w:pPr>
        <w:pStyle w:val="ConsPlusNormal"/>
        <w:spacing w:before="200"/>
        <w:ind w:firstLine="540"/>
        <w:jc w:val="both"/>
      </w:pPr>
      <w:r>
        <w:t>С 1 апреля 2021 г. вступили</w:t>
      </w:r>
      <w:r>
        <w:t xml:space="preserve"> в силу совместный </w:t>
      </w:r>
      <w:hyperlink r:id="rId10" w:tooltip="Приказ Минтруда России N 988н, Минздрава России N 1420н от 31.12.2020 &quot;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&quot; (Зарегистрировано в Минюсте России 29.01.2021 N 62278){КонсультантПлюс}" w:history="1">
        <w:r>
          <w:rPr>
            <w:color w:val="0000FF"/>
          </w:rPr>
          <w:t>приказ</w:t>
        </w:r>
      </w:hyperlink>
      <w:r>
        <w:t xml:space="preserve"> Минтруда России N 988н, Минздрава России N 1420н от 31 декабря 2020 г.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</w:t>
      </w:r>
      <w:r>
        <w:t xml:space="preserve">ие осмотры при поступлении на работу и периодические медицинские осмотры" (далее - Приказ N 988н/1420н) и </w:t>
      </w:r>
      <w:hyperlink r:id="rId11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приказ</w:t>
        </w:r>
      </w:hyperlink>
      <w:r>
        <w:t xml:space="preserve"> Минздрава России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</w:t>
      </w:r>
      <w:r>
        <w:t xml:space="preserve">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(далее - Приказ N </w:t>
      </w:r>
      <w:r>
        <w:t xml:space="preserve">29н), разработанные взамен </w:t>
      </w:r>
      <w:hyperlink r:id="rId12" w:tooltip="Приказ Минздравсоцразвития России от 12.04.2011 N 302н (ред. от 18.05.2020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о в Минюсте России 21.------------ Утратил силу или отменен{КонсультантПлюс}" w:history="1">
        <w:r>
          <w:rPr>
            <w:color w:val="0000FF"/>
          </w:rPr>
          <w:t>приказа</w:t>
        </w:r>
      </w:hyperlink>
      <w:r>
        <w:t xml:space="preserve"> Министерства здравоо</w:t>
      </w:r>
      <w:r>
        <w:t xml:space="preserve">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</w:t>
      </w:r>
      <w:r>
        <w:t xml:space="preserve">осмотры (обследования), и </w:t>
      </w:r>
      <w:hyperlink r:id="rId13" w:tooltip="Приказ Минздравсоцразвития России от 12.04.2011 N 302н (ред. от 18.05.2020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о в Минюсте России 21.------------ Утратил силу или отменен{КонсультантПлюс}" w:history="1">
        <w:r>
          <w:rPr>
            <w:color w:val="0000FF"/>
          </w:rPr>
          <w:t>Порядка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</w:t>
      </w:r>
    </w:p>
    <w:p w14:paraId="397FBF0D" w14:textId="77777777" w:rsidR="00000000" w:rsidRDefault="001A5876">
      <w:pPr>
        <w:pStyle w:val="ConsPlusNormal"/>
        <w:spacing w:before="200"/>
        <w:ind w:firstLine="540"/>
        <w:jc w:val="both"/>
      </w:pPr>
      <w:r>
        <w:t>Порядок проведения обязательных предварительных и периодических м</w:t>
      </w:r>
      <w:r>
        <w:t xml:space="preserve">едицинских осмотров работников, предусмотренных </w:t>
      </w:r>
      <w:hyperlink r:id="rId14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Федерации, устанавливает правила проведения обязательных предварительных медицинских осмотров (о</w:t>
      </w:r>
      <w:r>
        <w:t xml:space="preserve">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</w:t>
      </w:r>
      <w:r>
        <w:t xml:space="preserve">работников организаций пищевой промышленности, общественного питания и торговли, водопроводных сооружений, медицинских организаций и детских </w:t>
      </w:r>
      <w:r>
        <w:lastRenderedPageBreak/>
        <w:t>учреждений, а также некоторых других работодателей, которые проходят указанные медицинские осмотры в целях охраны з</w:t>
      </w:r>
      <w:r>
        <w:t>доровья населения, предупреждения возникновения и распространения заболеваний (</w:t>
      </w:r>
      <w:hyperlink r:id="rId15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пункт 1</w:t>
        </w:r>
      </w:hyperlink>
      <w:r>
        <w:t xml:space="preserve"> Порядка N 29н).</w:t>
      </w:r>
    </w:p>
    <w:p w14:paraId="74D13315" w14:textId="77777777" w:rsidR="00000000" w:rsidRDefault="001A5876">
      <w:pPr>
        <w:pStyle w:val="ConsPlusNormal"/>
        <w:spacing w:before="200"/>
        <w:ind w:firstLine="540"/>
        <w:jc w:val="both"/>
      </w:pPr>
      <w:r>
        <w:t xml:space="preserve">Работники образовательных учреждений, деятельность которых связана с воспитанием и обучением несовершеннолетних (детей), должны проходить обязательные медицинские осмотры в соответствии с </w:t>
      </w:r>
      <w:hyperlink r:id="rId16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пунктом 25</w:t>
        </w:r>
      </w:hyperlink>
      <w:r>
        <w:t xml:space="preserve"> раздела "VI. Выполняемые работы" приложения к Порядку. Кроме того, при наличии у работников обра</w:t>
      </w:r>
      <w:r>
        <w:t xml:space="preserve">зовательных учреждений нагрузки на голосовой аппарат (суммарное количество часов, наговариваемое в неделю, более 20) они должны проходить обязательные медицинские осмотры в соответствии с </w:t>
      </w:r>
      <w:hyperlink r:id="rId17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подпунктом 5.2.2</w:t>
        </w:r>
      </w:hyperlink>
      <w:r>
        <w:t xml:space="preserve"> раздела "V. Факторы трудового процесса" приложения к Порядку.</w:t>
      </w:r>
    </w:p>
    <w:p w14:paraId="18A192E9" w14:textId="77777777" w:rsidR="00000000" w:rsidRDefault="001A5876">
      <w:pPr>
        <w:pStyle w:val="ConsPlusNormal"/>
        <w:spacing w:before="200"/>
        <w:ind w:firstLine="540"/>
        <w:jc w:val="both"/>
      </w:pPr>
      <w:r>
        <w:t>Частота проведения периодических медицинских осмотров опреде</w:t>
      </w:r>
      <w:r>
        <w:t xml:space="preserve">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r:id="rId18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приложением</w:t>
        </w:r>
      </w:hyperlink>
      <w:r>
        <w:t xml:space="preserve"> "Периодичность и объем обязательных предварительных и периодических медицинских осмотров работников" к Порядку N 29.</w:t>
      </w:r>
    </w:p>
    <w:p w14:paraId="098DA5E0" w14:textId="77777777" w:rsidR="00000000" w:rsidRDefault="001A5876">
      <w:pPr>
        <w:pStyle w:val="ConsPlusNormal"/>
        <w:spacing w:before="200"/>
        <w:ind w:firstLine="540"/>
        <w:jc w:val="both"/>
      </w:pPr>
      <w:r>
        <w:t>Отношения, возникающие в связи с проведением специальной оценки условий труда,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места, соответствующие гос</w:t>
      </w:r>
      <w:r>
        <w:t xml:space="preserve">ударственным нормативным требованиям охраны труда, регулируются Федеральным </w:t>
      </w:r>
      <w:hyperlink r:id="rId19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>
          <w:rPr>
            <w:color w:val="0000FF"/>
          </w:rPr>
          <w:t>законом</w:t>
        </w:r>
      </w:hyperlink>
      <w:r>
        <w:t xml:space="preserve"> от 28.12.2013 N 426-ФЗ "О специальной оценке условий труда" (далее - Федеральный закон N 426-ФЗ).</w:t>
      </w:r>
    </w:p>
    <w:p w14:paraId="1A2142D1" w14:textId="77777777" w:rsidR="00000000" w:rsidRDefault="001A5876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20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>
          <w:rPr>
            <w:color w:val="0000FF"/>
          </w:rPr>
          <w:t>частью 3 статьи 14</w:t>
        </w:r>
      </w:hyperlink>
      <w:r>
        <w:t xml:space="preserve"> Федерального закона N 426-ФЗ допустимыми условиями труда (2 класс) являются условия труда, при которых на работника воздействуют вредные и (или) опасные производственные факт</w:t>
      </w:r>
      <w:r>
        <w:t>оры, уровни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</w:t>
      </w:r>
      <w:r>
        <w:t>го рабочего дня (смены).</w:t>
      </w:r>
    </w:p>
    <w:p w14:paraId="090D077F" w14:textId="77777777" w:rsidR="00000000" w:rsidRDefault="001A5876">
      <w:pPr>
        <w:pStyle w:val="ConsPlusNormal"/>
        <w:spacing w:before="200"/>
        <w:ind w:firstLine="540"/>
        <w:jc w:val="both"/>
      </w:pPr>
      <w:r>
        <w:t xml:space="preserve">Государственный контроль (надзор) за соблюдением требований Федерального </w:t>
      </w:r>
      <w:hyperlink r:id="rId21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>
          <w:rPr>
            <w:color w:val="0000FF"/>
          </w:rPr>
          <w:t>закона</w:t>
        </w:r>
      </w:hyperlink>
      <w:r>
        <w:t xml:space="preserve"> N 426-ФЗ осуществляется федеральным органом исполнительной власти, уполномоченным на проведение федера</w:t>
      </w:r>
      <w:r>
        <w:t xml:space="preserve">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территориальными органами в соответствии с Трудовым </w:t>
      </w:r>
      <w:hyperlink r:id="rId22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</w:t>
      </w:r>
      <w:r>
        <w:t>дерации, другими федеральными законами и иными нормативными правовыми актами Российской Федерации.</w:t>
      </w:r>
    </w:p>
    <w:p w14:paraId="53E5561F" w14:textId="77777777" w:rsidR="00000000" w:rsidRDefault="001A5876">
      <w:pPr>
        <w:pStyle w:val="ConsPlusNormal"/>
        <w:spacing w:before="200"/>
        <w:ind w:firstLine="540"/>
        <w:jc w:val="both"/>
      </w:pPr>
      <w:r>
        <w:t xml:space="preserve">Также сообщаем, что необходимость проведения обязательных медицинских осмотров установлена </w:t>
      </w:r>
      <w:hyperlink r:id="rId23" w:tooltip="Федеральный закон от 30.03.1999 N 52-ФЗ (ред. от 02.07.2021) &quot;О санитарно-эпидемиологическом благополучии населения&quot; (с изм. и доп., вступ. в силу с 01.01.2022){КонсультантПлюс}" w:history="1">
        <w:r>
          <w:rPr>
            <w:color w:val="0000FF"/>
          </w:rPr>
          <w:t>статьей 34</w:t>
        </w:r>
      </w:hyperlink>
      <w:r>
        <w:t xml:space="preserve"> Федерального закона от 30.03.1999 N 52-ФЗ "О санитарно-эпидемиологическом благополучии населения", согласно которой в целях предупреждения возникновения и распространения инфекционных заболеваний, массовых неинфекционных з</w:t>
      </w:r>
      <w:r>
        <w:t>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</w:t>
      </w:r>
      <w:r>
        <w:t>кие осмотры; работники, отказывающиеся от прохождения медицинских осмотров, не допускаются к работе.</w:t>
      </w:r>
    </w:p>
    <w:p w14:paraId="2025CBF0" w14:textId="77777777" w:rsidR="00000000" w:rsidRDefault="001A5876">
      <w:pPr>
        <w:pStyle w:val="ConsPlusNormal"/>
        <w:spacing w:before="200"/>
        <w:ind w:firstLine="540"/>
        <w:jc w:val="both"/>
      </w:pPr>
      <w:hyperlink r:id="rId24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Пунктами 23</w:t>
        </w:r>
      </w:hyperlink>
      <w:r>
        <w:t xml:space="preserve"> - </w:t>
      </w:r>
      <w:hyperlink r:id="rId25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27</w:t>
        </w:r>
      </w:hyperlink>
      <w:r>
        <w:t xml:space="preserve"> Приложения к Порядку опр</w:t>
      </w:r>
      <w:r>
        <w:t>еделены перечни работ, при которых проводятся обязательные медосмотры в целях охраны здоровья населения, предупреждения возникновения и распространения заболеваний.</w:t>
      </w:r>
    </w:p>
    <w:p w14:paraId="650D8682" w14:textId="77777777" w:rsidR="00000000" w:rsidRDefault="001A5876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26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пунктом 22</w:t>
        </w:r>
      </w:hyperlink>
      <w:r>
        <w:t xml:space="preserve"> Порядка список работников организаций пищевой промышленности, общественного питания и торговли, водопроводных сооружений, медицинских </w:t>
      </w:r>
      <w:r>
        <w:t>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заболеваний, разработанный и утвержденный работодателем, не поз</w:t>
      </w:r>
      <w:r>
        <w:t>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14:paraId="52EE1EA3" w14:textId="77777777" w:rsidR="00000000" w:rsidRDefault="001A5876">
      <w:pPr>
        <w:pStyle w:val="ConsPlusNormal"/>
        <w:spacing w:before="200"/>
        <w:ind w:firstLine="540"/>
        <w:jc w:val="both"/>
      </w:pPr>
      <w:r>
        <w:lastRenderedPageBreak/>
        <w:t>Следуе</w:t>
      </w:r>
      <w:r>
        <w:t xml:space="preserve">т указать, что согласно </w:t>
      </w:r>
      <w:hyperlink r:id="rId27" w:tooltip="Постановление Правительства РФ от 30.06.2004 N 322 (ред. от 02.10.2021) &quot;Об утверждении Положения о Федеральной службе по надзору в сфере защиты прав потребителей и благополучия человека&quot; (с изм. и доп., вступ. в силу с 31.10.2021){КонсультантПлюс}" w:history="1">
        <w:r>
          <w:rPr>
            <w:color w:val="0000FF"/>
          </w:rPr>
          <w:t>постановлению</w:t>
        </w:r>
      </w:hyperlink>
      <w:r>
        <w:t xml:space="preserve"> Правительства Российской Федерации от 30.06.2004 N 322 "Об утверждении Положения</w:t>
      </w:r>
      <w:r>
        <w:t xml:space="preserve"> о Федеральной службе по надзору в сфере защиты прав потребителей и благополучия человека"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</w:t>
      </w:r>
      <w:r>
        <w:t xml:space="preserve">и федерального государственного надзора в области защиты прав потребителей является Федеральная служба по надзору в сфере защиты прав потребителей и благополучия человека (Роспотребнадзор), которая в соответствии с </w:t>
      </w:r>
      <w:hyperlink r:id="rId28" w:tooltip="Постановление Правительства РФ от 30.06.2004 N 322 (ред. от 02.10.2021) &quot;Об утверждении Положения о Федеральной службе по надзору в сфере защиты прав потребителей и благополучия человека&quot; (с изм. и доп., вступ. в силу с 31.10.2021){КонсультантПлюс}" w:history="1">
        <w:r>
          <w:rPr>
            <w:color w:val="0000FF"/>
          </w:rPr>
          <w:t>пунктом 4</w:t>
        </w:r>
      </w:hyperlink>
      <w:r>
        <w:t xml:space="preserve"> Положения осуществляет свою деятельность непосредственно и через свои территориальные органы.</w:t>
      </w:r>
    </w:p>
    <w:p w14:paraId="141A4542" w14:textId="77777777" w:rsidR="00000000" w:rsidRDefault="001A5876">
      <w:pPr>
        <w:pStyle w:val="ConsPlusNormal"/>
        <w:spacing w:before="200"/>
        <w:ind w:firstLine="540"/>
        <w:jc w:val="both"/>
      </w:pPr>
      <w:r>
        <w:t xml:space="preserve">Работник подлежит направлению на </w:t>
      </w:r>
      <w:r>
        <w:t xml:space="preserve">обязательные медицинские осмотры в том случае, если он выполняет работы и (или) подвергается воздействию вредных и (или) опасных производственных факторов, которые поименованы в </w:t>
      </w:r>
      <w:hyperlink r:id="rId29" w:tooltip="Приказ Минтруда России N 988н, Минздрава России N 1420н от 31.12.2020 &quot;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&quot; (Зарегистрировано в Минюсте России 29.01.2021 N 62278){КонсультантПлюс}" w:history="1">
        <w:r>
          <w:rPr>
            <w:color w:val="0000FF"/>
          </w:rPr>
          <w:t>Приказе</w:t>
        </w:r>
      </w:hyperlink>
      <w:r>
        <w:t xml:space="preserve"> N 988н/1420н или в </w:t>
      </w:r>
      <w:hyperlink r:id="rId30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Приказе</w:t>
        </w:r>
      </w:hyperlink>
      <w:r>
        <w:t xml:space="preserve"> N 29н.</w:t>
      </w:r>
    </w:p>
    <w:p w14:paraId="4EDFB9FC" w14:textId="77777777" w:rsidR="00000000" w:rsidRDefault="001A5876">
      <w:pPr>
        <w:pStyle w:val="ConsPlusNormal"/>
        <w:spacing w:before="200"/>
        <w:ind w:firstLine="540"/>
        <w:jc w:val="both"/>
      </w:pPr>
      <w:r>
        <w:t xml:space="preserve">Одновременно сообщаем, что вопросы по разъяснению положений </w:t>
      </w:r>
      <w:hyperlink r:id="rId31" w:tooltip="Приказ Минтруда России N 988н, Минздрава России N 1420н от 31.12.2020 &quot;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&quot; (Зарегистрировано в Минюсте России 29.01.2021 N 62278){КонсультантПлюс}" w:history="1">
        <w:r>
          <w:rPr>
            <w:color w:val="0000FF"/>
          </w:rPr>
          <w:t>Приказа</w:t>
        </w:r>
      </w:hyperlink>
      <w:r>
        <w:t xml:space="preserve"> N 988н/1420н в соответствии с </w:t>
      </w:r>
      <w:hyperlink r:id="rId32" w:tooltip="Постановление Правительства РФ от 19.06.2012 N 610 (ред. от 08.10.2021) &quot;Об утверждении Положения о Министерстве труда и социальной защиты Российской Федерации&quot; (с изм. и доп., вступ. в силу с 01.03.2022){КонсультантПлюс}" w:history="1">
        <w:r>
          <w:rPr>
            <w:color w:val="0000FF"/>
          </w:rPr>
          <w:t>подпунктом 5.2.101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</w:t>
      </w:r>
      <w:r>
        <w:t>Федерации от 19.06.2012 N 610, отнесены к компетенции Минтруда России.</w:t>
      </w:r>
    </w:p>
    <w:p w14:paraId="77EEDD8C" w14:textId="77777777" w:rsidR="00000000" w:rsidRDefault="001A5876">
      <w:pPr>
        <w:pStyle w:val="ConsPlusNormal"/>
        <w:jc w:val="both"/>
      </w:pPr>
    </w:p>
    <w:p w14:paraId="21B63E5F" w14:textId="77777777" w:rsidR="00000000" w:rsidRDefault="001A5876">
      <w:pPr>
        <w:pStyle w:val="ConsPlusNormal"/>
        <w:jc w:val="right"/>
      </w:pPr>
      <w:r>
        <w:t>Заместитель директора</w:t>
      </w:r>
    </w:p>
    <w:p w14:paraId="67837563" w14:textId="77777777" w:rsidR="00000000" w:rsidRDefault="001A5876">
      <w:pPr>
        <w:pStyle w:val="ConsPlusNormal"/>
        <w:jc w:val="right"/>
      </w:pPr>
      <w:r>
        <w:t>Департамента общественного</w:t>
      </w:r>
    </w:p>
    <w:p w14:paraId="393B3D9E" w14:textId="77777777" w:rsidR="00000000" w:rsidRDefault="001A5876">
      <w:pPr>
        <w:pStyle w:val="ConsPlusNormal"/>
        <w:jc w:val="right"/>
      </w:pPr>
      <w:r>
        <w:t>здоровья, коммуникаций</w:t>
      </w:r>
    </w:p>
    <w:p w14:paraId="30B7AA65" w14:textId="77777777" w:rsidR="00000000" w:rsidRDefault="001A5876">
      <w:pPr>
        <w:pStyle w:val="ConsPlusNormal"/>
        <w:jc w:val="right"/>
      </w:pPr>
      <w:r>
        <w:t>и экспертной деятельности</w:t>
      </w:r>
    </w:p>
    <w:p w14:paraId="1110AFEC" w14:textId="77777777" w:rsidR="00000000" w:rsidRDefault="001A5876">
      <w:pPr>
        <w:pStyle w:val="ConsPlusNormal"/>
        <w:jc w:val="right"/>
      </w:pPr>
      <w:r>
        <w:t>М.С.НЕКРАСОВ</w:t>
      </w:r>
    </w:p>
    <w:p w14:paraId="4839B24C" w14:textId="77777777" w:rsidR="00000000" w:rsidRDefault="001A5876">
      <w:pPr>
        <w:pStyle w:val="ConsPlusNormal"/>
        <w:jc w:val="both"/>
      </w:pPr>
    </w:p>
    <w:p w14:paraId="6879E4F9" w14:textId="77777777" w:rsidR="00000000" w:rsidRDefault="001A5876">
      <w:pPr>
        <w:pStyle w:val="ConsPlusNormal"/>
        <w:jc w:val="both"/>
      </w:pPr>
    </w:p>
    <w:p w14:paraId="27521CB8" w14:textId="77777777" w:rsidR="001A5876" w:rsidRDefault="001A58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A5876">
      <w:headerReference w:type="default" r:id="rId33"/>
      <w:footerReference w:type="default" r:id="rId34"/>
      <w:headerReference w:type="first" r:id="rId35"/>
      <w:footerReference w:type="first" r:id="rId36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780E5" w14:textId="77777777" w:rsidR="001A5876" w:rsidRDefault="001A5876">
      <w:pPr>
        <w:spacing w:after="0" w:line="240" w:lineRule="auto"/>
      </w:pPr>
      <w:r>
        <w:separator/>
      </w:r>
    </w:p>
  </w:endnote>
  <w:endnote w:type="continuationSeparator" w:id="0">
    <w:p w14:paraId="0A09C20C" w14:textId="77777777" w:rsidR="001A5876" w:rsidRDefault="001A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D88EE" w14:textId="77777777" w:rsidR="00000000" w:rsidRDefault="001A58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0D3E89F9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F1ADDD8" w14:textId="77777777" w:rsidR="00000000" w:rsidRDefault="001A587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4BD509B" w14:textId="77777777" w:rsidR="00000000" w:rsidRDefault="001A587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DCA196F" w14:textId="77777777" w:rsidR="00000000" w:rsidRDefault="001A587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034514">
            <w:rPr>
              <w:rFonts w:ascii="Tahoma" w:hAnsi="Tahoma" w:cs="Tahoma"/>
            </w:rPr>
            <w:fldChar w:fldCharType="separate"/>
          </w:r>
          <w:r w:rsidR="00034514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034514">
            <w:rPr>
              <w:rFonts w:ascii="Tahoma" w:hAnsi="Tahoma" w:cs="Tahoma"/>
            </w:rPr>
            <w:fldChar w:fldCharType="separate"/>
          </w:r>
          <w:r w:rsidR="00034514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333FD659" w14:textId="77777777" w:rsidR="00000000" w:rsidRDefault="001A587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652A0" w14:textId="77777777" w:rsidR="00000000" w:rsidRDefault="001A58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1F4D2D4C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D5C8DB3" w14:textId="77777777" w:rsidR="00000000" w:rsidRDefault="001A587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2B51A77" w14:textId="77777777" w:rsidR="00000000" w:rsidRDefault="001A587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8C52C9B" w14:textId="77777777" w:rsidR="00000000" w:rsidRDefault="001A587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034514">
            <w:rPr>
              <w:rFonts w:ascii="Tahoma" w:hAnsi="Tahoma" w:cs="Tahoma"/>
            </w:rPr>
            <w:fldChar w:fldCharType="separate"/>
          </w:r>
          <w:r w:rsidR="00034514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034514">
            <w:rPr>
              <w:rFonts w:ascii="Tahoma" w:hAnsi="Tahoma" w:cs="Tahoma"/>
            </w:rPr>
            <w:fldChar w:fldCharType="separate"/>
          </w:r>
          <w:r w:rsidR="00034514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6ECF812B" w14:textId="77777777" w:rsidR="00000000" w:rsidRDefault="001A587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99D72" w14:textId="77777777" w:rsidR="001A5876" w:rsidRDefault="001A5876">
      <w:pPr>
        <w:spacing w:after="0" w:line="240" w:lineRule="auto"/>
      </w:pPr>
      <w:r>
        <w:separator/>
      </w:r>
    </w:p>
  </w:footnote>
  <w:footnote w:type="continuationSeparator" w:id="0">
    <w:p w14:paraId="337EB2E0" w14:textId="77777777" w:rsidR="001A5876" w:rsidRDefault="001A5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499DC306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F4569B1" w14:textId="77777777" w:rsidR="00000000" w:rsidRDefault="001A587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Письмо Минздрава России от 26.04.2021 N 28-/3049566-3532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особенностях проведения обязательных медицинских осмотров 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4F4AD00" w14:textId="77777777" w:rsidR="00000000" w:rsidRDefault="001A587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16.03.2022</w:t>
          </w:r>
        </w:p>
      </w:tc>
    </w:tr>
  </w:tbl>
  <w:p w14:paraId="444F97D8" w14:textId="77777777" w:rsidR="00000000" w:rsidRDefault="001A58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C810B11" w14:textId="77777777" w:rsidR="00000000" w:rsidRDefault="001A587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07EB4686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ACECDF4" w14:textId="696BE521" w:rsidR="00000000" w:rsidRDefault="00034514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69EACA00" wp14:editId="1D8744EC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ABFF490" w14:textId="77777777" w:rsidR="00000000" w:rsidRDefault="001A587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Письмо Минздрава России от 26.04.2021 N 28-/3049566-3532 "Об особенностях проведения обязательных медицинских осмотров 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11619DF" w14:textId="77777777" w:rsidR="00000000" w:rsidRDefault="001A587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16.03.2022</w:t>
          </w:r>
        </w:p>
      </w:tc>
    </w:tr>
  </w:tbl>
  <w:p w14:paraId="67FD333B" w14:textId="77777777" w:rsidR="00000000" w:rsidRDefault="001A58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7A3533E" w14:textId="77777777" w:rsidR="00000000" w:rsidRDefault="001A587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14"/>
    <w:rsid w:val="00034514"/>
    <w:rsid w:val="001A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71873"/>
  <w14:defaultImageDpi w14:val="0"/>
  <w15:docId w15:val="{9B3D840A-54EA-445C-93C6-716800E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52C3FBEABA637A45BACF0A6BDDE1D5972CA5D9DB8ED0E1AD07DF54F7769CE301F67055CBD0D1E6BA3194D9D0531A3F9D410083CC6E354CDi1H" TargetMode="External"/><Relationship Id="rId13" Type="http://schemas.openxmlformats.org/officeDocument/2006/relationships/hyperlink" Target="consultantplus://offline/ref=3BE52C3FBEABA637A45BACF0A6BDDE1D597EC05E95BAED0E1AD07DF54F7769CE301F67055CBF0F1A67A3194D9D0531A3F9D410083CC6E354CDi1H" TargetMode="External"/><Relationship Id="rId18" Type="http://schemas.openxmlformats.org/officeDocument/2006/relationships/hyperlink" Target="consultantplus://offline/ref=3BE52C3FBEABA637A45BACF0A6BDDE1D5E7ACA5C90BDED0E1AD07DF54F7769CE301F67055CBF0B1966A3194D9D0531A3F9D410083CC6E354CDi1H" TargetMode="External"/><Relationship Id="rId26" Type="http://schemas.openxmlformats.org/officeDocument/2006/relationships/hyperlink" Target="consultantplus://offline/ref=3BE52C3FBEABA637A45BACF0A6BDDE1D5E7ACA5C90BDED0E1AD07DF54F7769CE301F67055CBF08196FA3194D9D0531A3F9D410083CC6E354CDi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E52C3FBEABA637A45BACF0A6BDDE1D597FC6549DB8ED0E1AD07DF54F7769CE221F3F095DB9171B6CB64F1CDBC5i2H" TargetMode="External"/><Relationship Id="rId34" Type="http://schemas.openxmlformats.org/officeDocument/2006/relationships/footer" Target="footer1.xml"/><Relationship Id="rId7" Type="http://schemas.openxmlformats.org/officeDocument/2006/relationships/hyperlink" Target="consultantplus://offline/ref=3BE52C3FBEABA637A45BACF0A6BDDE1D5973C75F96BCED0E1AD07DF54F7769CE301F67055CBF0F136FA3194D9D0531A3F9D410083CC6E354CDi1H" TargetMode="External"/><Relationship Id="rId12" Type="http://schemas.openxmlformats.org/officeDocument/2006/relationships/hyperlink" Target="consultantplus://offline/ref=3BE52C3FBEABA637A45BACF0A6BDDE1D597EC05E95BAED0E1AD07DF54F7769CE221F3F095DB9171B6CB64F1CDBC5i2H" TargetMode="External"/><Relationship Id="rId17" Type="http://schemas.openxmlformats.org/officeDocument/2006/relationships/hyperlink" Target="consultantplus://offline/ref=3BE52C3FBEABA637A45BACF0A6BDDE1D5E7ACA5C90BDED0E1AD07DF54F7769CE301F67055CBF00136DA3194D9D0531A3F9D410083CC6E354CDi1H" TargetMode="External"/><Relationship Id="rId25" Type="http://schemas.openxmlformats.org/officeDocument/2006/relationships/hyperlink" Target="consultantplus://offline/ref=3BE52C3FBEABA637A45BACF0A6BDDE1D5E7ACA5C90BDED0E1AD07DF54F7769CE301F67055CBE08186FA3194D9D0531A3F9D410083CC6E354CDi1H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E52C3FBEABA637A45BACF0A6BDDE1D5E7ACA5C90BDED0E1AD07DF54F7769CE301F67055CBE08196FA3194D9D0531A3F9D410083CC6E354CDi1H" TargetMode="External"/><Relationship Id="rId20" Type="http://schemas.openxmlformats.org/officeDocument/2006/relationships/hyperlink" Target="consultantplus://offline/ref=3BE52C3FBEABA637A45BACF0A6BDDE1D597FC6549DB8ED0E1AD07DF54F7769CE301F67055CBF081D6EA3194D9D0531A3F9D410083CC6E354CDi1H" TargetMode="External"/><Relationship Id="rId29" Type="http://schemas.openxmlformats.org/officeDocument/2006/relationships/hyperlink" Target="consultantplus://offline/ref=3BE52C3FBEABA637A45BACF0A6BDDE1D597DC65F90B8ED0E1AD07DF54F7769CE221F3F095DB9171B6CB64F1CDBC5i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52C3FBEABA637A45BACF0A6BDDE1D5972CA5D9DB8ED0E1AD07DF54F7769CE301F67055CBE0A1B66A3194D9D0531A3F9D410083CC6E354CDi1H" TargetMode="External"/><Relationship Id="rId11" Type="http://schemas.openxmlformats.org/officeDocument/2006/relationships/hyperlink" Target="consultantplus://offline/ref=3BE52C3FBEABA637A45BACF0A6BDDE1D5E7ACA5C90BDED0E1AD07DF54F7769CE221F3F095DB9171B6CB64F1CDBC5i2H" TargetMode="External"/><Relationship Id="rId24" Type="http://schemas.openxmlformats.org/officeDocument/2006/relationships/hyperlink" Target="consultantplus://offline/ref=3BE52C3FBEABA637A45BACF0A6BDDE1D5E7ACA5C90BDED0E1AD07DF54F7769CE301F67055CBE081A6FA3194D9D0531A3F9D410083CC6E354CDi1H" TargetMode="External"/><Relationship Id="rId32" Type="http://schemas.openxmlformats.org/officeDocument/2006/relationships/hyperlink" Target="consultantplus://offline/ref=3BE52C3FBEABA637A45BACF0A6BDDE1D5973CB5D95BFED0E1AD07DF54F7769CE301F67055CBF081A66A3194D9D0531A3F9D410083CC6E354CDi1H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BE52C3FBEABA637A45BACF0A6BDDE1D5E7ACA5C90BDED0E1AD07DF54F7769CE301F67055CBF091A6AA3194D9D0531A3F9D410083CC6E354CDi1H" TargetMode="External"/><Relationship Id="rId23" Type="http://schemas.openxmlformats.org/officeDocument/2006/relationships/hyperlink" Target="consultantplus://offline/ref=3BE52C3FBEABA637A45BACF0A6BDDE1D5973C35E9DBAED0E1AD07DF54F7769CE301F67055CBF0B1A6DA3194D9D0531A3F9D410083CC6E354CDi1H" TargetMode="External"/><Relationship Id="rId28" Type="http://schemas.openxmlformats.org/officeDocument/2006/relationships/hyperlink" Target="consultantplus://offline/ref=3BE52C3FBEABA637A45BACF0A6BDDE1D5973C45895BFED0E1AD07DF54F7769CE301F67055CBF091A6CA3194D9D0531A3F9D410083CC6E354CDi1H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3BE52C3FBEABA637A45BACF0A6BDDE1D597DC65F90B8ED0E1AD07DF54F7769CE221F3F095DB9171B6CB64F1CDBC5i2H" TargetMode="External"/><Relationship Id="rId19" Type="http://schemas.openxmlformats.org/officeDocument/2006/relationships/hyperlink" Target="consultantplus://offline/ref=3BE52C3FBEABA637A45BACF0A6BDDE1D597FC6549DB8ED0E1AD07DF54F7769CE221F3F095DB9171B6CB64F1CDBC5i2H" TargetMode="External"/><Relationship Id="rId31" Type="http://schemas.openxmlformats.org/officeDocument/2006/relationships/hyperlink" Target="consultantplus://offline/ref=3BE52C3FBEABA637A45BACF0A6BDDE1D597DC65F90B8ED0E1AD07DF54F7769CE221F3F095DB9171B6CB64F1CDBC5i2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BE52C3FBEABA637A45BACF0A6BDDE1D5973C0559CBDED0E1AD07DF54F7769CE301F67055CBF0D136EA3194D9D0531A3F9D410083CC6E354CDi1H" TargetMode="External"/><Relationship Id="rId14" Type="http://schemas.openxmlformats.org/officeDocument/2006/relationships/hyperlink" Target="consultantplus://offline/ref=3BE52C3FBEABA637A45BACF0A6BDDE1D5972CA5D9DB8ED0E1AD07DF54F7769CE301F67055CBD0D1D6FA3194D9D0531A3F9D410083CC6E354CDi1H" TargetMode="External"/><Relationship Id="rId22" Type="http://schemas.openxmlformats.org/officeDocument/2006/relationships/hyperlink" Target="consultantplus://offline/ref=3BE52C3FBEABA637A45BACF0A6BDDE1D5972CA5D9DB8ED0E1AD07DF54F7769CE221F3F095DB9171B6CB64F1CDBC5i2H" TargetMode="External"/><Relationship Id="rId27" Type="http://schemas.openxmlformats.org/officeDocument/2006/relationships/hyperlink" Target="consultantplus://offline/ref=3BE52C3FBEABA637A45BACF0A6BDDE1D5973C45895BFED0E1AD07DF54F7769CE221F3F095DB9171B6CB64F1CDBC5i2H" TargetMode="External"/><Relationship Id="rId30" Type="http://schemas.openxmlformats.org/officeDocument/2006/relationships/hyperlink" Target="consultantplus://offline/ref=3BE52C3FBEABA637A45BACF0A6BDDE1D5E7ACA5C90BDED0E1AD07DF54F7769CE221F3F095DB9171B6CB64F1CDBC5i2H" TargetMode="External"/><Relationship Id="rId35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3445</Words>
  <Characters>19637</Characters>
  <Application>Microsoft Office Word</Application>
  <DocSecurity>2</DocSecurity>
  <Lines>163</Lines>
  <Paragraphs>46</Paragraphs>
  <ScaleCrop>false</ScaleCrop>
  <Company>КонсультантПлюс Версия 4021.00.60</Company>
  <LinksUpToDate>false</LinksUpToDate>
  <CharactersWithSpaces>23036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Минздрава России от 26.04.2021 N 28-/3049566-3532"Об особенностях проведения обязательных медицинских осмотров работников"</dc:title>
  <dc:subject/>
  <dc:creator>Балаганского района Администрация</dc:creator>
  <cp:keywords/>
  <dc:description/>
  <cp:lastModifiedBy>Балаганского района Администрация</cp:lastModifiedBy>
  <cp:revision>2</cp:revision>
  <dcterms:created xsi:type="dcterms:W3CDTF">2022-03-18T01:51:00Z</dcterms:created>
  <dcterms:modified xsi:type="dcterms:W3CDTF">2022-03-18T01:51:00Z</dcterms:modified>
</cp:coreProperties>
</file>