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865474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8E731A">
        <w:rPr>
          <w:rFonts w:ascii="Arial" w:hAnsi="Arial" w:cs="Arial"/>
          <w:b/>
          <w:sz w:val="32"/>
          <w:szCs w:val="32"/>
        </w:rPr>
        <w:t>2</w:t>
      </w:r>
      <w:r w:rsidR="00594631" w:rsidRPr="00865474">
        <w:rPr>
          <w:rFonts w:ascii="Arial" w:hAnsi="Arial" w:cs="Arial"/>
          <w:b/>
          <w:sz w:val="32"/>
          <w:szCs w:val="32"/>
        </w:rPr>
        <w:t xml:space="preserve">2 </w:t>
      </w:r>
      <w:r w:rsidR="00594631">
        <w:rPr>
          <w:rFonts w:ascii="Arial" w:hAnsi="Arial" w:cs="Arial"/>
          <w:b/>
          <w:sz w:val="32"/>
          <w:szCs w:val="32"/>
        </w:rPr>
        <w:t>АПРЕЛЯ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  <w:t>№</w:t>
      </w:r>
      <w:r w:rsidR="00594631" w:rsidRPr="00865474">
        <w:rPr>
          <w:rFonts w:ascii="Arial" w:hAnsi="Arial" w:cs="Arial"/>
          <w:b/>
          <w:sz w:val="32"/>
          <w:szCs w:val="32"/>
        </w:rPr>
        <w:t>42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 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7F7EF3" w:rsidP="007F7EF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7F7EF3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B610A4" w:rsidRDefault="00DB1BC1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31285D"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6478E0" w:rsidRDefault="00B610A4" w:rsidP="00DB1BC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B610A4" w:rsidRPr="00646BE8" w:rsidTr="001927E9">
        <w:trPr>
          <w:trHeight w:val="453"/>
        </w:trPr>
        <w:tc>
          <w:tcPr>
            <w:tcW w:w="1933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594631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42.4.01.00000</w:t>
            </w:r>
          </w:p>
        </w:tc>
        <w:tc>
          <w:tcPr>
            <w:tcW w:w="7139" w:type="dxa"/>
          </w:tcPr>
          <w:p w:rsidR="00B610A4" w:rsidRPr="00646BE8" w:rsidRDefault="00594631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«Обеспечение деятельности муниципального казенного учреждения дополнительного образования Балаганская детская музыкальная школа»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Default="006E6EED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7"/>
        <w:gridCol w:w="7115"/>
      </w:tblGrid>
      <w:tr w:rsidR="00A30EB7" w:rsidRPr="007759A8" w:rsidTr="001927E9">
        <w:trPr>
          <w:trHeight w:val="479"/>
        </w:trPr>
        <w:tc>
          <w:tcPr>
            <w:tcW w:w="1957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594631" w:rsidRDefault="00594631" w:rsidP="00A30EB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42.4.01</w:t>
            </w:r>
            <w:r w:rsidR="006E6EE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S2690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5" w:type="dxa"/>
          </w:tcPr>
          <w:p w:rsidR="00A30EB7" w:rsidRPr="00594631" w:rsidRDefault="00C44A42" w:rsidP="008E731A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C44A42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</w:t>
            </w:r>
            <w:r w:rsidRPr="00C44A42">
              <w:rPr>
                <w:rFonts w:ascii="Courier New" w:hAnsi="Courier New" w:cs="Courier New"/>
                <w:sz w:val="22"/>
                <w:szCs w:val="22"/>
              </w:rPr>
              <w:lastRenderedPageBreak/>
              <w:t>архивов</w:t>
            </w:r>
          </w:p>
        </w:tc>
      </w:tr>
    </w:tbl>
    <w:p w:rsidR="001927E9" w:rsidRDefault="001927E9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Балаганского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Настоящий приказ вступает в силу с даты подписания.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r w:rsidR="006268EB" w:rsidRPr="00F90F49">
        <w:rPr>
          <w:rFonts w:ascii="Arial" w:hAnsi="Arial" w:cs="Arial"/>
          <w:sz w:val="24"/>
          <w:szCs w:val="24"/>
        </w:rPr>
        <w:t>Контроль за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Балаганского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19" w:rsidRDefault="00253E19" w:rsidP="00314CAD">
      <w:r>
        <w:separator/>
      </w:r>
    </w:p>
  </w:endnote>
  <w:endnote w:type="continuationSeparator" w:id="0">
    <w:p w:rsidR="00253E19" w:rsidRDefault="00253E19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19" w:rsidRDefault="00253E19" w:rsidP="00314CAD">
      <w:r>
        <w:separator/>
      </w:r>
    </w:p>
  </w:footnote>
  <w:footnote w:type="continuationSeparator" w:id="0">
    <w:p w:rsidR="00253E19" w:rsidRDefault="00253E19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46C5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53E19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37CA0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0260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D025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4631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5474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E731A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1789B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4A42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1BC1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44BD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153B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5F2-5F69-4997-98EE-0BFF38A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272</cp:revision>
  <cp:lastPrinted>2022-04-25T05:06:00Z</cp:lastPrinted>
  <dcterms:created xsi:type="dcterms:W3CDTF">2015-12-21T00:29:00Z</dcterms:created>
  <dcterms:modified xsi:type="dcterms:W3CDTF">2022-04-25T05:06:00Z</dcterms:modified>
</cp:coreProperties>
</file>