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707" w:rsidRDefault="00A26707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A26707" w:rsidRPr="00983A13" w:rsidRDefault="00A26707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140">
        <w:rPr>
          <w:rFonts w:ascii="Times New Roman" w:hAnsi="Times New Roman" w:cs="Times New Roman"/>
          <w:b/>
          <w:bCs/>
          <w:sz w:val="24"/>
          <w:szCs w:val="24"/>
        </w:rPr>
        <w:t>к отчету об исполнении бюджета муниципального образования</w:t>
      </w:r>
    </w:p>
    <w:p w:rsidR="00A26707" w:rsidRDefault="00A26707" w:rsidP="00BE5E41">
      <w:pPr>
        <w:spacing w:line="240" w:lineRule="auto"/>
        <w:ind w:hanging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140">
        <w:rPr>
          <w:rFonts w:ascii="Times New Roman" w:hAnsi="Times New Roman" w:cs="Times New Roman"/>
          <w:b/>
          <w:bCs/>
          <w:sz w:val="24"/>
          <w:szCs w:val="24"/>
        </w:rPr>
        <w:t>Балагански</w:t>
      </w:r>
      <w:r>
        <w:rPr>
          <w:rFonts w:ascii="Times New Roman" w:hAnsi="Times New Roman" w:cs="Times New Roman"/>
          <w:b/>
          <w:bCs/>
          <w:sz w:val="24"/>
          <w:szCs w:val="24"/>
        </w:rPr>
        <w:t>й район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по состоянию на 1 СЕНТЯБРЯ 2015 года</w:t>
      </w:r>
    </w:p>
    <w:p w:rsidR="00A26707" w:rsidRPr="00407140" w:rsidRDefault="00A26707" w:rsidP="00983A13">
      <w:pPr>
        <w:spacing w:line="240" w:lineRule="auto"/>
        <w:ind w:hanging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6707" w:rsidRPr="00E20D0D" w:rsidRDefault="00A26707" w:rsidP="00983A1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t>ДОХОДЫ</w:t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Общий объем </w:t>
      </w:r>
      <w:r>
        <w:rPr>
          <w:rFonts w:ascii="Times New Roman" w:hAnsi="Times New Roman" w:cs="Times New Roman"/>
          <w:sz w:val="24"/>
          <w:szCs w:val="24"/>
        </w:rPr>
        <w:t>доходов исполнен в сумме 168496,5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рублей (74% от плана).</w:t>
      </w:r>
    </w:p>
    <w:p w:rsidR="00A26707" w:rsidRPr="00233A1A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Налоговые и неналоговые доходы исполн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ены в сумме 18903,4 тыс.рублей(63</w:t>
      </w: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% от плана), в том числе: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налог н</w:t>
      </w:r>
      <w:r>
        <w:rPr>
          <w:rFonts w:ascii="Times New Roman" w:hAnsi="Times New Roman" w:cs="Times New Roman"/>
          <w:sz w:val="24"/>
          <w:szCs w:val="24"/>
        </w:rPr>
        <w:t xml:space="preserve">а доходы физических лиц </w:t>
      </w:r>
      <w:r w:rsidRPr="006F7606">
        <w:rPr>
          <w:rFonts w:ascii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hAnsi="Times New Roman" w:cs="Times New Roman"/>
          <w:sz w:val="24"/>
          <w:szCs w:val="24"/>
        </w:rPr>
        <w:t xml:space="preserve">10621,5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(59</w:t>
      </w:r>
      <w:r w:rsidRPr="006F7606">
        <w:rPr>
          <w:rFonts w:ascii="Times New Roman" w:hAnsi="Times New Roman" w:cs="Times New Roman"/>
          <w:sz w:val="24"/>
          <w:szCs w:val="24"/>
        </w:rPr>
        <w:t>% от плана);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единый налог на вмененный доход для отдельных видов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– 2689,9 тыс.рублей (85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6707" w:rsidRPr="006F7606" w:rsidRDefault="00A26707" w:rsidP="00233A1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единый сельскохозяйственный налог – 13,6 тыс.</w:t>
      </w:r>
      <w:r w:rsidRPr="00233A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(17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государственная пошлина – 1132,4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F7606">
        <w:rPr>
          <w:rFonts w:ascii="Times New Roman" w:hAnsi="Times New Roman" w:cs="Times New Roman"/>
          <w:sz w:val="24"/>
          <w:szCs w:val="24"/>
        </w:rPr>
        <w:t>рубле</w:t>
      </w:r>
      <w:r>
        <w:rPr>
          <w:rFonts w:ascii="Times New Roman" w:hAnsi="Times New Roman" w:cs="Times New Roman"/>
          <w:sz w:val="24"/>
          <w:szCs w:val="24"/>
        </w:rPr>
        <w:t>й (80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использования имущества, находящегося в государственной и мун</w:t>
      </w:r>
      <w:r>
        <w:rPr>
          <w:rFonts w:ascii="Times New Roman" w:hAnsi="Times New Roman" w:cs="Times New Roman"/>
          <w:sz w:val="24"/>
          <w:szCs w:val="24"/>
        </w:rPr>
        <w:t>иципальной собственности – 527,5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(76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плата за негативное воздействие на окружающую среду – </w:t>
      </w:r>
      <w:r>
        <w:rPr>
          <w:rFonts w:ascii="Times New Roman" w:hAnsi="Times New Roman" w:cs="Times New Roman"/>
          <w:sz w:val="24"/>
          <w:szCs w:val="24"/>
        </w:rPr>
        <w:t xml:space="preserve">43,5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(60</w:t>
      </w:r>
      <w:r w:rsidRPr="006F7606">
        <w:rPr>
          <w:rFonts w:ascii="Times New Roman" w:hAnsi="Times New Roman" w:cs="Times New Roman"/>
          <w:sz w:val="24"/>
          <w:szCs w:val="24"/>
        </w:rPr>
        <w:t>%);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оказания платных услуг (работ) –</w:t>
      </w:r>
      <w:r>
        <w:rPr>
          <w:rFonts w:ascii="Times New Roman" w:hAnsi="Times New Roman" w:cs="Times New Roman"/>
          <w:sz w:val="24"/>
          <w:szCs w:val="24"/>
        </w:rPr>
        <w:t xml:space="preserve"> 2974,8 тыс. рублей (59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1978E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978EE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доходы о</w:t>
      </w:r>
      <w:r>
        <w:rPr>
          <w:rFonts w:ascii="Times New Roman" w:hAnsi="Times New Roman" w:cs="Times New Roman"/>
          <w:sz w:val="24"/>
          <w:szCs w:val="24"/>
        </w:rPr>
        <w:t>т продажи материальных и нематериальных активов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228,9 тыс. рублей (110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штрафы, са</w:t>
      </w:r>
      <w:r>
        <w:rPr>
          <w:rFonts w:ascii="Times New Roman" w:hAnsi="Times New Roman" w:cs="Times New Roman"/>
          <w:sz w:val="24"/>
          <w:szCs w:val="24"/>
        </w:rPr>
        <w:t xml:space="preserve">нкции, возмещение ущерба – 660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(69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-прочие неналоговые доходы – 11,3 тыс.рублей.</w:t>
      </w:r>
    </w:p>
    <w:p w:rsidR="00A26707" w:rsidRPr="00E20D0D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Безвозмездные посту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пления исполнены в сумме 149593,1 тыс.рублей(76</w:t>
      </w: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% от плана), в том числе:</w:t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дотации – </w:t>
      </w:r>
      <w:r>
        <w:rPr>
          <w:rFonts w:ascii="Times New Roman" w:hAnsi="Times New Roman" w:cs="Times New Roman"/>
          <w:sz w:val="24"/>
          <w:szCs w:val="24"/>
        </w:rPr>
        <w:t>41583,7 тыс. рублей (96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субсидии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4424,3 тыс. рублей (60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E20D0D">
      <w:pPr>
        <w:tabs>
          <w:tab w:val="left" w:pos="592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субвенции – 101861,1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(70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ин</w:t>
      </w:r>
      <w:r>
        <w:rPr>
          <w:rFonts w:ascii="Times New Roman" w:hAnsi="Times New Roman" w:cs="Times New Roman"/>
          <w:sz w:val="24"/>
          <w:szCs w:val="24"/>
        </w:rPr>
        <w:t>ые межбюджетные трансферты – 1109 тыс. рублей (73% от плана);</w:t>
      </w:r>
    </w:p>
    <w:p w:rsidR="00A26707" w:rsidRPr="006F7606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прочие безвозмездные поступления – 615 тыс.рублей (121% от плана).</w:t>
      </w:r>
    </w:p>
    <w:p w:rsidR="00A26707" w:rsidRPr="00E20D0D" w:rsidRDefault="00A26707" w:rsidP="00983A1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t>РАСХОДЫ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Общий объем р</w:t>
      </w:r>
      <w:r>
        <w:rPr>
          <w:rFonts w:ascii="Times New Roman" w:hAnsi="Times New Roman" w:cs="Times New Roman"/>
          <w:sz w:val="24"/>
          <w:szCs w:val="24"/>
        </w:rPr>
        <w:t>асходов исполнен в сумме 170048,1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(73</w:t>
      </w:r>
      <w:r w:rsidRPr="006F7606">
        <w:rPr>
          <w:rFonts w:ascii="Times New Roman" w:hAnsi="Times New Roman" w:cs="Times New Roman"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606">
        <w:rPr>
          <w:rFonts w:ascii="Times New Roman" w:hAnsi="Times New Roman" w:cs="Times New Roman"/>
          <w:sz w:val="24"/>
          <w:szCs w:val="24"/>
        </w:rPr>
        <w:t>общегосударственные в</w:t>
      </w:r>
      <w:r>
        <w:rPr>
          <w:rFonts w:ascii="Times New Roman" w:hAnsi="Times New Roman" w:cs="Times New Roman"/>
          <w:sz w:val="24"/>
          <w:szCs w:val="24"/>
        </w:rPr>
        <w:t>опросы исполнены в сумме 27218,7 тыс. рублей (88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Default="00A26707" w:rsidP="00465B1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национальная безопасность и правоохранительная деятельность -10 тыс.рублей (36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Default="00A26707" w:rsidP="0096078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национальная экономика – 131,4 тыс.рублей (26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охрана окружающей среды – 136,3 тыс.рублей(50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образование – 124455,1 тыс. рублей (70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606">
        <w:rPr>
          <w:rFonts w:ascii="Times New Roman" w:hAnsi="Times New Roman" w:cs="Times New Roman"/>
          <w:sz w:val="24"/>
          <w:szCs w:val="24"/>
        </w:rPr>
        <w:t xml:space="preserve">культура, кинематография – </w:t>
      </w:r>
      <w:r>
        <w:rPr>
          <w:rFonts w:ascii="Times New Roman" w:hAnsi="Times New Roman" w:cs="Times New Roman"/>
          <w:sz w:val="24"/>
          <w:szCs w:val="24"/>
        </w:rPr>
        <w:t>10380,0 тыс. рублей (86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социальная </w:t>
      </w:r>
      <w:r>
        <w:rPr>
          <w:rFonts w:ascii="Times New Roman" w:hAnsi="Times New Roman" w:cs="Times New Roman"/>
          <w:sz w:val="24"/>
          <w:szCs w:val="24"/>
        </w:rPr>
        <w:t>политика – 3266,7 тыс. рублей (57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физическая культура и спорт – 80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(100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сред</w:t>
      </w:r>
      <w:r>
        <w:rPr>
          <w:rFonts w:ascii="Times New Roman" w:hAnsi="Times New Roman" w:cs="Times New Roman"/>
          <w:sz w:val="24"/>
          <w:szCs w:val="24"/>
        </w:rPr>
        <w:t>ства массовой информации – 1330,1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(99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обслуживание государственного и муниципального долга – 5,7 тыс</w:t>
      </w:r>
      <w:r>
        <w:rPr>
          <w:rFonts w:ascii="Times New Roman" w:hAnsi="Times New Roman" w:cs="Times New Roman"/>
          <w:sz w:val="24"/>
          <w:szCs w:val="24"/>
        </w:rPr>
        <w:t>. рублей (2</w:t>
      </w:r>
      <w:r w:rsidRPr="006F7606">
        <w:rPr>
          <w:rFonts w:ascii="Times New Roman" w:hAnsi="Times New Roman" w:cs="Times New Roman"/>
          <w:sz w:val="24"/>
          <w:szCs w:val="24"/>
        </w:rPr>
        <w:t>%);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МБТ общего характера бюджетам субъектов Росси</w:t>
      </w:r>
      <w:r>
        <w:rPr>
          <w:rFonts w:ascii="Times New Roman" w:hAnsi="Times New Roman" w:cs="Times New Roman"/>
          <w:sz w:val="24"/>
          <w:szCs w:val="24"/>
        </w:rPr>
        <w:t>йской Федерации и муниципальных образований – 3034,1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 (73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).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Дефицит </w:t>
      </w:r>
      <w:r w:rsidRPr="006F7606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составил 1551,6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тыс.рублей. </w:t>
      </w:r>
    </w:p>
    <w:p w:rsidR="00A26707" w:rsidRDefault="00A26707" w:rsidP="00983A13">
      <w:pPr>
        <w:tabs>
          <w:tab w:val="left" w:pos="3705"/>
        </w:tabs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26707" w:rsidSect="00983A13">
      <w:pgSz w:w="11906" w:h="16838"/>
      <w:pgMar w:top="719" w:right="566" w:bottom="180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F6D53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B1FB8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21F8F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6F5A"/>
    <w:rsid w:val="0000335F"/>
    <w:rsid w:val="00004084"/>
    <w:rsid w:val="000641E5"/>
    <w:rsid w:val="000764A6"/>
    <w:rsid w:val="000C2AC9"/>
    <w:rsid w:val="000D319F"/>
    <w:rsid w:val="000D3A1C"/>
    <w:rsid w:val="000F5FDB"/>
    <w:rsid w:val="00101547"/>
    <w:rsid w:val="00103F76"/>
    <w:rsid w:val="0015519C"/>
    <w:rsid w:val="00165888"/>
    <w:rsid w:val="0018380B"/>
    <w:rsid w:val="001978EE"/>
    <w:rsid w:val="001A59E1"/>
    <w:rsid w:val="001C2CD5"/>
    <w:rsid w:val="001C5F45"/>
    <w:rsid w:val="001D10E4"/>
    <w:rsid w:val="001F3205"/>
    <w:rsid w:val="001F4C95"/>
    <w:rsid w:val="0020257B"/>
    <w:rsid w:val="00212C9E"/>
    <w:rsid w:val="00233A1A"/>
    <w:rsid w:val="00235B9F"/>
    <w:rsid w:val="00241799"/>
    <w:rsid w:val="002755FE"/>
    <w:rsid w:val="002918A2"/>
    <w:rsid w:val="002B7D69"/>
    <w:rsid w:val="002D6F36"/>
    <w:rsid w:val="002E02CA"/>
    <w:rsid w:val="0030399B"/>
    <w:rsid w:val="00311819"/>
    <w:rsid w:val="00356219"/>
    <w:rsid w:val="003608F7"/>
    <w:rsid w:val="00371038"/>
    <w:rsid w:val="00394AF4"/>
    <w:rsid w:val="003E4C1A"/>
    <w:rsid w:val="00407140"/>
    <w:rsid w:val="004139DD"/>
    <w:rsid w:val="00434E63"/>
    <w:rsid w:val="00441D6A"/>
    <w:rsid w:val="0045001D"/>
    <w:rsid w:val="00465B17"/>
    <w:rsid w:val="00466B4C"/>
    <w:rsid w:val="004A2AA1"/>
    <w:rsid w:val="004A3118"/>
    <w:rsid w:val="004B18E5"/>
    <w:rsid w:val="004C348D"/>
    <w:rsid w:val="004D3A24"/>
    <w:rsid w:val="004E05B3"/>
    <w:rsid w:val="00505059"/>
    <w:rsid w:val="00506B78"/>
    <w:rsid w:val="00516DF0"/>
    <w:rsid w:val="00521DD1"/>
    <w:rsid w:val="00527227"/>
    <w:rsid w:val="0059766B"/>
    <w:rsid w:val="005C07A4"/>
    <w:rsid w:val="0061492B"/>
    <w:rsid w:val="00624938"/>
    <w:rsid w:val="00624CE9"/>
    <w:rsid w:val="00643F80"/>
    <w:rsid w:val="00646F5A"/>
    <w:rsid w:val="00666E1B"/>
    <w:rsid w:val="00677A55"/>
    <w:rsid w:val="006B285B"/>
    <w:rsid w:val="006C1E86"/>
    <w:rsid w:val="006D73E5"/>
    <w:rsid w:val="006E18BD"/>
    <w:rsid w:val="006F7606"/>
    <w:rsid w:val="00701F71"/>
    <w:rsid w:val="007043D1"/>
    <w:rsid w:val="00704794"/>
    <w:rsid w:val="00737590"/>
    <w:rsid w:val="007607E6"/>
    <w:rsid w:val="00763187"/>
    <w:rsid w:val="00772EF9"/>
    <w:rsid w:val="00776707"/>
    <w:rsid w:val="00781243"/>
    <w:rsid w:val="007B5CB2"/>
    <w:rsid w:val="007D5E6F"/>
    <w:rsid w:val="00830A17"/>
    <w:rsid w:val="0085693E"/>
    <w:rsid w:val="00856EF0"/>
    <w:rsid w:val="008718CB"/>
    <w:rsid w:val="00885823"/>
    <w:rsid w:val="008A2E66"/>
    <w:rsid w:val="008C704B"/>
    <w:rsid w:val="008D48EC"/>
    <w:rsid w:val="008D5A6D"/>
    <w:rsid w:val="008E57F9"/>
    <w:rsid w:val="00924D23"/>
    <w:rsid w:val="0092786E"/>
    <w:rsid w:val="00932515"/>
    <w:rsid w:val="0096078D"/>
    <w:rsid w:val="00983A13"/>
    <w:rsid w:val="009B6A74"/>
    <w:rsid w:val="009C54E5"/>
    <w:rsid w:val="00A00A45"/>
    <w:rsid w:val="00A11248"/>
    <w:rsid w:val="00A26707"/>
    <w:rsid w:val="00A5771F"/>
    <w:rsid w:val="00A57BB8"/>
    <w:rsid w:val="00A62E42"/>
    <w:rsid w:val="00A902F1"/>
    <w:rsid w:val="00A95DBC"/>
    <w:rsid w:val="00AB7E3A"/>
    <w:rsid w:val="00AF6171"/>
    <w:rsid w:val="00AF7C2F"/>
    <w:rsid w:val="00B35F30"/>
    <w:rsid w:val="00B4163B"/>
    <w:rsid w:val="00B6556D"/>
    <w:rsid w:val="00B765EB"/>
    <w:rsid w:val="00B979C8"/>
    <w:rsid w:val="00BA2E43"/>
    <w:rsid w:val="00BA7436"/>
    <w:rsid w:val="00BC260B"/>
    <w:rsid w:val="00BE5E41"/>
    <w:rsid w:val="00BF3CB1"/>
    <w:rsid w:val="00C164D6"/>
    <w:rsid w:val="00C17248"/>
    <w:rsid w:val="00C307DC"/>
    <w:rsid w:val="00C567D9"/>
    <w:rsid w:val="00C57DE9"/>
    <w:rsid w:val="00C95404"/>
    <w:rsid w:val="00CA6333"/>
    <w:rsid w:val="00CD0AF1"/>
    <w:rsid w:val="00CD2297"/>
    <w:rsid w:val="00D03A61"/>
    <w:rsid w:val="00D23797"/>
    <w:rsid w:val="00D243B7"/>
    <w:rsid w:val="00D510EB"/>
    <w:rsid w:val="00DB32D1"/>
    <w:rsid w:val="00DB67BC"/>
    <w:rsid w:val="00DC3185"/>
    <w:rsid w:val="00DC5185"/>
    <w:rsid w:val="00DC7F1D"/>
    <w:rsid w:val="00DE3B14"/>
    <w:rsid w:val="00E16C80"/>
    <w:rsid w:val="00E20D0D"/>
    <w:rsid w:val="00E21215"/>
    <w:rsid w:val="00E30DA4"/>
    <w:rsid w:val="00E50811"/>
    <w:rsid w:val="00E72F0C"/>
    <w:rsid w:val="00E800F9"/>
    <w:rsid w:val="00ED1806"/>
    <w:rsid w:val="00F05CBF"/>
    <w:rsid w:val="00F740AD"/>
    <w:rsid w:val="00F97836"/>
    <w:rsid w:val="00FB5FDE"/>
    <w:rsid w:val="00FC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79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46F5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193</TotalTime>
  <Pages>2</Pages>
  <Words>371</Words>
  <Characters>2121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Николаева И.В.</dc:creator>
  <cp:keywords/>
  <dc:description/>
  <cp:lastModifiedBy>User</cp:lastModifiedBy>
  <cp:revision>16</cp:revision>
  <cp:lastPrinted>2015-09-10T09:19:00Z</cp:lastPrinted>
  <dcterms:created xsi:type="dcterms:W3CDTF">2015-05-05T04:31:00Z</dcterms:created>
  <dcterms:modified xsi:type="dcterms:W3CDTF">2015-09-10T09:31:00Z</dcterms:modified>
</cp:coreProperties>
</file>