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7" w:rsidRPr="00994DC1" w:rsidRDefault="00DA1277" w:rsidP="00DA1277">
      <w:pPr>
        <w:pStyle w:val="a5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DA1277" w:rsidRPr="00994DC1" w:rsidRDefault="00DA1277" w:rsidP="00C075D0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DC1">
        <w:rPr>
          <w:rFonts w:ascii="Arial" w:eastAsia="Times New Roman" w:hAnsi="Arial" w:cs="Arial"/>
          <w:sz w:val="24"/>
          <w:szCs w:val="24"/>
          <w:lang w:eastAsia="ru-RU"/>
        </w:rPr>
        <w:t>к проекту решения Думы Балаганского района</w:t>
      </w:r>
      <w:r w:rsidR="004137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4DC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10AD0">
        <w:rPr>
          <w:rFonts w:ascii="Arial" w:eastAsia="Times New Roman" w:hAnsi="Arial" w:cs="Arial"/>
          <w:sz w:val="24"/>
          <w:szCs w:val="24"/>
          <w:lang w:eastAsia="ru-RU"/>
        </w:rPr>
        <w:t xml:space="preserve">б отмене </w:t>
      </w:r>
      <w:r w:rsidR="00413793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10AD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1379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налогообложения в виде единого налога на вмененный доход для отдельных видов деятельности на территории </w:t>
      </w:r>
      <w:r w:rsidRPr="00994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Балаганский район»</w:t>
      </w:r>
    </w:p>
    <w:p w:rsidR="00DA1277" w:rsidRPr="00994DC1" w:rsidRDefault="00DA1277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DA1277" w:rsidRPr="00994DC1" w:rsidRDefault="00DA1277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1. Субъ</w:t>
      </w:r>
      <w:r w:rsid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ект правотворческой инициативы:</w:t>
      </w:r>
    </w:p>
    <w:p w:rsidR="00DA1277" w:rsidRDefault="00210AD0" w:rsidP="00E43D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DA1277" w:rsidRPr="00994DC1">
        <w:rPr>
          <w:rFonts w:ascii="Arial" w:eastAsia="Times New Roman" w:hAnsi="Arial" w:cs="Arial"/>
          <w:bCs/>
          <w:sz w:val="24"/>
          <w:szCs w:val="24"/>
          <w:lang w:eastAsia="ru-RU"/>
        </w:rPr>
        <w:t>роект решения Думы Балаганского района 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отмене </w:t>
      </w:r>
      <w:r w:rsidR="00413793" w:rsidRPr="00413793">
        <w:rPr>
          <w:rFonts w:ascii="Arial" w:eastAsia="Times New Roman" w:hAnsi="Arial" w:cs="Arial"/>
          <w:bCs/>
          <w:sz w:val="24"/>
          <w:szCs w:val="24"/>
          <w:lang w:eastAsia="ru-RU"/>
        </w:rPr>
        <w:t>систем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413793" w:rsidRPr="004137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</w:t>
      </w:r>
      <w:r w:rsidR="00C075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DA1277" w:rsidRPr="00994DC1">
        <w:rPr>
          <w:rFonts w:ascii="Arial" w:eastAsia="Times New Roman" w:hAnsi="Arial" w:cs="Arial"/>
          <w:bCs/>
          <w:sz w:val="24"/>
          <w:szCs w:val="24"/>
          <w:lang w:eastAsia="ru-RU"/>
        </w:rPr>
        <w:t>(далее – проект решения)</w:t>
      </w:r>
      <w:r w:rsidR="00C075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разработан Ф</w:t>
      </w:r>
      <w:r w:rsidR="00DA1277" w:rsidRPr="00994D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инансовым управлением Балаганского района и вносится в Думу Балаганского района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</w:t>
      </w:r>
      <w:r w:rsidR="00DA1277" w:rsidRPr="00994DC1">
        <w:rPr>
          <w:rFonts w:ascii="Arial" w:eastAsia="Times New Roman" w:hAnsi="Arial" w:cs="Arial"/>
          <w:bCs/>
          <w:sz w:val="24"/>
          <w:szCs w:val="24"/>
          <w:lang w:eastAsia="ru-RU"/>
        </w:rPr>
        <w:t>ьмого созыва мэром Балаганского района.</w:t>
      </w:r>
    </w:p>
    <w:p w:rsidR="00E43D0A" w:rsidRPr="00E43D0A" w:rsidRDefault="00E43D0A" w:rsidP="00E43D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1277" w:rsidRPr="00994DC1" w:rsidRDefault="00E43D0A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</w:t>
      </w:r>
      <w:r w:rsidR="00C61535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. </w:t>
      </w:r>
      <w:r w:rsidR="00DA1277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Состояние правово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го регулирования в данной сфере и</w:t>
      </w:r>
      <w:r w:rsidR="00DA1277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обоснование целесообразности принятия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проекта решения</w:t>
      </w:r>
      <w:r w:rsidR="00DA1277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:</w:t>
      </w:r>
    </w:p>
    <w:p w:rsidR="00DA1277" w:rsidRDefault="00210AD0" w:rsidP="00210AD0">
      <w:pPr>
        <w:pStyle w:val="ConsPlusNormal"/>
        <w:ind w:firstLine="709"/>
        <w:jc w:val="both"/>
        <w:outlineLvl w:val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В соответствии </w:t>
      </w:r>
      <w:r w:rsidRPr="00210AD0">
        <w:rPr>
          <w:rFonts w:cs="Arial"/>
          <w:sz w:val="24"/>
          <w:szCs w:val="24"/>
        </w:rPr>
        <w:t>с пунктом 8 статьи 5 Федерального закона от 29 июня 2012 года №97-ФЗ «О внесении изменений в часть первую и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cs="Arial"/>
          <w:sz w:val="24"/>
          <w:szCs w:val="24"/>
        </w:rPr>
        <w:t xml:space="preserve"> </w:t>
      </w:r>
      <w:r w:rsidR="00E43D0A">
        <w:rPr>
          <w:rFonts w:cs="Arial"/>
          <w:sz w:val="24"/>
          <w:szCs w:val="24"/>
        </w:rPr>
        <w:t>п</w:t>
      </w:r>
      <w:r w:rsidRPr="00210AD0">
        <w:rPr>
          <w:rFonts w:cs="Arial"/>
          <w:sz w:val="24"/>
          <w:szCs w:val="24"/>
        </w:rPr>
        <w:t>оложения главы 26.3</w:t>
      </w:r>
      <w:r>
        <w:rPr>
          <w:rFonts w:cs="Arial"/>
          <w:sz w:val="24"/>
          <w:szCs w:val="24"/>
        </w:rPr>
        <w:t xml:space="preserve"> «</w:t>
      </w:r>
      <w:r w:rsidRPr="00210AD0">
        <w:rPr>
          <w:rFonts w:cs="Arial"/>
          <w:sz w:val="24"/>
          <w:szCs w:val="24"/>
        </w:rPr>
        <w:t>Система налогообложения в виде единого налога на вмененный доход для отдельных видов деятельности</w:t>
      </w:r>
      <w:r>
        <w:rPr>
          <w:rFonts w:cs="Arial"/>
          <w:sz w:val="24"/>
          <w:szCs w:val="24"/>
        </w:rPr>
        <w:t>»</w:t>
      </w:r>
      <w:r w:rsidRPr="00210AD0">
        <w:rPr>
          <w:rFonts w:cs="Arial"/>
          <w:sz w:val="24"/>
          <w:szCs w:val="24"/>
        </w:rPr>
        <w:t xml:space="preserve"> части второй Налогового кодекса Российской Федерации не</w:t>
      </w:r>
      <w:proofErr w:type="gramEnd"/>
      <w:r w:rsidRPr="00210AD0">
        <w:rPr>
          <w:rFonts w:cs="Arial"/>
          <w:sz w:val="24"/>
          <w:szCs w:val="24"/>
        </w:rPr>
        <w:t xml:space="preserve"> применяются с 1 января 2021 года</w:t>
      </w:r>
      <w:r>
        <w:rPr>
          <w:rFonts w:cs="Arial"/>
          <w:sz w:val="24"/>
          <w:szCs w:val="24"/>
        </w:rPr>
        <w:t>.</w:t>
      </w:r>
    </w:p>
    <w:p w:rsidR="00DC742B" w:rsidRDefault="00DC742B" w:rsidP="00DC742B">
      <w:pPr>
        <w:pStyle w:val="a3"/>
        <w:ind w:firstLine="709"/>
        <w:rPr>
          <w:rFonts w:ascii="Arial" w:hAnsi="Arial" w:cs="Arial"/>
          <w:bCs/>
          <w:sz w:val="24"/>
          <w:szCs w:val="24"/>
          <w:u w:val="single"/>
        </w:rPr>
      </w:pPr>
    </w:p>
    <w:p w:rsidR="00DA1277" w:rsidRPr="00994DC1" w:rsidRDefault="00E43D0A" w:rsidP="00DC742B">
      <w:pPr>
        <w:pStyle w:val="a3"/>
        <w:ind w:firstLine="709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3</w:t>
      </w:r>
      <w:r w:rsidR="00DA1277" w:rsidRPr="00994DC1">
        <w:rPr>
          <w:rFonts w:ascii="Arial" w:hAnsi="Arial" w:cs="Arial"/>
          <w:bCs/>
          <w:sz w:val="24"/>
          <w:szCs w:val="24"/>
          <w:u w:val="single"/>
        </w:rPr>
        <w:t>. Предмет правового регулирования и основные правовые предписания:</w:t>
      </w:r>
    </w:p>
    <w:p w:rsidR="00DA1277" w:rsidRPr="00994DC1" w:rsidRDefault="00DA1277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DC1">
        <w:rPr>
          <w:rFonts w:ascii="Arial" w:hAnsi="Arial" w:cs="Arial"/>
          <w:sz w:val="24"/>
          <w:szCs w:val="24"/>
        </w:rPr>
        <w:t xml:space="preserve">Предметом правового регулирования проекта </w:t>
      </w:r>
      <w:r w:rsidR="00F13CBC" w:rsidRPr="00994DC1">
        <w:rPr>
          <w:rFonts w:ascii="Arial" w:hAnsi="Arial" w:cs="Arial"/>
          <w:sz w:val="24"/>
          <w:szCs w:val="24"/>
        </w:rPr>
        <w:t>решения</w:t>
      </w:r>
      <w:r w:rsidR="00DC742B">
        <w:rPr>
          <w:rFonts w:ascii="Arial" w:hAnsi="Arial" w:cs="Arial"/>
          <w:sz w:val="24"/>
          <w:szCs w:val="24"/>
        </w:rPr>
        <w:t xml:space="preserve"> является </w:t>
      </w:r>
      <w:r w:rsidR="001A78BD">
        <w:rPr>
          <w:rFonts w:ascii="Arial" w:hAnsi="Arial" w:cs="Arial"/>
          <w:sz w:val="24"/>
          <w:szCs w:val="24"/>
        </w:rPr>
        <w:t>отмена</w:t>
      </w:r>
      <w:r w:rsidR="001A78BD" w:rsidRPr="001A78BD">
        <w:rPr>
          <w:rFonts w:ascii="Arial" w:hAnsi="Arial" w:cs="Arial"/>
          <w:sz w:val="24"/>
          <w:szCs w:val="24"/>
        </w:rPr>
        <w:t xml:space="preserve"> специального налогового режима в виде единого налога на вмененный доход для отдельных видов предпринимательской деятельности на территории</w:t>
      </w:r>
      <w:r w:rsidR="00E43D0A">
        <w:rPr>
          <w:rFonts w:ascii="Arial" w:hAnsi="Arial" w:cs="Arial"/>
          <w:sz w:val="24"/>
          <w:szCs w:val="24"/>
        </w:rPr>
        <w:t xml:space="preserve"> Балаганского района.</w:t>
      </w:r>
    </w:p>
    <w:p w:rsidR="001A5C73" w:rsidRPr="00994DC1" w:rsidRDefault="001A5C73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277" w:rsidRPr="00994DC1" w:rsidRDefault="00E43D0A" w:rsidP="00DA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4. Перечень муниципальных правовых актов</w:t>
      </w:r>
      <w:r w:rsidR="00DA1277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, принятия, отмены, изменения либо при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знания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утратившими</w:t>
      </w:r>
      <w:proofErr w:type="gramEnd"/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силу которых</w:t>
      </w:r>
      <w:r w:rsidR="00DA1277" w:rsidRPr="00994DC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потребует принятие данного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муниципального правового акта:</w:t>
      </w:r>
    </w:p>
    <w:p w:rsidR="00210AD0" w:rsidRDefault="00E43D0A" w:rsidP="00DA1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Принятие данного проекта решения</w:t>
      </w:r>
      <w:r w:rsidR="00DA1277" w:rsidRPr="00994DC1">
        <w:rPr>
          <w:rFonts w:ascii="Arial" w:eastAsia="Times New Roman" w:hAnsi="Arial" w:cs="Arial"/>
          <w:sz w:val="24"/>
          <w:szCs w:val="24"/>
        </w:rPr>
        <w:t xml:space="preserve"> </w:t>
      </w:r>
      <w:r w:rsidR="00210AD0">
        <w:rPr>
          <w:rFonts w:ascii="Arial" w:eastAsia="Times New Roman" w:hAnsi="Arial" w:cs="Arial"/>
          <w:sz w:val="24"/>
          <w:szCs w:val="24"/>
        </w:rPr>
        <w:t xml:space="preserve">повлечет необходимость </w:t>
      </w:r>
      <w:r w:rsidR="00DA1277" w:rsidRPr="00994DC1">
        <w:rPr>
          <w:rFonts w:ascii="Arial" w:eastAsia="Times New Roman" w:hAnsi="Arial" w:cs="Arial"/>
          <w:sz w:val="24"/>
          <w:szCs w:val="24"/>
        </w:rPr>
        <w:t xml:space="preserve">признания </w:t>
      </w:r>
      <w:proofErr w:type="gramStart"/>
      <w:r w:rsidR="00DA1277" w:rsidRPr="00994DC1">
        <w:rPr>
          <w:rFonts w:ascii="Arial" w:eastAsia="Times New Roman" w:hAnsi="Arial" w:cs="Arial"/>
          <w:sz w:val="24"/>
          <w:szCs w:val="24"/>
        </w:rPr>
        <w:t>утратившими</w:t>
      </w:r>
      <w:proofErr w:type="gramEnd"/>
      <w:r w:rsidR="00DA1277" w:rsidRPr="00994DC1">
        <w:rPr>
          <w:rFonts w:ascii="Arial" w:eastAsia="Times New Roman" w:hAnsi="Arial" w:cs="Arial"/>
          <w:sz w:val="24"/>
          <w:szCs w:val="24"/>
        </w:rPr>
        <w:t xml:space="preserve"> силу </w:t>
      </w:r>
      <w:r w:rsidR="00210AD0">
        <w:rPr>
          <w:rFonts w:ascii="Arial" w:eastAsia="Times New Roman" w:hAnsi="Arial" w:cs="Arial"/>
          <w:sz w:val="24"/>
          <w:szCs w:val="24"/>
        </w:rPr>
        <w:t>следующих</w:t>
      </w:r>
      <w:r w:rsidR="00DA1277" w:rsidRPr="00994DC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муниципальных правовых</w:t>
      </w:r>
      <w:r w:rsidR="00DA1277" w:rsidRPr="00994DC1">
        <w:rPr>
          <w:rFonts w:ascii="Arial" w:eastAsia="Times New Roman" w:hAnsi="Arial" w:cs="Arial"/>
          <w:sz w:val="24"/>
          <w:szCs w:val="24"/>
        </w:rPr>
        <w:t xml:space="preserve"> актов</w:t>
      </w:r>
      <w:r w:rsidR="00210AD0">
        <w:rPr>
          <w:rFonts w:ascii="Arial" w:eastAsia="Times New Roman" w:hAnsi="Arial" w:cs="Arial"/>
          <w:sz w:val="24"/>
          <w:szCs w:val="24"/>
        </w:rPr>
        <w:t>:</w:t>
      </w:r>
    </w:p>
    <w:p w:rsidR="00210AD0" w:rsidRDefault="00210AD0" w:rsidP="00DA1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E43D0A">
        <w:rPr>
          <w:rFonts w:ascii="Arial" w:eastAsia="Times New Roman" w:hAnsi="Arial" w:cs="Arial"/>
          <w:sz w:val="24"/>
          <w:szCs w:val="24"/>
        </w:rPr>
        <w:t xml:space="preserve">решения Думы Балаганского района </w:t>
      </w:r>
      <w:r w:rsidRPr="00210AD0">
        <w:rPr>
          <w:rFonts w:ascii="Arial" w:eastAsia="Times New Roman" w:hAnsi="Arial" w:cs="Arial"/>
          <w:sz w:val="24"/>
          <w:szCs w:val="24"/>
        </w:rPr>
        <w:t>от 25 ноября 2010 года N 9/2-рд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210AD0" w:rsidRPr="00210AD0" w:rsidRDefault="00210AD0" w:rsidP="00210A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E43D0A">
        <w:rPr>
          <w:rFonts w:ascii="Arial" w:eastAsia="Times New Roman" w:hAnsi="Arial" w:cs="Arial"/>
          <w:sz w:val="24"/>
          <w:szCs w:val="24"/>
        </w:rPr>
        <w:t xml:space="preserve">решения Думы Балаганского района </w:t>
      </w:r>
      <w:r w:rsidRPr="00210AD0">
        <w:rPr>
          <w:rFonts w:ascii="Arial" w:eastAsia="Times New Roman" w:hAnsi="Arial" w:cs="Arial"/>
          <w:sz w:val="24"/>
          <w:szCs w:val="24"/>
        </w:rPr>
        <w:t>от 09 июня 2011 года N 4/2-рд «О внесении изменений и дополнений в решение Думы Балаганского района от 25.11.2020 №9/2-рд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210AD0" w:rsidRPr="00210AD0" w:rsidRDefault="00210AD0" w:rsidP="00210A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E43D0A">
        <w:rPr>
          <w:rFonts w:ascii="Arial" w:eastAsia="Times New Roman" w:hAnsi="Arial" w:cs="Arial"/>
          <w:sz w:val="24"/>
          <w:szCs w:val="24"/>
        </w:rPr>
        <w:t xml:space="preserve">решения Думы Балаганского района </w:t>
      </w:r>
      <w:r w:rsidRPr="00210AD0">
        <w:rPr>
          <w:rFonts w:ascii="Arial" w:eastAsia="Times New Roman" w:hAnsi="Arial" w:cs="Arial"/>
          <w:sz w:val="24"/>
          <w:szCs w:val="24"/>
        </w:rPr>
        <w:t>от 23 сентября 2013 года N 6/8-рд «О внесении изменений и дополнений в решение Думы Балаганского района от 25.11.2020 №9/2-рд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1A5C73" w:rsidRPr="00994DC1" w:rsidRDefault="00210AD0" w:rsidP="00E43D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E43D0A">
        <w:rPr>
          <w:rFonts w:ascii="Arial" w:eastAsia="Times New Roman" w:hAnsi="Arial" w:cs="Arial"/>
          <w:sz w:val="24"/>
          <w:szCs w:val="24"/>
        </w:rPr>
        <w:t xml:space="preserve">решения Думы Балаганского района </w:t>
      </w:r>
      <w:r w:rsidRPr="00210AD0">
        <w:rPr>
          <w:rFonts w:ascii="Arial" w:eastAsia="Times New Roman" w:hAnsi="Arial" w:cs="Arial"/>
          <w:sz w:val="24"/>
          <w:szCs w:val="24"/>
        </w:rPr>
        <w:t>от 15 марта 2017 года N 3/1-РД «О внесении изменений в Положение «О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район», утвержденное решением Думы Балаганского района от 25 ноября 2010 года №9/2-рд</w:t>
      </w:r>
      <w:r w:rsidR="00DA1277" w:rsidRPr="00994DC1">
        <w:rPr>
          <w:rFonts w:ascii="Arial" w:eastAsia="Times New Roman" w:hAnsi="Arial" w:cs="Arial"/>
          <w:sz w:val="24"/>
          <w:szCs w:val="24"/>
        </w:rPr>
        <w:t>.</w:t>
      </w:r>
    </w:p>
    <w:sectPr w:rsidR="001A5C73" w:rsidRPr="00994DC1" w:rsidSect="00C075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11D35"/>
    <w:rsid w:val="00000CAA"/>
    <w:rsid w:val="00022EFF"/>
    <w:rsid w:val="000F0276"/>
    <w:rsid w:val="000F1237"/>
    <w:rsid w:val="00160802"/>
    <w:rsid w:val="001A5C73"/>
    <w:rsid w:val="001A78BD"/>
    <w:rsid w:val="001B3626"/>
    <w:rsid w:val="001B56BE"/>
    <w:rsid w:val="00210AD0"/>
    <w:rsid w:val="0023529F"/>
    <w:rsid w:val="002D606D"/>
    <w:rsid w:val="00301519"/>
    <w:rsid w:val="00306C81"/>
    <w:rsid w:val="00366925"/>
    <w:rsid w:val="00413793"/>
    <w:rsid w:val="00426F9A"/>
    <w:rsid w:val="00511D35"/>
    <w:rsid w:val="00634DB0"/>
    <w:rsid w:val="00664E4F"/>
    <w:rsid w:val="0067433B"/>
    <w:rsid w:val="006A30BE"/>
    <w:rsid w:val="00705DFB"/>
    <w:rsid w:val="007952A5"/>
    <w:rsid w:val="007C0167"/>
    <w:rsid w:val="007C34AD"/>
    <w:rsid w:val="007C3937"/>
    <w:rsid w:val="007D3DD0"/>
    <w:rsid w:val="008B2E46"/>
    <w:rsid w:val="0095526E"/>
    <w:rsid w:val="00977F55"/>
    <w:rsid w:val="00994DC1"/>
    <w:rsid w:val="009A69DB"/>
    <w:rsid w:val="009D603D"/>
    <w:rsid w:val="009E086C"/>
    <w:rsid w:val="009F7E13"/>
    <w:rsid w:val="00A534A9"/>
    <w:rsid w:val="00AC72C0"/>
    <w:rsid w:val="00AD0236"/>
    <w:rsid w:val="00B36DD1"/>
    <w:rsid w:val="00BA7EA0"/>
    <w:rsid w:val="00C075D0"/>
    <w:rsid w:val="00C30838"/>
    <w:rsid w:val="00C61535"/>
    <w:rsid w:val="00C96835"/>
    <w:rsid w:val="00CA4DE2"/>
    <w:rsid w:val="00D61480"/>
    <w:rsid w:val="00DA1277"/>
    <w:rsid w:val="00DA706A"/>
    <w:rsid w:val="00DC742B"/>
    <w:rsid w:val="00E009DF"/>
    <w:rsid w:val="00E0466B"/>
    <w:rsid w:val="00E050C6"/>
    <w:rsid w:val="00E43D0A"/>
    <w:rsid w:val="00EE1F59"/>
    <w:rsid w:val="00F13CBC"/>
    <w:rsid w:val="00F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27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27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DA1277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A12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12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1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Владимир Кормилицын</cp:lastModifiedBy>
  <cp:revision>41</cp:revision>
  <cp:lastPrinted>2021-05-19T15:11:00Z</cp:lastPrinted>
  <dcterms:created xsi:type="dcterms:W3CDTF">2016-10-13T04:00:00Z</dcterms:created>
  <dcterms:modified xsi:type="dcterms:W3CDTF">2021-05-19T15:15:00Z</dcterms:modified>
</cp:coreProperties>
</file>