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336" w:rsidRPr="002C2216" w:rsidRDefault="004F1336" w:rsidP="004F1336">
      <w:pPr>
        <w:jc w:val="center"/>
        <w:rPr>
          <w:rFonts w:ascii="Arial" w:hAnsi="Arial" w:cs="Arial"/>
          <w:b/>
          <w:bCs/>
          <w:sz w:val="32"/>
          <w:szCs w:val="32"/>
        </w:rPr>
      </w:pPr>
      <w:r w:rsidRPr="002C2216">
        <w:rPr>
          <w:rFonts w:ascii="Arial" w:hAnsi="Arial" w:cs="Arial"/>
          <w:b/>
          <w:bCs/>
          <w:sz w:val="32"/>
          <w:szCs w:val="32"/>
        </w:rPr>
        <w:t>РОССИЙСКАЯ ФЕДЕРАЦИЯ</w:t>
      </w:r>
    </w:p>
    <w:p w:rsidR="004F1336" w:rsidRDefault="004F1336" w:rsidP="004F1336">
      <w:pPr>
        <w:jc w:val="center"/>
        <w:rPr>
          <w:rFonts w:ascii="Arial" w:hAnsi="Arial" w:cs="Arial"/>
          <w:b/>
          <w:bCs/>
          <w:sz w:val="32"/>
          <w:szCs w:val="32"/>
        </w:rPr>
      </w:pPr>
      <w:r>
        <w:rPr>
          <w:rFonts w:ascii="Arial" w:hAnsi="Arial" w:cs="Arial"/>
          <w:b/>
          <w:bCs/>
          <w:sz w:val="32"/>
          <w:szCs w:val="32"/>
        </w:rPr>
        <w:t>ИРКУТСКАЯ ОБЛАСТЬ</w:t>
      </w:r>
      <w:r>
        <w:rPr>
          <w:rFonts w:ascii="Arial" w:hAnsi="Arial" w:cs="Arial"/>
          <w:b/>
          <w:bCs/>
          <w:sz w:val="32"/>
          <w:szCs w:val="32"/>
        </w:rPr>
        <w:br/>
        <w:t>МУНИЦИПАЛЬНОЕ ОБРАЗОВАНИЕ</w:t>
      </w:r>
    </w:p>
    <w:p w:rsidR="004F1336" w:rsidRPr="002C2216" w:rsidRDefault="004F1336" w:rsidP="004F1336">
      <w:pPr>
        <w:jc w:val="center"/>
        <w:rPr>
          <w:rFonts w:ascii="Arial" w:hAnsi="Arial" w:cs="Arial"/>
          <w:b/>
          <w:bCs/>
          <w:sz w:val="32"/>
          <w:szCs w:val="32"/>
        </w:rPr>
      </w:pPr>
      <w:r>
        <w:rPr>
          <w:rFonts w:ascii="Arial" w:hAnsi="Arial" w:cs="Arial"/>
          <w:b/>
          <w:sz w:val="32"/>
          <w:szCs w:val="32"/>
        </w:rPr>
        <w:t>БАЛАГАНСКИЙ РАЙОН</w:t>
      </w:r>
    </w:p>
    <w:p w:rsidR="004F1336" w:rsidRDefault="004F1336" w:rsidP="004F1336">
      <w:pPr>
        <w:jc w:val="center"/>
        <w:rPr>
          <w:rFonts w:ascii="Arial" w:hAnsi="Arial" w:cs="Arial"/>
          <w:b/>
          <w:sz w:val="32"/>
          <w:szCs w:val="32"/>
        </w:rPr>
      </w:pPr>
      <w:r w:rsidRPr="002C2216">
        <w:rPr>
          <w:rFonts w:ascii="Arial" w:hAnsi="Arial" w:cs="Arial"/>
          <w:b/>
          <w:sz w:val="32"/>
          <w:szCs w:val="32"/>
        </w:rPr>
        <w:t>ДУМА</w:t>
      </w:r>
    </w:p>
    <w:p w:rsidR="004F1336" w:rsidRPr="002C2216" w:rsidRDefault="004F1336" w:rsidP="004F1336">
      <w:pPr>
        <w:jc w:val="center"/>
        <w:rPr>
          <w:rFonts w:ascii="Arial" w:hAnsi="Arial" w:cs="Arial"/>
          <w:b/>
          <w:sz w:val="32"/>
          <w:szCs w:val="32"/>
        </w:rPr>
      </w:pPr>
      <w:r w:rsidRPr="002C2216">
        <w:rPr>
          <w:rFonts w:ascii="Arial" w:hAnsi="Arial" w:cs="Arial"/>
          <w:b/>
          <w:sz w:val="32"/>
          <w:szCs w:val="32"/>
        </w:rPr>
        <w:t>СЕДЬМОГО СОЗЫВА</w:t>
      </w:r>
    </w:p>
    <w:p w:rsidR="004F1336" w:rsidRPr="002C2216" w:rsidRDefault="004F1336" w:rsidP="004F1336">
      <w:pPr>
        <w:jc w:val="center"/>
        <w:rPr>
          <w:rFonts w:ascii="Arial" w:hAnsi="Arial" w:cs="Arial"/>
          <w:b/>
          <w:sz w:val="32"/>
          <w:szCs w:val="32"/>
        </w:rPr>
      </w:pPr>
      <w:r w:rsidRPr="002C2216">
        <w:rPr>
          <w:rFonts w:ascii="Arial" w:hAnsi="Arial" w:cs="Arial"/>
          <w:b/>
          <w:sz w:val="32"/>
          <w:szCs w:val="32"/>
        </w:rPr>
        <w:t>РЕШЕНИЕ</w:t>
      </w:r>
    </w:p>
    <w:p w:rsidR="004F1336" w:rsidRPr="002C2216" w:rsidRDefault="004F1336" w:rsidP="004F1336">
      <w:pPr>
        <w:jc w:val="center"/>
        <w:rPr>
          <w:rFonts w:ascii="Arial" w:hAnsi="Arial" w:cs="Arial"/>
          <w:b/>
          <w:sz w:val="32"/>
          <w:szCs w:val="32"/>
        </w:rPr>
      </w:pPr>
    </w:p>
    <w:p w:rsidR="004F1336" w:rsidRPr="002C2216" w:rsidRDefault="004F1336" w:rsidP="004F1336">
      <w:pPr>
        <w:ind w:right="-1"/>
        <w:rPr>
          <w:rFonts w:ascii="Arial" w:hAnsi="Arial" w:cs="Arial"/>
          <w:b/>
          <w:sz w:val="32"/>
          <w:szCs w:val="32"/>
          <w:u w:val="single"/>
        </w:rPr>
      </w:pPr>
      <w:r w:rsidRPr="00761CD8">
        <w:rPr>
          <w:rFonts w:ascii="Arial" w:hAnsi="Arial" w:cs="Arial"/>
          <w:b/>
          <w:sz w:val="32"/>
          <w:szCs w:val="32"/>
        </w:rPr>
        <w:t xml:space="preserve">ОТ </w:t>
      </w:r>
      <w:r>
        <w:rPr>
          <w:rFonts w:ascii="Arial" w:hAnsi="Arial" w:cs="Arial"/>
          <w:b/>
          <w:sz w:val="32"/>
          <w:szCs w:val="32"/>
        </w:rPr>
        <w:t xml:space="preserve">25 ДЕКАБРЯ </w:t>
      </w:r>
      <w:r w:rsidRPr="00761CD8">
        <w:rPr>
          <w:rFonts w:ascii="Arial" w:hAnsi="Arial" w:cs="Arial"/>
          <w:b/>
          <w:sz w:val="32"/>
          <w:szCs w:val="32"/>
        </w:rPr>
        <w:t xml:space="preserve">2018 ГОДА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761CD8">
        <w:rPr>
          <w:rFonts w:ascii="Arial" w:hAnsi="Arial" w:cs="Arial"/>
          <w:b/>
          <w:sz w:val="32"/>
          <w:szCs w:val="32"/>
        </w:rPr>
        <w:tab/>
        <w:t>№</w:t>
      </w:r>
      <w:r>
        <w:rPr>
          <w:rFonts w:ascii="Arial" w:hAnsi="Arial" w:cs="Arial"/>
          <w:b/>
          <w:sz w:val="32"/>
          <w:szCs w:val="32"/>
        </w:rPr>
        <w:t>11/3</w:t>
      </w:r>
      <w:r w:rsidRPr="00761CD8">
        <w:rPr>
          <w:rFonts w:ascii="Arial" w:hAnsi="Arial" w:cs="Arial"/>
          <w:b/>
          <w:sz w:val="32"/>
          <w:szCs w:val="32"/>
        </w:rPr>
        <w:t>-рд</w:t>
      </w:r>
    </w:p>
    <w:p w:rsidR="004F1336" w:rsidRPr="002C2216" w:rsidRDefault="004F1336" w:rsidP="004F1336">
      <w:pPr>
        <w:tabs>
          <w:tab w:val="left" w:pos="6144"/>
        </w:tabs>
        <w:rPr>
          <w:sz w:val="32"/>
          <w:szCs w:val="32"/>
        </w:rPr>
      </w:pPr>
    </w:p>
    <w:p w:rsidR="004F1336" w:rsidRPr="002C2216" w:rsidRDefault="004F1336" w:rsidP="004F1336">
      <w:pPr>
        <w:jc w:val="center"/>
        <w:rPr>
          <w:rFonts w:ascii="Arial" w:hAnsi="Arial" w:cs="Arial"/>
          <w:b/>
          <w:sz w:val="32"/>
          <w:szCs w:val="32"/>
        </w:rPr>
      </w:pPr>
      <w:r w:rsidRPr="002C2216">
        <w:rPr>
          <w:rFonts w:ascii="Arial" w:hAnsi="Arial" w:cs="Arial"/>
          <w:b/>
          <w:sz w:val="32"/>
          <w:szCs w:val="32"/>
        </w:rPr>
        <w:t xml:space="preserve">ОБ УТВЕРЖДЕНИИ </w:t>
      </w:r>
      <w:r>
        <w:rPr>
          <w:rFonts w:ascii="Arial" w:hAnsi="Arial" w:cs="Arial"/>
          <w:b/>
          <w:sz w:val="32"/>
          <w:szCs w:val="32"/>
        </w:rPr>
        <w:t xml:space="preserve">СТРАТЕГИИ СОЦИАЛЬНО-ЭКОНОМИЧЕСКОГО РАЗВИТИЯ </w:t>
      </w:r>
      <w:r w:rsidRPr="002C2216">
        <w:rPr>
          <w:rFonts w:ascii="Arial" w:hAnsi="Arial" w:cs="Arial"/>
          <w:b/>
          <w:sz w:val="32"/>
          <w:szCs w:val="32"/>
        </w:rPr>
        <w:t>МУНИЦИПАЛЬНОГО ОБРАЗОВАНИЯ БАЛАГАНСКИЙ РАЙОН</w:t>
      </w:r>
      <w:r>
        <w:rPr>
          <w:rFonts w:ascii="Arial" w:hAnsi="Arial" w:cs="Arial"/>
          <w:b/>
          <w:sz w:val="32"/>
          <w:szCs w:val="32"/>
        </w:rPr>
        <w:t xml:space="preserve"> НА 2019-2030 ГОДЫ</w:t>
      </w:r>
    </w:p>
    <w:p w:rsidR="004F1336" w:rsidRPr="002C2216" w:rsidRDefault="004F1336" w:rsidP="004F1336">
      <w:pPr>
        <w:jc w:val="center"/>
        <w:rPr>
          <w:rFonts w:ascii="Arial" w:hAnsi="Arial" w:cs="Arial"/>
          <w:b/>
          <w:sz w:val="32"/>
          <w:szCs w:val="32"/>
        </w:rPr>
      </w:pPr>
    </w:p>
    <w:p w:rsidR="004F1336" w:rsidRPr="002C2216" w:rsidRDefault="004F1336" w:rsidP="004F1336">
      <w:pPr>
        <w:autoSpaceDE w:val="0"/>
        <w:autoSpaceDN w:val="0"/>
        <w:adjustRightInd w:val="0"/>
        <w:ind w:firstLine="720"/>
        <w:jc w:val="both"/>
        <w:rPr>
          <w:rFonts w:ascii="Arial" w:hAnsi="Arial" w:cs="Arial"/>
        </w:rPr>
      </w:pPr>
      <w:r w:rsidRPr="002C2216">
        <w:rPr>
          <w:rFonts w:ascii="Arial" w:hAnsi="Arial" w:cs="Arial"/>
        </w:rPr>
        <w:t xml:space="preserve">В соответствии с Федеральным законом от </w:t>
      </w:r>
      <w:r w:rsidRPr="00473BE5">
        <w:rPr>
          <w:rFonts w:ascii="Arial" w:hAnsi="Arial" w:cs="Arial"/>
        </w:rPr>
        <w:t>28.06.2014</w:t>
      </w:r>
      <w:r>
        <w:rPr>
          <w:rFonts w:ascii="Arial" w:hAnsi="Arial" w:cs="Arial"/>
        </w:rPr>
        <w:t xml:space="preserve"> года №172-ФЗ «</w:t>
      </w:r>
      <w:r w:rsidRPr="00473BE5">
        <w:rPr>
          <w:rFonts w:ascii="Arial" w:hAnsi="Arial" w:cs="Arial"/>
        </w:rPr>
        <w:t>О стратегическом план</w:t>
      </w:r>
      <w:r>
        <w:rPr>
          <w:rFonts w:ascii="Arial" w:hAnsi="Arial" w:cs="Arial"/>
        </w:rPr>
        <w:t>ировании в Российской Федерации»</w:t>
      </w:r>
      <w:r w:rsidRPr="00473BE5">
        <w:rPr>
          <w:rFonts w:ascii="Arial" w:hAnsi="Arial" w:cs="Arial"/>
        </w:rPr>
        <w:t xml:space="preserve">, </w:t>
      </w:r>
      <w:r>
        <w:rPr>
          <w:rFonts w:ascii="Arial" w:hAnsi="Arial" w:cs="Arial"/>
        </w:rPr>
        <w:t xml:space="preserve">ст. 30 </w:t>
      </w:r>
      <w:r w:rsidRPr="00452991">
        <w:rPr>
          <w:rFonts w:ascii="Arial" w:hAnsi="Arial" w:cs="Arial"/>
        </w:rPr>
        <w:t>Устава</w:t>
      </w:r>
      <w:r w:rsidRPr="00473BE5">
        <w:rPr>
          <w:rFonts w:ascii="Arial" w:hAnsi="Arial" w:cs="Arial"/>
        </w:rPr>
        <w:t xml:space="preserve"> муниципального образования </w:t>
      </w:r>
      <w:proofErr w:type="spellStart"/>
      <w:r w:rsidRPr="00473BE5">
        <w:rPr>
          <w:rFonts w:ascii="Arial" w:hAnsi="Arial" w:cs="Arial"/>
        </w:rPr>
        <w:t>Балаганский</w:t>
      </w:r>
      <w:proofErr w:type="spellEnd"/>
      <w:r w:rsidRPr="00473BE5">
        <w:rPr>
          <w:rFonts w:ascii="Arial" w:hAnsi="Arial" w:cs="Arial"/>
        </w:rPr>
        <w:t xml:space="preserve"> район, постановлением администрации муниципального образования </w:t>
      </w:r>
      <w:proofErr w:type="spellStart"/>
      <w:r w:rsidRPr="00473BE5">
        <w:rPr>
          <w:rFonts w:ascii="Arial" w:hAnsi="Arial" w:cs="Arial"/>
        </w:rPr>
        <w:t>Балаганский</w:t>
      </w:r>
      <w:proofErr w:type="spellEnd"/>
      <w:r w:rsidRPr="00473BE5">
        <w:rPr>
          <w:rFonts w:ascii="Arial" w:hAnsi="Arial" w:cs="Arial"/>
        </w:rPr>
        <w:t xml:space="preserve"> район от 31.12.2015 года №390 «Об утверждении Порядка разработки и корректировки стратегии социально-экономического развития муниципального образования </w:t>
      </w:r>
      <w:proofErr w:type="spellStart"/>
      <w:r w:rsidRPr="00473BE5">
        <w:rPr>
          <w:rFonts w:ascii="Arial" w:hAnsi="Arial" w:cs="Arial"/>
        </w:rPr>
        <w:t>Балаганский</w:t>
      </w:r>
      <w:proofErr w:type="spellEnd"/>
      <w:r w:rsidRPr="00473BE5">
        <w:rPr>
          <w:rFonts w:ascii="Arial" w:hAnsi="Arial" w:cs="Arial"/>
        </w:rPr>
        <w:t xml:space="preserve"> район и плана мероприятий по реализации стратегии социально-экономического развития</w:t>
      </w:r>
      <w:r>
        <w:rPr>
          <w:rFonts w:ascii="Arial" w:hAnsi="Arial" w:cs="Arial"/>
        </w:rPr>
        <w:t xml:space="preserve"> </w:t>
      </w:r>
      <w:r w:rsidRPr="00473BE5">
        <w:rPr>
          <w:rFonts w:ascii="Arial" w:hAnsi="Arial" w:cs="Arial"/>
        </w:rPr>
        <w:t xml:space="preserve">муниципального образования </w:t>
      </w:r>
      <w:proofErr w:type="spellStart"/>
      <w:r w:rsidRPr="00473BE5">
        <w:rPr>
          <w:rFonts w:ascii="Arial" w:hAnsi="Arial" w:cs="Arial"/>
        </w:rPr>
        <w:t>Балаганский</w:t>
      </w:r>
      <w:proofErr w:type="spellEnd"/>
      <w:r w:rsidRPr="00473BE5">
        <w:rPr>
          <w:rFonts w:ascii="Arial" w:hAnsi="Arial" w:cs="Arial"/>
        </w:rPr>
        <w:t xml:space="preserve"> район», Дума </w:t>
      </w:r>
      <w:proofErr w:type="spellStart"/>
      <w:r w:rsidRPr="00473BE5">
        <w:rPr>
          <w:rFonts w:ascii="Arial" w:hAnsi="Arial" w:cs="Arial"/>
        </w:rPr>
        <w:t>Балаганского</w:t>
      </w:r>
      <w:proofErr w:type="spellEnd"/>
      <w:r w:rsidRPr="00473BE5">
        <w:rPr>
          <w:rFonts w:ascii="Arial" w:hAnsi="Arial" w:cs="Arial"/>
        </w:rPr>
        <w:t xml:space="preserve"> района</w:t>
      </w:r>
    </w:p>
    <w:p w:rsidR="004F1336" w:rsidRPr="002C2216" w:rsidRDefault="004F1336" w:rsidP="004F1336">
      <w:pPr>
        <w:autoSpaceDE w:val="0"/>
        <w:autoSpaceDN w:val="0"/>
        <w:adjustRightInd w:val="0"/>
        <w:ind w:firstLine="540"/>
        <w:jc w:val="both"/>
        <w:rPr>
          <w:rFonts w:ascii="Arial" w:hAnsi="Arial" w:cs="Arial"/>
        </w:rPr>
      </w:pPr>
    </w:p>
    <w:p w:rsidR="004F1336" w:rsidRPr="002C2216" w:rsidRDefault="004F1336" w:rsidP="004F1336">
      <w:pPr>
        <w:tabs>
          <w:tab w:val="left" w:pos="709"/>
        </w:tabs>
        <w:autoSpaceDE w:val="0"/>
        <w:autoSpaceDN w:val="0"/>
        <w:adjustRightInd w:val="0"/>
        <w:ind w:firstLine="567"/>
        <w:jc w:val="center"/>
        <w:rPr>
          <w:rFonts w:ascii="Arial" w:hAnsi="Arial" w:cs="Arial"/>
          <w:b/>
          <w:sz w:val="30"/>
          <w:szCs w:val="30"/>
        </w:rPr>
      </w:pPr>
      <w:r w:rsidRPr="002C2216">
        <w:rPr>
          <w:rFonts w:ascii="Arial" w:hAnsi="Arial" w:cs="Arial"/>
          <w:b/>
          <w:sz w:val="30"/>
          <w:szCs w:val="30"/>
        </w:rPr>
        <w:t>РЕШИЛА:</w:t>
      </w:r>
    </w:p>
    <w:p w:rsidR="004F1336" w:rsidRPr="002C2216" w:rsidRDefault="004F1336" w:rsidP="004F1336">
      <w:pPr>
        <w:autoSpaceDE w:val="0"/>
        <w:autoSpaceDN w:val="0"/>
        <w:adjustRightInd w:val="0"/>
        <w:ind w:firstLine="540"/>
        <w:jc w:val="center"/>
        <w:rPr>
          <w:rFonts w:ascii="Arial" w:hAnsi="Arial" w:cs="Arial"/>
          <w:b/>
        </w:rPr>
      </w:pPr>
    </w:p>
    <w:p w:rsidR="004F1336" w:rsidRPr="002C2216" w:rsidRDefault="004F1336" w:rsidP="004F1336">
      <w:pPr>
        <w:ind w:firstLine="720"/>
        <w:jc w:val="both"/>
        <w:rPr>
          <w:rFonts w:ascii="Arial" w:hAnsi="Arial" w:cs="Arial"/>
        </w:rPr>
      </w:pPr>
      <w:r w:rsidRPr="002C2216">
        <w:rPr>
          <w:rFonts w:ascii="Arial" w:hAnsi="Arial" w:cs="Arial"/>
        </w:rPr>
        <w:t xml:space="preserve">1.Утвердить </w:t>
      </w:r>
      <w:r>
        <w:rPr>
          <w:rFonts w:ascii="Arial" w:hAnsi="Arial" w:cs="Arial"/>
        </w:rPr>
        <w:t xml:space="preserve">Стратегию социально-экономического развития муниципального образования </w:t>
      </w:r>
      <w:proofErr w:type="spellStart"/>
      <w:r>
        <w:rPr>
          <w:rFonts w:ascii="Arial" w:hAnsi="Arial" w:cs="Arial"/>
        </w:rPr>
        <w:t>Балаганский</w:t>
      </w:r>
      <w:proofErr w:type="spellEnd"/>
      <w:r>
        <w:rPr>
          <w:rFonts w:ascii="Arial" w:hAnsi="Arial" w:cs="Arial"/>
        </w:rPr>
        <w:t xml:space="preserve"> район на 2019-2030 годы </w:t>
      </w:r>
      <w:r w:rsidRPr="002C2216">
        <w:rPr>
          <w:rFonts w:ascii="Arial" w:hAnsi="Arial" w:cs="Arial"/>
        </w:rPr>
        <w:t>(прилагается).</w:t>
      </w:r>
    </w:p>
    <w:p w:rsidR="004F1336" w:rsidRPr="002C2216" w:rsidRDefault="004F1336" w:rsidP="004F1336">
      <w:pPr>
        <w:autoSpaceDE w:val="0"/>
        <w:autoSpaceDN w:val="0"/>
        <w:adjustRightInd w:val="0"/>
        <w:ind w:firstLine="720"/>
        <w:jc w:val="both"/>
        <w:rPr>
          <w:rFonts w:ascii="Arial" w:hAnsi="Arial" w:cs="Arial"/>
        </w:rPr>
      </w:pPr>
      <w:r w:rsidRPr="002C2216">
        <w:rPr>
          <w:rFonts w:ascii="Arial" w:hAnsi="Arial" w:cs="Arial"/>
        </w:rPr>
        <w:t>2.Опубликовать настоящее решение в газете «</w:t>
      </w:r>
      <w:proofErr w:type="spellStart"/>
      <w:r w:rsidRPr="002C2216">
        <w:rPr>
          <w:rFonts w:ascii="Arial" w:hAnsi="Arial" w:cs="Arial"/>
        </w:rPr>
        <w:t>Балаганская</w:t>
      </w:r>
      <w:proofErr w:type="spellEnd"/>
      <w:r w:rsidRPr="002C2216">
        <w:rPr>
          <w:rFonts w:ascii="Arial" w:hAnsi="Arial" w:cs="Arial"/>
        </w:rPr>
        <w:t xml:space="preserve"> районная газета» и</w:t>
      </w:r>
      <w:r>
        <w:rPr>
          <w:rFonts w:ascii="Arial" w:hAnsi="Arial" w:cs="Arial"/>
        </w:rPr>
        <w:t xml:space="preserve"> разместить </w:t>
      </w:r>
      <w:r w:rsidRPr="002C2216">
        <w:rPr>
          <w:rFonts w:ascii="Arial" w:hAnsi="Arial" w:cs="Arial"/>
        </w:rPr>
        <w:t xml:space="preserve">на официальном сайте администрации </w:t>
      </w:r>
      <w:proofErr w:type="spellStart"/>
      <w:r w:rsidRPr="002C2216">
        <w:rPr>
          <w:rFonts w:ascii="Arial" w:hAnsi="Arial" w:cs="Arial"/>
        </w:rPr>
        <w:t>Балаганского</w:t>
      </w:r>
      <w:proofErr w:type="spellEnd"/>
      <w:r w:rsidRPr="002C2216">
        <w:rPr>
          <w:rFonts w:ascii="Arial" w:hAnsi="Arial" w:cs="Arial"/>
        </w:rPr>
        <w:t xml:space="preserve"> района.</w:t>
      </w:r>
    </w:p>
    <w:p w:rsidR="004F1336" w:rsidRPr="002C2216" w:rsidRDefault="004F1336" w:rsidP="004F1336">
      <w:pPr>
        <w:autoSpaceDE w:val="0"/>
        <w:autoSpaceDN w:val="0"/>
        <w:adjustRightInd w:val="0"/>
        <w:ind w:firstLine="720"/>
        <w:jc w:val="both"/>
        <w:rPr>
          <w:rFonts w:ascii="Arial" w:hAnsi="Arial" w:cs="Arial"/>
        </w:rPr>
      </w:pPr>
      <w:r>
        <w:rPr>
          <w:rFonts w:ascii="Arial" w:hAnsi="Arial" w:cs="Arial"/>
        </w:rPr>
        <w:t>3</w:t>
      </w:r>
      <w:r w:rsidRPr="002C2216">
        <w:rPr>
          <w:rFonts w:ascii="Arial" w:hAnsi="Arial" w:cs="Arial"/>
        </w:rPr>
        <w:t>.Контроль за исполнением настоящего решения оставляю за собой.</w:t>
      </w:r>
    </w:p>
    <w:p w:rsidR="004F1336" w:rsidRPr="002C2216" w:rsidRDefault="004F1336" w:rsidP="004F1336">
      <w:pPr>
        <w:autoSpaceDE w:val="0"/>
        <w:autoSpaceDN w:val="0"/>
        <w:adjustRightInd w:val="0"/>
        <w:ind w:firstLine="720"/>
        <w:jc w:val="both"/>
        <w:rPr>
          <w:rFonts w:ascii="Arial" w:hAnsi="Arial" w:cs="Arial"/>
        </w:rPr>
      </w:pPr>
      <w:r>
        <w:rPr>
          <w:rFonts w:ascii="Arial" w:hAnsi="Arial" w:cs="Arial"/>
        </w:rPr>
        <w:t>4</w:t>
      </w:r>
      <w:r w:rsidRPr="002C2216">
        <w:rPr>
          <w:rFonts w:ascii="Arial" w:hAnsi="Arial" w:cs="Arial"/>
        </w:rPr>
        <w:t>.Настоящее решение вступает в силу со дня официального опубликования.</w:t>
      </w:r>
    </w:p>
    <w:p w:rsidR="004F1336" w:rsidRPr="002C2216" w:rsidRDefault="004F1336" w:rsidP="004F1336">
      <w:pPr>
        <w:autoSpaceDE w:val="0"/>
        <w:autoSpaceDN w:val="0"/>
        <w:adjustRightInd w:val="0"/>
        <w:jc w:val="both"/>
        <w:rPr>
          <w:rFonts w:ascii="Arial" w:hAnsi="Arial" w:cs="Arial"/>
        </w:rPr>
      </w:pPr>
    </w:p>
    <w:p w:rsidR="004F1336" w:rsidRPr="002C2216" w:rsidRDefault="004F1336" w:rsidP="004F1336">
      <w:pPr>
        <w:autoSpaceDE w:val="0"/>
        <w:autoSpaceDN w:val="0"/>
        <w:adjustRightInd w:val="0"/>
        <w:jc w:val="both"/>
        <w:rPr>
          <w:rFonts w:ascii="Arial" w:hAnsi="Arial" w:cs="Arial"/>
        </w:rPr>
      </w:pPr>
    </w:p>
    <w:p w:rsidR="004F1336" w:rsidRDefault="004F1336" w:rsidP="004F1336">
      <w:pPr>
        <w:autoSpaceDE w:val="0"/>
        <w:autoSpaceDN w:val="0"/>
        <w:adjustRightInd w:val="0"/>
        <w:jc w:val="both"/>
        <w:rPr>
          <w:rFonts w:ascii="Arial" w:hAnsi="Arial" w:cs="Arial"/>
        </w:rPr>
      </w:pPr>
      <w:r w:rsidRPr="002C2216">
        <w:rPr>
          <w:rFonts w:ascii="Arial" w:hAnsi="Arial" w:cs="Arial"/>
        </w:rPr>
        <w:t>Председатель Думы</w:t>
      </w:r>
    </w:p>
    <w:p w:rsidR="004F1336" w:rsidRPr="002C2216" w:rsidRDefault="004F1336" w:rsidP="004F1336">
      <w:pPr>
        <w:autoSpaceDE w:val="0"/>
        <w:autoSpaceDN w:val="0"/>
        <w:adjustRightInd w:val="0"/>
        <w:jc w:val="both"/>
        <w:rPr>
          <w:rFonts w:ascii="Arial" w:hAnsi="Arial" w:cs="Arial"/>
        </w:rPr>
      </w:pPr>
      <w:proofErr w:type="spellStart"/>
      <w:r w:rsidRPr="002C2216">
        <w:rPr>
          <w:rFonts w:ascii="Arial" w:hAnsi="Arial" w:cs="Arial"/>
        </w:rPr>
        <w:t>Балаганского</w:t>
      </w:r>
      <w:proofErr w:type="spellEnd"/>
      <w:r w:rsidRPr="002C2216">
        <w:rPr>
          <w:rFonts w:ascii="Arial" w:hAnsi="Arial" w:cs="Arial"/>
        </w:rPr>
        <w:t xml:space="preserve"> района</w:t>
      </w:r>
      <w:r>
        <w:rPr>
          <w:rFonts w:ascii="Arial" w:hAnsi="Arial" w:cs="Arial"/>
        </w:rPr>
        <w:t xml:space="preserve"> </w:t>
      </w:r>
      <w:r w:rsidRPr="002C2216">
        <w:rPr>
          <w:rFonts w:ascii="Arial" w:hAnsi="Arial" w:cs="Arial"/>
        </w:rPr>
        <w:t xml:space="preserve">Ю.В. </w:t>
      </w:r>
      <w:proofErr w:type="spellStart"/>
      <w:r w:rsidRPr="002C2216">
        <w:rPr>
          <w:rFonts w:ascii="Arial" w:hAnsi="Arial" w:cs="Arial"/>
        </w:rPr>
        <w:t>Лагерев</w:t>
      </w:r>
      <w:proofErr w:type="spellEnd"/>
    </w:p>
    <w:p w:rsidR="004F1336" w:rsidRDefault="004F1336" w:rsidP="004F1336">
      <w:pPr>
        <w:autoSpaceDE w:val="0"/>
        <w:autoSpaceDN w:val="0"/>
        <w:adjustRightInd w:val="0"/>
        <w:jc w:val="both"/>
        <w:rPr>
          <w:rFonts w:ascii="Arial" w:hAnsi="Arial" w:cs="Arial"/>
        </w:rPr>
      </w:pPr>
    </w:p>
    <w:p w:rsidR="004F1336" w:rsidRPr="002C2216" w:rsidRDefault="004F1336" w:rsidP="004F1336">
      <w:pPr>
        <w:autoSpaceDE w:val="0"/>
        <w:autoSpaceDN w:val="0"/>
        <w:adjustRightInd w:val="0"/>
        <w:jc w:val="both"/>
        <w:rPr>
          <w:rFonts w:ascii="Arial" w:hAnsi="Arial" w:cs="Arial"/>
        </w:rPr>
      </w:pPr>
    </w:p>
    <w:p w:rsidR="004F1336" w:rsidRPr="002C2216" w:rsidRDefault="004F1336" w:rsidP="004F1336">
      <w:pPr>
        <w:autoSpaceDE w:val="0"/>
        <w:autoSpaceDN w:val="0"/>
        <w:adjustRightInd w:val="0"/>
        <w:jc w:val="both"/>
        <w:rPr>
          <w:rFonts w:ascii="Arial" w:hAnsi="Arial" w:cs="Arial"/>
        </w:rPr>
      </w:pPr>
      <w:r w:rsidRPr="002C2216">
        <w:rPr>
          <w:rFonts w:ascii="Arial" w:hAnsi="Arial" w:cs="Arial"/>
        </w:rPr>
        <w:t xml:space="preserve">Мэр </w:t>
      </w:r>
      <w:proofErr w:type="spellStart"/>
      <w:r w:rsidRPr="002C2216">
        <w:rPr>
          <w:rFonts w:ascii="Arial" w:hAnsi="Arial" w:cs="Arial"/>
        </w:rPr>
        <w:t>Балаганского</w:t>
      </w:r>
      <w:proofErr w:type="spellEnd"/>
      <w:r w:rsidRPr="002C2216">
        <w:rPr>
          <w:rFonts w:ascii="Arial" w:hAnsi="Arial" w:cs="Arial"/>
        </w:rPr>
        <w:t xml:space="preserve"> района</w:t>
      </w:r>
      <w:r>
        <w:rPr>
          <w:rFonts w:ascii="Arial" w:hAnsi="Arial" w:cs="Arial"/>
        </w:rPr>
        <w:t xml:space="preserve"> </w:t>
      </w:r>
      <w:r w:rsidRPr="002C2216">
        <w:rPr>
          <w:rFonts w:ascii="Arial" w:hAnsi="Arial" w:cs="Arial"/>
        </w:rPr>
        <w:t xml:space="preserve">М.В. </w:t>
      </w:r>
      <w:proofErr w:type="spellStart"/>
      <w:r w:rsidRPr="002C2216">
        <w:rPr>
          <w:rFonts w:ascii="Arial" w:hAnsi="Arial" w:cs="Arial"/>
        </w:rPr>
        <w:t>Кибанов</w:t>
      </w:r>
      <w:bookmarkStart w:id="0" w:name="Par36"/>
      <w:bookmarkStart w:id="1" w:name="Par39"/>
      <w:bookmarkEnd w:id="0"/>
      <w:bookmarkEnd w:id="1"/>
      <w:proofErr w:type="spellEnd"/>
    </w:p>
    <w:p w:rsidR="004F1336" w:rsidRDefault="004F1336" w:rsidP="00C82542">
      <w:pPr>
        <w:pStyle w:val="ConsPlusNonformat"/>
        <w:jc w:val="right"/>
        <w:rPr>
          <w:sz w:val="24"/>
          <w:szCs w:val="24"/>
        </w:rPr>
        <w:sectPr w:rsidR="004F1336" w:rsidSect="00FC2F44">
          <w:footerReference w:type="default" r:id="rId7"/>
          <w:pgSz w:w="11906" w:h="16838"/>
          <w:pgMar w:top="1134" w:right="746" w:bottom="1134" w:left="1418" w:header="709" w:footer="709" w:gutter="0"/>
          <w:cols w:space="708"/>
          <w:titlePg/>
          <w:docGrid w:linePitch="360"/>
        </w:sectPr>
      </w:pPr>
      <w:bookmarkStart w:id="2" w:name="_GoBack"/>
      <w:bookmarkEnd w:id="2"/>
    </w:p>
    <w:p w:rsidR="00926531" w:rsidRPr="008307CF" w:rsidRDefault="00926531" w:rsidP="00C82542">
      <w:pPr>
        <w:pStyle w:val="ConsPlusNonformat"/>
        <w:jc w:val="right"/>
        <w:rPr>
          <w:sz w:val="24"/>
          <w:szCs w:val="24"/>
        </w:rPr>
      </w:pPr>
      <w:r w:rsidRPr="008307CF">
        <w:rPr>
          <w:sz w:val="24"/>
          <w:szCs w:val="24"/>
        </w:rPr>
        <w:lastRenderedPageBreak/>
        <w:t>Утверждена</w:t>
      </w:r>
    </w:p>
    <w:p w:rsidR="00926531" w:rsidRPr="008307CF" w:rsidRDefault="00926531" w:rsidP="00F03C0B">
      <w:pPr>
        <w:pStyle w:val="ConsPlusNonformat"/>
        <w:jc w:val="right"/>
        <w:rPr>
          <w:sz w:val="24"/>
          <w:szCs w:val="24"/>
        </w:rPr>
      </w:pPr>
      <w:r w:rsidRPr="008307CF">
        <w:rPr>
          <w:sz w:val="24"/>
          <w:szCs w:val="24"/>
        </w:rPr>
        <w:t xml:space="preserve">Решением Думы </w:t>
      </w:r>
      <w:r w:rsidR="00F03C0B" w:rsidRPr="008307CF">
        <w:rPr>
          <w:sz w:val="24"/>
          <w:szCs w:val="24"/>
        </w:rPr>
        <w:t>Балаганского района</w:t>
      </w:r>
    </w:p>
    <w:p w:rsidR="00926531" w:rsidRPr="008307CF" w:rsidRDefault="00926531" w:rsidP="00F03C0B">
      <w:pPr>
        <w:pStyle w:val="ConsPlusNonformat"/>
        <w:jc w:val="right"/>
        <w:rPr>
          <w:sz w:val="24"/>
          <w:szCs w:val="24"/>
        </w:rPr>
      </w:pPr>
      <w:r w:rsidRPr="008307CF">
        <w:rPr>
          <w:sz w:val="24"/>
          <w:szCs w:val="24"/>
        </w:rPr>
        <w:t xml:space="preserve">от </w:t>
      </w:r>
      <w:r w:rsidR="00BD50B4">
        <w:rPr>
          <w:sz w:val="24"/>
          <w:szCs w:val="24"/>
        </w:rPr>
        <w:t>25.12.2018 года №11/3-рд</w:t>
      </w:r>
    </w:p>
    <w:p w:rsidR="00926531" w:rsidRPr="00AF206F" w:rsidRDefault="00926531" w:rsidP="00F03C0B">
      <w:pPr>
        <w:pStyle w:val="ConsPlusNonformat"/>
        <w:jc w:val="right"/>
        <w:rPr>
          <w:sz w:val="24"/>
          <w:szCs w:val="24"/>
          <w:highlight w:val="yellow"/>
        </w:rPr>
      </w:pPr>
    </w:p>
    <w:p w:rsidR="005F38B3" w:rsidRPr="00AF206F" w:rsidRDefault="005F38B3" w:rsidP="00926531">
      <w:pPr>
        <w:pStyle w:val="ConsPlusNonformat"/>
        <w:jc w:val="center"/>
        <w:rPr>
          <w:sz w:val="24"/>
          <w:szCs w:val="24"/>
          <w:highlight w:val="yellow"/>
        </w:rPr>
      </w:pPr>
    </w:p>
    <w:p w:rsidR="00EA2F5C" w:rsidRPr="00AF206F" w:rsidRDefault="00EA2F5C" w:rsidP="00926531">
      <w:pPr>
        <w:pStyle w:val="ConsPlusNonformat"/>
        <w:jc w:val="center"/>
        <w:rPr>
          <w:rFonts w:ascii="Arial" w:hAnsi="Arial" w:cs="Arial"/>
          <w:sz w:val="24"/>
          <w:szCs w:val="24"/>
          <w:highlight w:val="yellow"/>
        </w:rPr>
      </w:pPr>
    </w:p>
    <w:p w:rsidR="00EA2F5C" w:rsidRPr="00AF206F" w:rsidRDefault="00EA2F5C" w:rsidP="00926531">
      <w:pPr>
        <w:pStyle w:val="ConsPlusNonformat"/>
        <w:jc w:val="center"/>
        <w:rPr>
          <w:rFonts w:ascii="Arial" w:hAnsi="Arial" w:cs="Arial"/>
          <w:sz w:val="24"/>
          <w:szCs w:val="24"/>
          <w:highlight w:val="yellow"/>
        </w:rPr>
      </w:pPr>
    </w:p>
    <w:p w:rsidR="00EA2F5C" w:rsidRPr="00AF206F" w:rsidRDefault="00EA2F5C" w:rsidP="00926531">
      <w:pPr>
        <w:pStyle w:val="ConsPlusNonformat"/>
        <w:jc w:val="center"/>
        <w:rPr>
          <w:rFonts w:ascii="Arial" w:hAnsi="Arial" w:cs="Arial"/>
          <w:sz w:val="24"/>
          <w:szCs w:val="24"/>
          <w:highlight w:val="yellow"/>
        </w:rPr>
      </w:pPr>
    </w:p>
    <w:p w:rsidR="00EA2F5C" w:rsidRPr="00AF206F" w:rsidRDefault="00EA2F5C" w:rsidP="00926531">
      <w:pPr>
        <w:pStyle w:val="ConsPlusNonformat"/>
        <w:jc w:val="center"/>
        <w:rPr>
          <w:rFonts w:ascii="Arial" w:hAnsi="Arial" w:cs="Arial"/>
          <w:sz w:val="24"/>
          <w:szCs w:val="24"/>
          <w:highlight w:val="yellow"/>
        </w:rPr>
      </w:pPr>
    </w:p>
    <w:p w:rsidR="00EA2F5C" w:rsidRPr="00AF206F" w:rsidRDefault="00EA2F5C" w:rsidP="00926531">
      <w:pPr>
        <w:pStyle w:val="ConsPlusNonformat"/>
        <w:jc w:val="center"/>
        <w:rPr>
          <w:rFonts w:ascii="Arial" w:hAnsi="Arial" w:cs="Arial"/>
          <w:sz w:val="24"/>
          <w:szCs w:val="24"/>
          <w:highlight w:val="yellow"/>
        </w:rPr>
      </w:pPr>
    </w:p>
    <w:p w:rsidR="00EA2F5C" w:rsidRPr="00AF206F" w:rsidRDefault="00EA2F5C" w:rsidP="00926531">
      <w:pPr>
        <w:pStyle w:val="ConsPlusNonformat"/>
        <w:jc w:val="center"/>
        <w:rPr>
          <w:rFonts w:ascii="Arial" w:hAnsi="Arial" w:cs="Arial"/>
          <w:sz w:val="24"/>
          <w:szCs w:val="24"/>
          <w:highlight w:val="yellow"/>
        </w:rPr>
      </w:pPr>
    </w:p>
    <w:p w:rsidR="00EA2F5C" w:rsidRPr="00AF206F" w:rsidRDefault="00EA2F5C" w:rsidP="00926531">
      <w:pPr>
        <w:pStyle w:val="ConsPlusNonformat"/>
        <w:jc w:val="center"/>
        <w:rPr>
          <w:rFonts w:ascii="Arial" w:hAnsi="Arial" w:cs="Arial"/>
          <w:sz w:val="24"/>
          <w:szCs w:val="24"/>
          <w:highlight w:val="yellow"/>
        </w:rPr>
      </w:pPr>
    </w:p>
    <w:p w:rsidR="00EA2F5C" w:rsidRPr="00AF206F" w:rsidRDefault="00EA2F5C" w:rsidP="00926531">
      <w:pPr>
        <w:pStyle w:val="ConsPlusNonformat"/>
        <w:jc w:val="center"/>
        <w:rPr>
          <w:rFonts w:ascii="Arial" w:hAnsi="Arial" w:cs="Arial"/>
          <w:sz w:val="24"/>
          <w:szCs w:val="24"/>
          <w:highlight w:val="yellow"/>
        </w:rPr>
      </w:pPr>
    </w:p>
    <w:p w:rsidR="00EA2F5C" w:rsidRPr="00AF206F" w:rsidRDefault="00EA2F5C" w:rsidP="00926531">
      <w:pPr>
        <w:pStyle w:val="ConsPlusNonformat"/>
        <w:jc w:val="center"/>
        <w:rPr>
          <w:rFonts w:ascii="Arial" w:hAnsi="Arial" w:cs="Arial"/>
          <w:sz w:val="24"/>
          <w:szCs w:val="24"/>
          <w:highlight w:val="yellow"/>
        </w:rPr>
      </w:pPr>
    </w:p>
    <w:p w:rsidR="00EA2F5C" w:rsidRPr="00AF206F" w:rsidRDefault="00EA2F5C" w:rsidP="00926531">
      <w:pPr>
        <w:pStyle w:val="ConsPlusNonformat"/>
        <w:jc w:val="center"/>
        <w:rPr>
          <w:rFonts w:ascii="Arial" w:hAnsi="Arial" w:cs="Arial"/>
          <w:sz w:val="24"/>
          <w:szCs w:val="24"/>
          <w:highlight w:val="yellow"/>
        </w:rPr>
      </w:pPr>
    </w:p>
    <w:p w:rsidR="00EA2F5C" w:rsidRPr="00AF206F" w:rsidRDefault="00EA2F5C" w:rsidP="00926531">
      <w:pPr>
        <w:pStyle w:val="ConsPlusNonformat"/>
        <w:jc w:val="center"/>
        <w:rPr>
          <w:rFonts w:ascii="Arial" w:hAnsi="Arial" w:cs="Arial"/>
          <w:sz w:val="24"/>
          <w:szCs w:val="24"/>
          <w:highlight w:val="yellow"/>
        </w:rPr>
      </w:pPr>
    </w:p>
    <w:p w:rsidR="00EA2F5C" w:rsidRPr="00AF206F" w:rsidRDefault="00EA2F5C" w:rsidP="00926531">
      <w:pPr>
        <w:pStyle w:val="ConsPlusNonformat"/>
        <w:jc w:val="center"/>
        <w:rPr>
          <w:rFonts w:ascii="Arial" w:hAnsi="Arial" w:cs="Arial"/>
          <w:sz w:val="24"/>
          <w:szCs w:val="24"/>
          <w:highlight w:val="yellow"/>
        </w:rPr>
      </w:pPr>
    </w:p>
    <w:p w:rsidR="00EA2F5C" w:rsidRPr="00AF206F" w:rsidRDefault="00EA2F5C" w:rsidP="00926531">
      <w:pPr>
        <w:pStyle w:val="ConsPlusNonformat"/>
        <w:jc w:val="center"/>
        <w:rPr>
          <w:rFonts w:ascii="Arial" w:hAnsi="Arial" w:cs="Arial"/>
          <w:sz w:val="24"/>
          <w:szCs w:val="24"/>
          <w:highlight w:val="yellow"/>
        </w:rPr>
      </w:pPr>
    </w:p>
    <w:p w:rsidR="00926531" w:rsidRPr="00AF206F" w:rsidRDefault="00926531" w:rsidP="00926531">
      <w:pPr>
        <w:pStyle w:val="ConsPlusNonformat"/>
        <w:jc w:val="center"/>
        <w:rPr>
          <w:rFonts w:ascii="Arial" w:hAnsi="Arial" w:cs="Arial"/>
          <w:b/>
          <w:sz w:val="32"/>
          <w:szCs w:val="32"/>
        </w:rPr>
      </w:pPr>
      <w:r w:rsidRPr="00AF206F">
        <w:rPr>
          <w:rFonts w:ascii="Arial" w:hAnsi="Arial" w:cs="Arial"/>
          <w:b/>
          <w:sz w:val="32"/>
          <w:szCs w:val="32"/>
        </w:rPr>
        <w:t>СТРАТЕГИЯ</w:t>
      </w:r>
    </w:p>
    <w:p w:rsidR="00926531" w:rsidRPr="00AF206F" w:rsidRDefault="00926531" w:rsidP="00926531">
      <w:pPr>
        <w:pStyle w:val="ConsPlusNonformat"/>
        <w:jc w:val="center"/>
        <w:rPr>
          <w:rFonts w:ascii="Arial" w:hAnsi="Arial" w:cs="Arial"/>
          <w:sz w:val="32"/>
          <w:szCs w:val="32"/>
        </w:rPr>
      </w:pPr>
      <w:r w:rsidRPr="00AF206F">
        <w:rPr>
          <w:rFonts w:ascii="Arial" w:hAnsi="Arial" w:cs="Arial"/>
          <w:b/>
          <w:sz w:val="32"/>
          <w:szCs w:val="32"/>
        </w:rPr>
        <w:t xml:space="preserve">СОЦИАЛЬНО-ЭКОНОМИЧЕСКОГО РАЗВИТИЯ </w:t>
      </w:r>
      <w:r w:rsidR="00826804" w:rsidRPr="00AF206F">
        <w:rPr>
          <w:rFonts w:ascii="Arial" w:hAnsi="Arial" w:cs="Arial"/>
          <w:b/>
          <w:sz w:val="32"/>
          <w:szCs w:val="32"/>
        </w:rPr>
        <w:t>МУНИЦИПАЛЬНОГО ОБРАЗ</w:t>
      </w:r>
      <w:r w:rsidR="006E631F" w:rsidRPr="00AF206F">
        <w:rPr>
          <w:rFonts w:ascii="Arial" w:hAnsi="Arial" w:cs="Arial"/>
          <w:b/>
          <w:sz w:val="32"/>
          <w:szCs w:val="32"/>
        </w:rPr>
        <w:t>ОВАНИЯ БАЛАГАНСКИЙ РАЙОН НА 201</w:t>
      </w:r>
      <w:r w:rsidR="00295823" w:rsidRPr="00AF206F">
        <w:rPr>
          <w:rFonts w:ascii="Arial" w:hAnsi="Arial" w:cs="Arial"/>
          <w:b/>
          <w:sz w:val="32"/>
          <w:szCs w:val="32"/>
        </w:rPr>
        <w:t>9</w:t>
      </w:r>
      <w:r w:rsidR="00826804" w:rsidRPr="00AF206F">
        <w:rPr>
          <w:rFonts w:ascii="Arial" w:hAnsi="Arial" w:cs="Arial"/>
          <w:b/>
          <w:sz w:val="32"/>
          <w:szCs w:val="32"/>
        </w:rPr>
        <w:t>-2030 ГОДЫ</w:t>
      </w:r>
    </w:p>
    <w:p w:rsidR="00926531" w:rsidRPr="00AF206F" w:rsidRDefault="00926531" w:rsidP="00826804">
      <w:pPr>
        <w:pStyle w:val="ConsPlusNonformat"/>
        <w:rPr>
          <w:rFonts w:ascii="Arial" w:hAnsi="Arial" w:cs="Arial"/>
          <w:sz w:val="24"/>
          <w:szCs w:val="24"/>
          <w:highlight w:val="yellow"/>
        </w:rPr>
      </w:pPr>
    </w:p>
    <w:p w:rsidR="005F38B3" w:rsidRPr="00AF206F" w:rsidRDefault="005F38B3" w:rsidP="00926531">
      <w:pPr>
        <w:pStyle w:val="ConsPlusNonformat"/>
        <w:jc w:val="center"/>
        <w:rPr>
          <w:rFonts w:ascii="Arial" w:hAnsi="Arial" w:cs="Arial"/>
          <w:sz w:val="24"/>
          <w:szCs w:val="24"/>
          <w:highlight w:val="yellow"/>
        </w:rPr>
      </w:pPr>
    </w:p>
    <w:p w:rsidR="005F38B3" w:rsidRPr="00AF206F" w:rsidRDefault="005F38B3" w:rsidP="00926531">
      <w:pPr>
        <w:pStyle w:val="ConsPlusNonformat"/>
        <w:jc w:val="center"/>
        <w:rPr>
          <w:rFonts w:ascii="Arial" w:hAnsi="Arial" w:cs="Arial"/>
          <w:sz w:val="24"/>
          <w:szCs w:val="24"/>
          <w:highlight w:val="yellow"/>
        </w:rPr>
      </w:pPr>
    </w:p>
    <w:p w:rsidR="00DD5538" w:rsidRPr="00AF206F" w:rsidRDefault="00DD5538" w:rsidP="00926531">
      <w:pPr>
        <w:pStyle w:val="ConsPlusNonformat"/>
        <w:jc w:val="center"/>
        <w:rPr>
          <w:rFonts w:ascii="Arial" w:hAnsi="Arial" w:cs="Arial"/>
          <w:sz w:val="24"/>
          <w:szCs w:val="24"/>
          <w:highlight w:val="yellow"/>
        </w:rPr>
      </w:pPr>
    </w:p>
    <w:p w:rsidR="00DD5538" w:rsidRPr="00AF206F" w:rsidRDefault="00DD5538" w:rsidP="00926531">
      <w:pPr>
        <w:pStyle w:val="ConsPlusNonformat"/>
        <w:jc w:val="center"/>
        <w:rPr>
          <w:rFonts w:ascii="Arial" w:hAnsi="Arial" w:cs="Arial"/>
          <w:sz w:val="24"/>
          <w:szCs w:val="24"/>
          <w:highlight w:val="yellow"/>
        </w:rPr>
      </w:pPr>
    </w:p>
    <w:p w:rsidR="00DD5538" w:rsidRPr="00AF206F" w:rsidRDefault="00DD5538" w:rsidP="00926531">
      <w:pPr>
        <w:pStyle w:val="ConsPlusNonformat"/>
        <w:jc w:val="center"/>
        <w:rPr>
          <w:rFonts w:ascii="Arial" w:hAnsi="Arial" w:cs="Arial"/>
          <w:sz w:val="24"/>
          <w:szCs w:val="24"/>
          <w:highlight w:val="yellow"/>
        </w:rPr>
      </w:pPr>
    </w:p>
    <w:p w:rsidR="00DD5538" w:rsidRPr="00AF206F" w:rsidRDefault="00DD5538" w:rsidP="00926531">
      <w:pPr>
        <w:pStyle w:val="ConsPlusNonformat"/>
        <w:jc w:val="center"/>
        <w:rPr>
          <w:rFonts w:ascii="Arial" w:hAnsi="Arial" w:cs="Arial"/>
          <w:sz w:val="24"/>
          <w:szCs w:val="24"/>
          <w:highlight w:val="yellow"/>
        </w:rPr>
      </w:pPr>
    </w:p>
    <w:p w:rsidR="00DD5538" w:rsidRPr="00AF206F" w:rsidRDefault="00DD5538" w:rsidP="00926531">
      <w:pPr>
        <w:pStyle w:val="ConsPlusNonformat"/>
        <w:jc w:val="center"/>
        <w:rPr>
          <w:rFonts w:ascii="Arial" w:hAnsi="Arial" w:cs="Arial"/>
          <w:sz w:val="24"/>
          <w:szCs w:val="24"/>
          <w:highlight w:val="yellow"/>
        </w:rPr>
      </w:pPr>
    </w:p>
    <w:p w:rsidR="005F38B3" w:rsidRPr="00AF206F" w:rsidRDefault="005F38B3" w:rsidP="00926531">
      <w:pPr>
        <w:pStyle w:val="ConsPlusNonformat"/>
        <w:jc w:val="center"/>
        <w:rPr>
          <w:rFonts w:ascii="Arial" w:hAnsi="Arial" w:cs="Arial"/>
          <w:sz w:val="24"/>
          <w:szCs w:val="24"/>
          <w:highlight w:val="yellow"/>
        </w:rPr>
      </w:pPr>
    </w:p>
    <w:p w:rsidR="005F38B3" w:rsidRPr="00AF206F" w:rsidRDefault="005F38B3" w:rsidP="00926531">
      <w:pPr>
        <w:pStyle w:val="ConsPlusNonformat"/>
        <w:jc w:val="center"/>
        <w:rPr>
          <w:rFonts w:ascii="Arial" w:hAnsi="Arial" w:cs="Arial"/>
          <w:sz w:val="24"/>
          <w:szCs w:val="24"/>
          <w:highlight w:val="yellow"/>
        </w:rPr>
      </w:pPr>
    </w:p>
    <w:p w:rsidR="00B635A8" w:rsidRPr="00AF206F" w:rsidRDefault="00B635A8" w:rsidP="00926531">
      <w:pPr>
        <w:pStyle w:val="ConsPlusNonformat"/>
        <w:jc w:val="center"/>
        <w:rPr>
          <w:rFonts w:ascii="Arial" w:hAnsi="Arial" w:cs="Arial"/>
          <w:sz w:val="24"/>
          <w:szCs w:val="24"/>
          <w:highlight w:val="yellow"/>
        </w:rPr>
      </w:pPr>
    </w:p>
    <w:p w:rsidR="00B635A8" w:rsidRPr="00AF206F" w:rsidRDefault="00B635A8" w:rsidP="00926531">
      <w:pPr>
        <w:pStyle w:val="ConsPlusNonformat"/>
        <w:jc w:val="center"/>
        <w:rPr>
          <w:rFonts w:ascii="Arial" w:hAnsi="Arial" w:cs="Arial"/>
          <w:sz w:val="24"/>
          <w:szCs w:val="24"/>
          <w:highlight w:val="yellow"/>
        </w:rPr>
      </w:pPr>
    </w:p>
    <w:p w:rsidR="00B635A8" w:rsidRPr="00AF206F" w:rsidRDefault="00B635A8" w:rsidP="00926531">
      <w:pPr>
        <w:pStyle w:val="ConsPlusNonformat"/>
        <w:jc w:val="center"/>
        <w:rPr>
          <w:rFonts w:ascii="Arial" w:hAnsi="Arial" w:cs="Arial"/>
          <w:sz w:val="24"/>
          <w:szCs w:val="24"/>
          <w:highlight w:val="yellow"/>
        </w:rPr>
      </w:pPr>
    </w:p>
    <w:p w:rsidR="00B635A8" w:rsidRPr="00AF206F" w:rsidRDefault="00B635A8" w:rsidP="00926531">
      <w:pPr>
        <w:pStyle w:val="ConsPlusNonformat"/>
        <w:jc w:val="center"/>
        <w:rPr>
          <w:rFonts w:ascii="Arial" w:hAnsi="Arial" w:cs="Arial"/>
          <w:sz w:val="24"/>
          <w:szCs w:val="24"/>
          <w:highlight w:val="yellow"/>
        </w:rPr>
      </w:pPr>
    </w:p>
    <w:p w:rsidR="00B635A8" w:rsidRPr="00AF206F" w:rsidRDefault="00B635A8" w:rsidP="00926531">
      <w:pPr>
        <w:pStyle w:val="ConsPlusNonformat"/>
        <w:jc w:val="center"/>
        <w:rPr>
          <w:rFonts w:ascii="Arial" w:hAnsi="Arial" w:cs="Arial"/>
          <w:sz w:val="24"/>
          <w:szCs w:val="24"/>
          <w:highlight w:val="yellow"/>
        </w:rPr>
      </w:pPr>
    </w:p>
    <w:p w:rsidR="00B635A8" w:rsidRPr="00AF206F" w:rsidRDefault="00B635A8" w:rsidP="00926531">
      <w:pPr>
        <w:pStyle w:val="ConsPlusNonformat"/>
        <w:jc w:val="center"/>
        <w:rPr>
          <w:rFonts w:ascii="Arial" w:hAnsi="Arial" w:cs="Arial"/>
          <w:sz w:val="24"/>
          <w:szCs w:val="24"/>
          <w:highlight w:val="yellow"/>
        </w:rPr>
      </w:pPr>
    </w:p>
    <w:p w:rsidR="00B635A8" w:rsidRPr="00AF206F" w:rsidRDefault="00B635A8" w:rsidP="00926531">
      <w:pPr>
        <w:pStyle w:val="ConsPlusNonformat"/>
        <w:jc w:val="center"/>
        <w:rPr>
          <w:rFonts w:ascii="Arial" w:hAnsi="Arial" w:cs="Arial"/>
          <w:sz w:val="24"/>
          <w:szCs w:val="24"/>
          <w:highlight w:val="yellow"/>
        </w:rPr>
      </w:pPr>
    </w:p>
    <w:p w:rsidR="00B635A8" w:rsidRPr="00AF206F" w:rsidRDefault="00B635A8" w:rsidP="00926531">
      <w:pPr>
        <w:pStyle w:val="ConsPlusNonformat"/>
        <w:jc w:val="center"/>
        <w:rPr>
          <w:rFonts w:ascii="Arial" w:hAnsi="Arial" w:cs="Arial"/>
          <w:sz w:val="24"/>
          <w:szCs w:val="24"/>
          <w:highlight w:val="yellow"/>
        </w:rPr>
      </w:pPr>
    </w:p>
    <w:p w:rsidR="00B635A8" w:rsidRPr="00AF206F" w:rsidRDefault="00B635A8" w:rsidP="00926531">
      <w:pPr>
        <w:pStyle w:val="ConsPlusNonformat"/>
        <w:jc w:val="center"/>
        <w:rPr>
          <w:rFonts w:ascii="Arial" w:hAnsi="Arial" w:cs="Arial"/>
          <w:sz w:val="24"/>
          <w:szCs w:val="24"/>
          <w:highlight w:val="yellow"/>
        </w:rPr>
      </w:pPr>
    </w:p>
    <w:p w:rsidR="00B635A8" w:rsidRPr="00AF206F" w:rsidRDefault="00B635A8" w:rsidP="00926531">
      <w:pPr>
        <w:pStyle w:val="ConsPlusNonformat"/>
        <w:jc w:val="center"/>
        <w:rPr>
          <w:rFonts w:ascii="Arial" w:hAnsi="Arial" w:cs="Arial"/>
          <w:sz w:val="24"/>
          <w:szCs w:val="24"/>
          <w:highlight w:val="yellow"/>
        </w:rPr>
      </w:pPr>
    </w:p>
    <w:p w:rsidR="00B635A8" w:rsidRPr="00AF206F" w:rsidRDefault="00B635A8" w:rsidP="00926531">
      <w:pPr>
        <w:pStyle w:val="ConsPlusNonformat"/>
        <w:jc w:val="center"/>
        <w:rPr>
          <w:rFonts w:ascii="Arial" w:hAnsi="Arial" w:cs="Arial"/>
          <w:sz w:val="24"/>
          <w:szCs w:val="24"/>
          <w:highlight w:val="yellow"/>
        </w:rPr>
      </w:pPr>
    </w:p>
    <w:p w:rsidR="00B635A8" w:rsidRPr="00AF206F" w:rsidRDefault="00B635A8" w:rsidP="00926531">
      <w:pPr>
        <w:pStyle w:val="ConsPlusNonformat"/>
        <w:jc w:val="center"/>
        <w:rPr>
          <w:rFonts w:ascii="Arial" w:hAnsi="Arial" w:cs="Arial"/>
          <w:sz w:val="24"/>
          <w:szCs w:val="24"/>
          <w:highlight w:val="yellow"/>
        </w:rPr>
      </w:pPr>
    </w:p>
    <w:p w:rsidR="00B635A8" w:rsidRPr="00AF206F" w:rsidRDefault="00B635A8" w:rsidP="00926531">
      <w:pPr>
        <w:pStyle w:val="ConsPlusNonformat"/>
        <w:jc w:val="center"/>
        <w:rPr>
          <w:rFonts w:ascii="Arial" w:hAnsi="Arial" w:cs="Arial"/>
          <w:sz w:val="24"/>
          <w:szCs w:val="24"/>
          <w:highlight w:val="yellow"/>
        </w:rPr>
      </w:pPr>
    </w:p>
    <w:p w:rsidR="00B635A8" w:rsidRPr="00AF206F" w:rsidRDefault="00B635A8" w:rsidP="00926531">
      <w:pPr>
        <w:pStyle w:val="ConsPlusNonformat"/>
        <w:jc w:val="center"/>
        <w:rPr>
          <w:rFonts w:ascii="Arial" w:hAnsi="Arial" w:cs="Arial"/>
          <w:sz w:val="24"/>
          <w:szCs w:val="24"/>
          <w:highlight w:val="yellow"/>
        </w:rPr>
      </w:pPr>
    </w:p>
    <w:p w:rsidR="00B635A8" w:rsidRPr="00AF206F" w:rsidRDefault="00B635A8" w:rsidP="00926531">
      <w:pPr>
        <w:pStyle w:val="ConsPlusNonformat"/>
        <w:jc w:val="center"/>
        <w:rPr>
          <w:rFonts w:ascii="Arial" w:hAnsi="Arial" w:cs="Arial"/>
          <w:sz w:val="24"/>
          <w:szCs w:val="24"/>
          <w:highlight w:val="yellow"/>
        </w:rPr>
      </w:pPr>
    </w:p>
    <w:p w:rsidR="00B635A8" w:rsidRPr="00AF206F" w:rsidRDefault="00B635A8" w:rsidP="00926531">
      <w:pPr>
        <w:pStyle w:val="ConsPlusNonformat"/>
        <w:jc w:val="center"/>
        <w:rPr>
          <w:rFonts w:ascii="Arial" w:hAnsi="Arial" w:cs="Arial"/>
          <w:sz w:val="24"/>
          <w:szCs w:val="24"/>
          <w:highlight w:val="yellow"/>
        </w:rPr>
      </w:pPr>
    </w:p>
    <w:p w:rsidR="00F03C0B" w:rsidRPr="00AF206F" w:rsidRDefault="00F03C0B" w:rsidP="00975539">
      <w:pPr>
        <w:pStyle w:val="ConsPlusNonformat"/>
        <w:rPr>
          <w:rFonts w:ascii="Arial" w:hAnsi="Arial" w:cs="Arial"/>
          <w:sz w:val="24"/>
          <w:szCs w:val="24"/>
          <w:highlight w:val="yellow"/>
        </w:rPr>
      </w:pPr>
    </w:p>
    <w:p w:rsidR="00FF3FB7" w:rsidRPr="00AF206F" w:rsidRDefault="00FF3FB7" w:rsidP="00975539">
      <w:pPr>
        <w:pStyle w:val="ConsPlusNonformat"/>
        <w:rPr>
          <w:rFonts w:ascii="Arial" w:hAnsi="Arial" w:cs="Arial"/>
          <w:sz w:val="24"/>
          <w:szCs w:val="24"/>
          <w:highlight w:val="yellow"/>
        </w:rPr>
      </w:pPr>
    </w:p>
    <w:p w:rsidR="004F109E" w:rsidRPr="00AF206F" w:rsidRDefault="00826804" w:rsidP="00FF3FB7">
      <w:pPr>
        <w:pStyle w:val="ConsPlusNonformat"/>
        <w:jc w:val="center"/>
        <w:rPr>
          <w:rFonts w:ascii="Arial" w:hAnsi="Arial" w:cs="Arial"/>
          <w:sz w:val="24"/>
          <w:szCs w:val="24"/>
        </w:rPr>
      </w:pPr>
      <w:r w:rsidRPr="00AF206F">
        <w:rPr>
          <w:rFonts w:ascii="Arial" w:hAnsi="Arial" w:cs="Arial"/>
          <w:sz w:val="24"/>
          <w:szCs w:val="24"/>
        </w:rPr>
        <w:t>Балаганск</w:t>
      </w:r>
      <w:r w:rsidR="00926531" w:rsidRPr="00AF206F">
        <w:rPr>
          <w:rFonts w:ascii="Arial" w:hAnsi="Arial" w:cs="Arial"/>
          <w:sz w:val="24"/>
          <w:szCs w:val="24"/>
        </w:rPr>
        <w:t>,</w:t>
      </w:r>
      <w:r w:rsidR="006E631F" w:rsidRPr="00AF206F">
        <w:rPr>
          <w:rFonts w:ascii="Arial" w:hAnsi="Arial" w:cs="Arial"/>
          <w:sz w:val="24"/>
          <w:szCs w:val="24"/>
        </w:rPr>
        <w:t xml:space="preserve"> 2018</w:t>
      </w:r>
      <w:r w:rsidR="00926531" w:rsidRPr="00AF206F">
        <w:rPr>
          <w:rFonts w:ascii="Arial" w:hAnsi="Arial" w:cs="Arial"/>
          <w:sz w:val="24"/>
          <w:szCs w:val="24"/>
        </w:rPr>
        <w:t xml:space="preserve"> год</w:t>
      </w:r>
    </w:p>
    <w:p w:rsidR="00034A27" w:rsidRPr="00942CFF" w:rsidRDefault="004F109E" w:rsidP="00B427F6">
      <w:pPr>
        <w:ind w:firstLine="709"/>
        <w:jc w:val="center"/>
        <w:rPr>
          <w:rFonts w:ascii="Arial" w:eastAsia="Calibri" w:hAnsi="Arial" w:cs="Arial"/>
          <w:sz w:val="28"/>
          <w:szCs w:val="28"/>
          <w:lang w:eastAsia="en-US"/>
        </w:rPr>
      </w:pPr>
      <w:r w:rsidRPr="00942CFF">
        <w:rPr>
          <w:rFonts w:ascii="Arial" w:eastAsia="Calibri" w:hAnsi="Arial" w:cs="Arial"/>
          <w:sz w:val="28"/>
          <w:szCs w:val="28"/>
          <w:lang w:eastAsia="en-US"/>
        </w:rPr>
        <w:lastRenderedPageBreak/>
        <w:t>СОДЕРЖАНИЕ</w:t>
      </w:r>
    </w:p>
    <w:p w:rsidR="00BF5AF8" w:rsidRPr="00942CFF" w:rsidRDefault="00BF5AF8" w:rsidP="00B427F6">
      <w:pPr>
        <w:ind w:firstLine="709"/>
        <w:jc w:val="center"/>
        <w:rPr>
          <w:rFonts w:ascii="Arial" w:eastAsia="Calibri" w:hAnsi="Arial" w:cs="Arial"/>
          <w:sz w:val="28"/>
          <w:szCs w:val="28"/>
          <w:lang w:eastAsia="en-US"/>
        </w:rPr>
      </w:pPr>
    </w:p>
    <w:p w:rsidR="00CB0DF7" w:rsidRPr="00CB0DF7" w:rsidRDefault="004F109E">
      <w:pPr>
        <w:pStyle w:val="12"/>
        <w:tabs>
          <w:tab w:val="right" w:leader="dot" w:pos="9732"/>
        </w:tabs>
        <w:rPr>
          <w:rFonts w:ascii="Arial" w:hAnsi="Arial" w:cs="Arial"/>
          <w:noProof/>
        </w:rPr>
      </w:pPr>
      <w:r w:rsidRPr="00CB0DF7">
        <w:rPr>
          <w:rFonts w:ascii="Arial" w:eastAsia="Calibri" w:hAnsi="Arial" w:cs="Arial"/>
          <w:highlight w:val="yellow"/>
          <w:lang w:eastAsia="en-US"/>
        </w:rPr>
        <w:fldChar w:fldCharType="begin"/>
      </w:r>
      <w:r w:rsidRPr="00CB0DF7">
        <w:rPr>
          <w:rFonts w:ascii="Arial" w:eastAsia="Calibri" w:hAnsi="Arial" w:cs="Arial"/>
          <w:highlight w:val="yellow"/>
          <w:lang w:eastAsia="en-US"/>
        </w:rPr>
        <w:instrText xml:space="preserve"> TOC \o "1-5" \h \z \u </w:instrText>
      </w:r>
      <w:r w:rsidRPr="00CB0DF7">
        <w:rPr>
          <w:rFonts w:ascii="Arial" w:eastAsia="Calibri" w:hAnsi="Arial" w:cs="Arial"/>
          <w:highlight w:val="yellow"/>
          <w:lang w:eastAsia="en-US"/>
        </w:rPr>
        <w:fldChar w:fldCharType="separate"/>
      </w:r>
      <w:hyperlink w:anchor="_Toc532388728" w:history="1">
        <w:r w:rsidR="00CB0DF7" w:rsidRPr="00CB0DF7">
          <w:rPr>
            <w:rStyle w:val="ac"/>
            <w:rFonts w:ascii="Arial" w:hAnsi="Arial" w:cs="Arial"/>
            <w:noProof/>
          </w:rPr>
          <w:t>ОБЩИЕ ПОЛОЖЕНИЯ</w:t>
        </w:r>
        <w:r w:rsidR="00CB0DF7" w:rsidRPr="00CB0DF7">
          <w:rPr>
            <w:rFonts w:ascii="Arial" w:hAnsi="Arial" w:cs="Arial"/>
            <w:noProof/>
            <w:webHidden/>
          </w:rPr>
          <w:tab/>
        </w:r>
        <w:r w:rsidR="00CB0DF7" w:rsidRPr="00CB0DF7">
          <w:rPr>
            <w:rFonts w:ascii="Arial" w:hAnsi="Arial" w:cs="Arial"/>
            <w:noProof/>
            <w:webHidden/>
          </w:rPr>
          <w:fldChar w:fldCharType="begin"/>
        </w:r>
        <w:r w:rsidR="00CB0DF7" w:rsidRPr="00CB0DF7">
          <w:rPr>
            <w:rFonts w:ascii="Arial" w:hAnsi="Arial" w:cs="Arial"/>
            <w:noProof/>
            <w:webHidden/>
          </w:rPr>
          <w:instrText xml:space="preserve"> PAGEREF _Toc532388728 \h </w:instrText>
        </w:r>
        <w:r w:rsidR="00CB0DF7" w:rsidRPr="00CB0DF7">
          <w:rPr>
            <w:rFonts w:ascii="Arial" w:hAnsi="Arial" w:cs="Arial"/>
            <w:noProof/>
          </w:rPr>
        </w:r>
        <w:r w:rsidR="00CB0DF7" w:rsidRPr="00CB0DF7">
          <w:rPr>
            <w:rFonts w:ascii="Arial" w:hAnsi="Arial" w:cs="Arial"/>
            <w:noProof/>
            <w:webHidden/>
          </w:rPr>
          <w:fldChar w:fldCharType="separate"/>
        </w:r>
        <w:r w:rsidR="008307CF">
          <w:rPr>
            <w:rFonts w:ascii="Arial" w:hAnsi="Arial" w:cs="Arial"/>
            <w:noProof/>
            <w:webHidden/>
          </w:rPr>
          <w:t>4</w:t>
        </w:r>
        <w:r w:rsidR="00CB0DF7" w:rsidRPr="00CB0DF7">
          <w:rPr>
            <w:rFonts w:ascii="Arial" w:hAnsi="Arial" w:cs="Arial"/>
            <w:noProof/>
            <w:webHidden/>
          </w:rPr>
          <w:fldChar w:fldCharType="end"/>
        </w:r>
      </w:hyperlink>
    </w:p>
    <w:p w:rsidR="00CB0DF7" w:rsidRPr="00CB0DF7" w:rsidRDefault="00CB0DF7">
      <w:pPr>
        <w:pStyle w:val="12"/>
        <w:tabs>
          <w:tab w:val="right" w:leader="dot" w:pos="9732"/>
        </w:tabs>
        <w:rPr>
          <w:rFonts w:ascii="Arial" w:hAnsi="Arial" w:cs="Arial"/>
          <w:noProof/>
        </w:rPr>
      </w:pPr>
      <w:hyperlink w:anchor="_Toc532388729" w:history="1">
        <w:r w:rsidRPr="00CB0DF7">
          <w:rPr>
            <w:rStyle w:val="ac"/>
            <w:rFonts w:ascii="Arial" w:hAnsi="Arial" w:cs="Arial"/>
            <w:noProof/>
          </w:rPr>
          <w:t xml:space="preserve">Раздел </w:t>
        </w:r>
        <w:r w:rsidRPr="00CB0DF7">
          <w:rPr>
            <w:rStyle w:val="ac"/>
            <w:rFonts w:ascii="Arial" w:hAnsi="Arial" w:cs="Arial"/>
            <w:noProof/>
            <w:lang w:val="en-US"/>
          </w:rPr>
          <w:t>I</w:t>
        </w:r>
        <w:r w:rsidRPr="00CB0DF7">
          <w:rPr>
            <w:rStyle w:val="ac"/>
            <w:rFonts w:ascii="Arial" w:hAnsi="Arial" w:cs="Arial"/>
            <w:noProof/>
          </w:rPr>
          <w:t>.ОЦЕНКА ДОСТИГНУТЫХ ЦЕЛЕЙ СОЦИАЛЬНО-ЭКОНОМИЧЕСКОГО РАЗВИТИЯ МУНИЦИПАЛЬНОГО ОБРАЗОВАНИЯ БАЛАГАНСКИЙ РАЙОН</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_Toc532388729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5</w:t>
        </w:r>
        <w:r w:rsidRPr="00CB0DF7">
          <w:rPr>
            <w:rFonts w:ascii="Arial" w:hAnsi="Arial" w:cs="Arial"/>
            <w:noProof/>
            <w:webHidden/>
          </w:rPr>
          <w:fldChar w:fldCharType="end"/>
        </w:r>
      </w:hyperlink>
    </w:p>
    <w:p w:rsidR="00CB0DF7" w:rsidRPr="00CB0DF7" w:rsidRDefault="00CB0DF7">
      <w:pPr>
        <w:pStyle w:val="22"/>
        <w:tabs>
          <w:tab w:val="right" w:leader="dot" w:pos="9732"/>
        </w:tabs>
        <w:rPr>
          <w:rFonts w:ascii="Arial" w:hAnsi="Arial" w:cs="Arial"/>
          <w:noProof/>
        </w:rPr>
      </w:pPr>
      <w:hyperlink w:anchor="_Toc532388730" w:history="1">
        <w:r w:rsidRPr="00CB0DF7">
          <w:rPr>
            <w:rStyle w:val="ac"/>
            <w:rFonts w:ascii="Arial" w:hAnsi="Arial" w:cs="Arial"/>
            <w:noProof/>
          </w:rPr>
          <w:t>1.1.Социально-экономическое положение муниципального образования Балаганский район</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_Toc532388730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5</w:t>
        </w:r>
        <w:r w:rsidRPr="00CB0DF7">
          <w:rPr>
            <w:rFonts w:ascii="Arial" w:hAnsi="Arial" w:cs="Arial"/>
            <w:noProof/>
            <w:webHidden/>
          </w:rPr>
          <w:fldChar w:fldCharType="end"/>
        </w:r>
      </w:hyperlink>
    </w:p>
    <w:p w:rsidR="00CB0DF7" w:rsidRPr="00CB0DF7" w:rsidRDefault="00CB0DF7">
      <w:pPr>
        <w:pStyle w:val="32"/>
        <w:tabs>
          <w:tab w:val="right" w:leader="dot" w:pos="9732"/>
        </w:tabs>
        <w:rPr>
          <w:rFonts w:ascii="Arial" w:hAnsi="Arial" w:cs="Arial"/>
          <w:noProof/>
        </w:rPr>
      </w:pPr>
      <w:hyperlink w:anchor="_Toc532388731" w:history="1">
        <w:r w:rsidRPr="00CB0DF7">
          <w:rPr>
            <w:rStyle w:val="ac"/>
            <w:rFonts w:ascii="Arial" w:hAnsi="Arial" w:cs="Arial"/>
            <w:noProof/>
          </w:rPr>
          <w:t>1.1.1. Характеристика социально-экономического положения</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_Toc532388731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5</w:t>
        </w:r>
        <w:r w:rsidRPr="00CB0DF7">
          <w:rPr>
            <w:rFonts w:ascii="Arial" w:hAnsi="Arial" w:cs="Arial"/>
            <w:noProof/>
            <w:webHidden/>
          </w:rPr>
          <w:fldChar w:fldCharType="end"/>
        </w:r>
      </w:hyperlink>
    </w:p>
    <w:p w:rsidR="00CB0DF7" w:rsidRPr="00CB0DF7" w:rsidRDefault="00CB0DF7">
      <w:pPr>
        <w:pStyle w:val="32"/>
        <w:tabs>
          <w:tab w:val="right" w:leader="dot" w:pos="9732"/>
        </w:tabs>
        <w:rPr>
          <w:rFonts w:ascii="Arial" w:hAnsi="Arial" w:cs="Arial"/>
          <w:noProof/>
        </w:rPr>
      </w:pPr>
      <w:hyperlink w:anchor="_Toc532388732" w:history="1">
        <w:r w:rsidRPr="00CB0DF7">
          <w:rPr>
            <w:rStyle w:val="ac"/>
            <w:rFonts w:ascii="Arial" w:hAnsi="Arial" w:cs="Arial"/>
            <w:noProof/>
          </w:rPr>
          <w:t>1.1.2. Анализ социально-экономического положения муниципального образования Балаганский район</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_Toc532388732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6</w:t>
        </w:r>
        <w:r w:rsidRPr="00CB0DF7">
          <w:rPr>
            <w:rFonts w:ascii="Arial" w:hAnsi="Arial" w:cs="Arial"/>
            <w:noProof/>
            <w:webHidden/>
          </w:rPr>
          <w:fldChar w:fldCharType="end"/>
        </w:r>
      </w:hyperlink>
    </w:p>
    <w:p w:rsidR="00CB0DF7" w:rsidRPr="00CB0DF7" w:rsidRDefault="00CB0DF7">
      <w:pPr>
        <w:pStyle w:val="40"/>
        <w:tabs>
          <w:tab w:val="right" w:leader="dot" w:pos="9732"/>
        </w:tabs>
        <w:rPr>
          <w:rFonts w:ascii="Arial" w:hAnsi="Arial" w:cs="Arial"/>
          <w:noProof/>
        </w:rPr>
      </w:pPr>
      <w:hyperlink w:anchor="_Toc532388733" w:history="1">
        <w:r w:rsidRPr="00CB0DF7">
          <w:rPr>
            <w:rStyle w:val="ac"/>
            <w:rFonts w:ascii="Arial" w:hAnsi="Arial" w:cs="Arial"/>
            <w:noProof/>
          </w:rPr>
          <w:t>Демографическая ситуация</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_Toc532388733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6</w:t>
        </w:r>
        <w:r w:rsidRPr="00CB0DF7">
          <w:rPr>
            <w:rFonts w:ascii="Arial" w:hAnsi="Arial" w:cs="Arial"/>
            <w:noProof/>
            <w:webHidden/>
          </w:rPr>
          <w:fldChar w:fldCharType="end"/>
        </w:r>
      </w:hyperlink>
    </w:p>
    <w:p w:rsidR="00CB0DF7" w:rsidRPr="00CB0DF7" w:rsidRDefault="00CB0DF7">
      <w:pPr>
        <w:pStyle w:val="40"/>
        <w:tabs>
          <w:tab w:val="right" w:leader="dot" w:pos="9732"/>
        </w:tabs>
        <w:rPr>
          <w:rFonts w:ascii="Arial" w:hAnsi="Arial" w:cs="Arial"/>
          <w:noProof/>
        </w:rPr>
      </w:pPr>
      <w:hyperlink w:anchor="_Toc532388734" w:history="1">
        <w:r w:rsidRPr="00CB0DF7">
          <w:rPr>
            <w:rStyle w:val="ac"/>
            <w:rFonts w:ascii="Arial" w:hAnsi="Arial" w:cs="Arial"/>
            <w:noProof/>
          </w:rPr>
          <w:t>Уровень жизни населения</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_Toc532388734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7</w:t>
        </w:r>
        <w:r w:rsidRPr="00CB0DF7">
          <w:rPr>
            <w:rFonts w:ascii="Arial" w:hAnsi="Arial" w:cs="Arial"/>
            <w:noProof/>
            <w:webHidden/>
          </w:rPr>
          <w:fldChar w:fldCharType="end"/>
        </w:r>
      </w:hyperlink>
    </w:p>
    <w:p w:rsidR="00CB0DF7" w:rsidRPr="00CB0DF7" w:rsidRDefault="00CB0DF7">
      <w:pPr>
        <w:pStyle w:val="40"/>
        <w:tabs>
          <w:tab w:val="right" w:leader="dot" w:pos="9732"/>
        </w:tabs>
        <w:rPr>
          <w:rFonts w:ascii="Arial" w:hAnsi="Arial" w:cs="Arial"/>
          <w:noProof/>
        </w:rPr>
      </w:pPr>
      <w:hyperlink w:anchor="_Toc532388735" w:history="1">
        <w:r w:rsidRPr="00CB0DF7">
          <w:rPr>
            <w:rStyle w:val="ac"/>
            <w:rFonts w:ascii="Arial" w:hAnsi="Arial" w:cs="Arial"/>
            <w:noProof/>
          </w:rPr>
          <w:t>Рынок труда и занятость</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_Toc532388735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8</w:t>
        </w:r>
        <w:r w:rsidRPr="00CB0DF7">
          <w:rPr>
            <w:rFonts w:ascii="Arial" w:hAnsi="Arial" w:cs="Arial"/>
            <w:noProof/>
            <w:webHidden/>
          </w:rPr>
          <w:fldChar w:fldCharType="end"/>
        </w:r>
      </w:hyperlink>
    </w:p>
    <w:p w:rsidR="00CB0DF7" w:rsidRPr="00CB0DF7" w:rsidRDefault="00CB0DF7">
      <w:pPr>
        <w:pStyle w:val="40"/>
        <w:tabs>
          <w:tab w:val="right" w:leader="dot" w:pos="9732"/>
        </w:tabs>
        <w:rPr>
          <w:rFonts w:ascii="Arial" w:hAnsi="Arial" w:cs="Arial"/>
          <w:noProof/>
        </w:rPr>
      </w:pPr>
      <w:hyperlink w:anchor="_Toc532388736" w:history="1">
        <w:r w:rsidRPr="00CB0DF7">
          <w:rPr>
            <w:rStyle w:val="ac"/>
            <w:rFonts w:ascii="Arial" w:hAnsi="Arial" w:cs="Arial"/>
            <w:noProof/>
          </w:rPr>
          <w:t>Социальная сфера</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_Toc532388736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8</w:t>
        </w:r>
        <w:r w:rsidRPr="00CB0DF7">
          <w:rPr>
            <w:rFonts w:ascii="Arial" w:hAnsi="Arial" w:cs="Arial"/>
            <w:noProof/>
            <w:webHidden/>
          </w:rPr>
          <w:fldChar w:fldCharType="end"/>
        </w:r>
      </w:hyperlink>
    </w:p>
    <w:p w:rsidR="00CB0DF7" w:rsidRPr="00CB0DF7" w:rsidRDefault="00CB0DF7">
      <w:pPr>
        <w:pStyle w:val="50"/>
        <w:tabs>
          <w:tab w:val="right" w:leader="dot" w:pos="9732"/>
        </w:tabs>
        <w:rPr>
          <w:rFonts w:ascii="Arial" w:hAnsi="Arial" w:cs="Arial"/>
          <w:noProof/>
        </w:rPr>
      </w:pPr>
      <w:hyperlink w:anchor="_Toc532388737" w:history="1">
        <w:r w:rsidRPr="00CB0DF7">
          <w:rPr>
            <w:rStyle w:val="ac"/>
            <w:rFonts w:ascii="Arial" w:hAnsi="Arial" w:cs="Arial"/>
            <w:noProof/>
          </w:rPr>
          <w:t>Образование</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_Toc532388737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8</w:t>
        </w:r>
        <w:r w:rsidRPr="00CB0DF7">
          <w:rPr>
            <w:rFonts w:ascii="Arial" w:hAnsi="Arial" w:cs="Arial"/>
            <w:noProof/>
            <w:webHidden/>
          </w:rPr>
          <w:fldChar w:fldCharType="end"/>
        </w:r>
      </w:hyperlink>
    </w:p>
    <w:p w:rsidR="00CB0DF7" w:rsidRPr="00CB0DF7" w:rsidRDefault="00CB0DF7">
      <w:pPr>
        <w:pStyle w:val="50"/>
        <w:tabs>
          <w:tab w:val="right" w:leader="dot" w:pos="9732"/>
        </w:tabs>
        <w:rPr>
          <w:rFonts w:ascii="Arial" w:hAnsi="Arial" w:cs="Arial"/>
          <w:noProof/>
        </w:rPr>
      </w:pPr>
      <w:hyperlink w:anchor="_Toc532388738" w:history="1">
        <w:r w:rsidRPr="00CB0DF7">
          <w:rPr>
            <w:rStyle w:val="ac"/>
            <w:rFonts w:ascii="Arial" w:hAnsi="Arial" w:cs="Arial"/>
            <w:noProof/>
          </w:rPr>
          <w:t>Профессиональное образование (обучение)</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_Toc532388738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12</w:t>
        </w:r>
        <w:r w:rsidRPr="00CB0DF7">
          <w:rPr>
            <w:rFonts w:ascii="Arial" w:hAnsi="Arial" w:cs="Arial"/>
            <w:noProof/>
            <w:webHidden/>
          </w:rPr>
          <w:fldChar w:fldCharType="end"/>
        </w:r>
      </w:hyperlink>
    </w:p>
    <w:p w:rsidR="00CB0DF7" w:rsidRPr="00CB0DF7" w:rsidRDefault="00CB0DF7">
      <w:pPr>
        <w:pStyle w:val="50"/>
        <w:tabs>
          <w:tab w:val="right" w:leader="dot" w:pos="9732"/>
        </w:tabs>
        <w:rPr>
          <w:rFonts w:ascii="Arial" w:hAnsi="Arial" w:cs="Arial"/>
          <w:noProof/>
        </w:rPr>
      </w:pPr>
      <w:hyperlink w:anchor="_Toc532388739" w:history="1">
        <w:r w:rsidRPr="00CB0DF7">
          <w:rPr>
            <w:rStyle w:val="ac"/>
            <w:rFonts w:ascii="Arial" w:hAnsi="Arial" w:cs="Arial"/>
            <w:noProof/>
          </w:rPr>
          <w:t>Культура</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_Toc532388739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13</w:t>
        </w:r>
        <w:r w:rsidRPr="00CB0DF7">
          <w:rPr>
            <w:rFonts w:ascii="Arial" w:hAnsi="Arial" w:cs="Arial"/>
            <w:noProof/>
            <w:webHidden/>
          </w:rPr>
          <w:fldChar w:fldCharType="end"/>
        </w:r>
      </w:hyperlink>
    </w:p>
    <w:p w:rsidR="00CB0DF7" w:rsidRPr="00CB0DF7" w:rsidRDefault="00CB0DF7">
      <w:pPr>
        <w:pStyle w:val="50"/>
        <w:tabs>
          <w:tab w:val="right" w:leader="dot" w:pos="9732"/>
        </w:tabs>
        <w:rPr>
          <w:rFonts w:ascii="Arial" w:hAnsi="Arial" w:cs="Arial"/>
          <w:noProof/>
        </w:rPr>
      </w:pPr>
      <w:hyperlink w:anchor="_Toc532388740" w:history="1">
        <w:r w:rsidRPr="00CB0DF7">
          <w:rPr>
            <w:rStyle w:val="ac"/>
            <w:rFonts w:ascii="Arial" w:hAnsi="Arial" w:cs="Arial"/>
            <w:noProof/>
          </w:rPr>
          <w:t>Здравоохранение</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_Toc532388740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15</w:t>
        </w:r>
        <w:r w:rsidRPr="00CB0DF7">
          <w:rPr>
            <w:rFonts w:ascii="Arial" w:hAnsi="Arial" w:cs="Arial"/>
            <w:noProof/>
            <w:webHidden/>
          </w:rPr>
          <w:fldChar w:fldCharType="end"/>
        </w:r>
      </w:hyperlink>
    </w:p>
    <w:p w:rsidR="00CB0DF7" w:rsidRPr="00CB0DF7" w:rsidRDefault="00CB0DF7">
      <w:pPr>
        <w:pStyle w:val="50"/>
        <w:tabs>
          <w:tab w:val="right" w:leader="dot" w:pos="9732"/>
        </w:tabs>
        <w:rPr>
          <w:rFonts w:ascii="Arial" w:hAnsi="Arial" w:cs="Arial"/>
          <w:noProof/>
        </w:rPr>
      </w:pPr>
      <w:hyperlink w:anchor="_Toc532388741" w:history="1">
        <w:r w:rsidRPr="00CB0DF7">
          <w:rPr>
            <w:rStyle w:val="ac"/>
            <w:rFonts w:ascii="Arial" w:hAnsi="Arial" w:cs="Arial"/>
            <w:noProof/>
          </w:rPr>
          <w:t>Уровень преступности</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_Toc532388741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18</w:t>
        </w:r>
        <w:r w:rsidRPr="00CB0DF7">
          <w:rPr>
            <w:rFonts w:ascii="Arial" w:hAnsi="Arial" w:cs="Arial"/>
            <w:noProof/>
            <w:webHidden/>
          </w:rPr>
          <w:fldChar w:fldCharType="end"/>
        </w:r>
      </w:hyperlink>
    </w:p>
    <w:p w:rsidR="00CB0DF7" w:rsidRPr="00CB0DF7" w:rsidRDefault="00CB0DF7">
      <w:pPr>
        <w:pStyle w:val="40"/>
        <w:tabs>
          <w:tab w:val="right" w:leader="dot" w:pos="9732"/>
        </w:tabs>
        <w:rPr>
          <w:rFonts w:ascii="Arial" w:hAnsi="Arial" w:cs="Arial"/>
          <w:noProof/>
        </w:rPr>
      </w:pPr>
      <w:hyperlink w:anchor="_Toc532388742" w:history="1">
        <w:r w:rsidRPr="00CB0DF7">
          <w:rPr>
            <w:rStyle w:val="ac"/>
            <w:rFonts w:ascii="Arial" w:hAnsi="Arial" w:cs="Arial"/>
            <w:noProof/>
          </w:rPr>
          <w:t>Экономический потенциал</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_Toc532388742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19</w:t>
        </w:r>
        <w:r w:rsidRPr="00CB0DF7">
          <w:rPr>
            <w:rFonts w:ascii="Arial" w:hAnsi="Arial" w:cs="Arial"/>
            <w:noProof/>
            <w:webHidden/>
          </w:rPr>
          <w:fldChar w:fldCharType="end"/>
        </w:r>
      </w:hyperlink>
    </w:p>
    <w:p w:rsidR="00CB0DF7" w:rsidRPr="00CB0DF7" w:rsidRDefault="00CB0DF7">
      <w:pPr>
        <w:pStyle w:val="50"/>
        <w:tabs>
          <w:tab w:val="right" w:leader="dot" w:pos="9732"/>
        </w:tabs>
        <w:rPr>
          <w:rFonts w:ascii="Arial" w:hAnsi="Arial" w:cs="Arial"/>
          <w:noProof/>
        </w:rPr>
      </w:pPr>
      <w:hyperlink w:anchor="_Toc532388743" w:history="1">
        <w:r w:rsidRPr="00CB0DF7">
          <w:rPr>
            <w:rStyle w:val="ac"/>
            <w:rFonts w:ascii="Arial" w:hAnsi="Arial" w:cs="Arial"/>
            <w:noProof/>
          </w:rPr>
          <w:t>Сельское хозяйство</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_Toc532388743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19</w:t>
        </w:r>
        <w:r w:rsidRPr="00CB0DF7">
          <w:rPr>
            <w:rFonts w:ascii="Arial" w:hAnsi="Arial" w:cs="Arial"/>
            <w:noProof/>
            <w:webHidden/>
          </w:rPr>
          <w:fldChar w:fldCharType="end"/>
        </w:r>
      </w:hyperlink>
    </w:p>
    <w:p w:rsidR="00CB0DF7" w:rsidRPr="00CB0DF7" w:rsidRDefault="00CB0DF7">
      <w:pPr>
        <w:pStyle w:val="50"/>
        <w:tabs>
          <w:tab w:val="right" w:leader="dot" w:pos="9732"/>
        </w:tabs>
        <w:rPr>
          <w:rFonts w:ascii="Arial" w:hAnsi="Arial" w:cs="Arial"/>
          <w:noProof/>
        </w:rPr>
      </w:pPr>
      <w:hyperlink w:anchor="_Toc532388744" w:history="1">
        <w:r w:rsidRPr="00CB0DF7">
          <w:rPr>
            <w:rStyle w:val="ac"/>
            <w:rFonts w:ascii="Arial" w:hAnsi="Arial" w:cs="Arial"/>
            <w:noProof/>
          </w:rPr>
          <w:t>Промышленное производство</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_Toc532388744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21</w:t>
        </w:r>
        <w:r w:rsidRPr="00CB0DF7">
          <w:rPr>
            <w:rFonts w:ascii="Arial" w:hAnsi="Arial" w:cs="Arial"/>
            <w:noProof/>
            <w:webHidden/>
          </w:rPr>
          <w:fldChar w:fldCharType="end"/>
        </w:r>
      </w:hyperlink>
    </w:p>
    <w:p w:rsidR="00CB0DF7" w:rsidRPr="00CB0DF7" w:rsidRDefault="00CB0DF7">
      <w:pPr>
        <w:pStyle w:val="50"/>
        <w:tabs>
          <w:tab w:val="right" w:leader="dot" w:pos="9732"/>
        </w:tabs>
        <w:rPr>
          <w:rFonts w:ascii="Arial" w:hAnsi="Arial" w:cs="Arial"/>
          <w:noProof/>
        </w:rPr>
      </w:pPr>
      <w:hyperlink w:anchor="_Toc532388745" w:history="1">
        <w:r w:rsidRPr="00CB0DF7">
          <w:rPr>
            <w:rStyle w:val="ac"/>
            <w:rFonts w:ascii="Arial" w:hAnsi="Arial" w:cs="Arial"/>
            <w:noProof/>
          </w:rPr>
          <w:t>Транспорт и связь</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_Toc532388745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22</w:t>
        </w:r>
        <w:r w:rsidRPr="00CB0DF7">
          <w:rPr>
            <w:rFonts w:ascii="Arial" w:hAnsi="Arial" w:cs="Arial"/>
            <w:noProof/>
            <w:webHidden/>
          </w:rPr>
          <w:fldChar w:fldCharType="end"/>
        </w:r>
      </w:hyperlink>
    </w:p>
    <w:p w:rsidR="00CB0DF7" w:rsidRPr="00CB0DF7" w:rsidRDefault="00CB0DF7">
      <w:pPr>
        <w:pStyle w:val="50"/>
        <w:tabs>
          <w:tab w:val="right" w:leader="dot" w:pos="9732"/>
        </w:tabs>
        <w:rPr>
          <w:rFonts w:ascii="Arial" w:hAnsi="Arial" w:cs="Arial"/>
          <w:noProof/>
        </w:rPr>
      </w:pPr>
      <w:hyperlink w:anchor="_Toc532388746" w:history="1">
        <w:r w:rsidRPr="00CB0DF7">
          <w:rPr>
            <w:rStyle w:val="ac"/>
            <w:rFonts w:ascii="Arial" w:hAnsi="Arial" w:cs="Arial"/>
            <w:noProof/>
          </w:rPr>
          <w:t>Дорожная инфраструктура</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_Toc532388746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23</w:t>
        </w:r>
        <w:r w:rsidRPr="00CB0DF7">
          <w:rPr>
            <w:rFonts w:ascii="Arial" w:hAnsi="Arial" w:cs="Arial"/>
            <w:noProof/>
            <w:webHidden/>
          </w:rPr>
          <w:fldChar w:fldCharType="end"/>
        </w:r>
      </w:hyperlink>
    </w:p>
    <w:p w:rsidR="00CB0DF7" w:rsidRPr="00CB0DF7" w:rsidRDefault="00CB0DF7">
      <w:pPr>
        <w:pStyle w:val="50"/>
        <w:tabs>
          <w:tab w:val="right" w:leader="dot" w:pos="9732"/>
        </w:tabs>
        <w:rPr>
          <w:rFonts w:ascii="Arial" w:hAnsi="Arial" w:cs="Arial"/>
          <w:noProof/>
        </w:rPr>
      </w:pPr>
      <w:hyperlink w:anchor="_Toc532388747" w:history="1">
        <w:r w:rsidRPr="00CB0DF7">
          <w:rPr>
            <w:rStyle w:val="ac"/>
            <w:rFonts w:ascii="Arial" w:hAnsi="Arial" w:cs="Arial"/>
            <w:noProof/>
          </w:rPr>
          <w:t>Строительство и ремонт</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_Toc532388747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24</w:t>
        </w:r>
        <w:r w:rsidRPr="00CB0DF7">
          <w:rPr>
            <w:rFonts w:ascii="Arial" w:hAnsi="Arial" w:cs="Arial"/>
            <w:noProof/>
            <w:webHidden/>
          </w:rPr>
          <w:fldChar w:fldCharType="end"/>
        </w:r>
      </w:hyperlink>
    </w:p>
    <w:p w:rsidR="00CB0DF7" w:rsidRPr="00CB0DF7" w:rsidRDefault="00CB0DF7">
      <w:pPr>
        <w:pStyle w:val="50"/>
        <w:tabs>
          <w:tab w:val="right" w:leader="dot" w:pos="9732"/>
        </w:tabs>
        <w:rPr>
          <w:rFonts w:ascii="Arial" w:hAnsi="Arial" w:cs="Arial"/>
          <w:noProof/>
        </w:rPr>
      </w:pPr>
      <w:hyperlink w:anchor="_Toc532388748" w:history="1">
        <w:r w:rsidRPr="00CB0DF7">
          <w:rPr>
            <w:rStyle w:val="ac"/>
            <w:rFonts w:ascii="Arial" w:hAnsi="Arial" w:cs="Arial"/>
            <w:noProof/>
          </w:rPr>
          <w:t>Строительство жилья</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_Toc532388748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24</w:t>
        </w:r>
        <w:r w:rsidRPr="00CB0DF7">
          <w:rPr>
            <w:rFonts w:ascii="Arial" w:hAnsi="Arial" w:cs="Arial"/>
            <w:noProof/>
            <w:webHidden/>
          </w:rPr>
          <w:fldChar w:fldCharType="end"/>
        </w:r>
      </w:hyperlink>
    </w:p>
    <w:p w:rsidR="00CB0DF7" w:rsidRPr="00CB0DF7" w:rsidRDefault="00CB0DF7">
      <w:pPr>
        <w:pStyle w:val="40"/>
        <w:tabs>
          <w:tab w:val="right" w:leader="dot" w:pos="9732"/>
        </w:tabs>
        <w:rPr>
          <w:rFonts w:ascii="Arial" w:hAnsi="Arial" w:cs="Arial"/>
          <w:noProof/>
        </w:rPr>
      </w:pPr>
      <w:hyperlink w:anchor="_Toc532388749" w:history="1">
        <w:r w:rsidRPr="00CB0DF7">
          <w:rPr>
            <w:rStyle w:val="ac"/>
            <w:rFonts w:ascii="Arial" w:hAnsi="Arial" w:cs="Arial"/>
            <w:noProof/>
          </w:rPr>
          <w:t>Развитие малого и среднего предпринимательства</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_Toc532388749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25</w:t>
        </w:r>
        <w:r w:rsidRPr="00CB0DF7">
          <w:rPr>
            <w:rFonts w:ascii="Arial" w:hAnsi="Arial" w:cs="Arial"/>
            <w:noProof/>
            <w:webHidden/>
          </w:rPr>
          <w:fldChar w:fldCharType="end"/>
        </w:r>
      </w:hyperlink>
    </w:p>
    <w:p w:rsidR="00CB0DF7" w:rsidRPr="00CB0DF7" w:rsidRDefault="00CB0DF7">
      <w:pPr>
        <w:pStyle w:val="40"/>
        <w:tabs>
          <w:tab w:val="right" w:leader="dot" w:pos="9732"/>
        </w:tabs>
        <w:rPr>
          <w:rFonts w:ascii="Arial" w:hAnsi="Arial" w:cs="Arial"/>
          <w:noProof/>
        </w:rPr>
      </w:pPr>
      <w:hyperlink w:anchor="_Toc532388750" w:history="1">
        <w:r w:rsidRPr="00CB0DF7">
          <w:rPr>
            <w:rStyle w:val="ac"/>
            <w:rFonts w:ascii="Arial" w:hAnsi="Arial" w:cs="Arial"/>
            <w:noProof/>
          </w:rPr>
          <w:t>Развитие туризма</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_Toc532388750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27</w:t>
        </w:r>
        <w:r w:rsidRPr="00CB0DF7">
          <w:rPr>
            <w:rFonts w:ascii="Arial" w:hAnsi="Arial" w:cs="Arial"/>
            <w:noProof/>
            <w:webHidden/>
          </w:rPr>
          <w:fldChar w:fldCharType="end"/>
        </w:r>
      </w:hyperlink>
    </w:p>
    <w:p w:rsidR="00CB0DF7" w:rsidRPr="00CB0DF7" w:rsidRDefault="00CB0DF7">
      <w:pPr>
        <w:pStyle w:val="40"/>
        <w:tabs>
          <w:tab w:val="right" w:leader="dot" w:pos="9732"/>
        </w:tabs>
        <w:rPr>
          <w:rFonts w:ascii="Arial" w:hAnsi="Arial" w:cs="Arial"/>
          <w:noProof/>
        </w:rPr>
      </w:pPr>
      <w:hyperlink w:anchor="_Toc532388751" w:history="1">
        <w:r w:rsidRPr="00CB0DF7">
          <w:rPr>
            <w:rStyle w:val="ac"/>
            <w:rFonts w:ascii="Arial" w:hAnsi="Arial" w:cs="Arial"/>
            <w:noProof/>
          </w:rPr>
          <w:t>Инвестиции</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_Toc532388751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28</w:t>
        </w:r>
        <w:r w:rsidRPr="00CB0DF7">
          <w:rPr>
            <w:rFonts w:ascii="Arial" w:hAnsi="Arial" w:cs="Arial"/>
            <w:noProof/>
            <w:webHidden/>
          </w:rPr>
          <w:fldChar w:fldCharType="end"/>
        </w:r>
      </w:hyperlink>
    </w:p>
    <w:p w:rsidR="00CB0DF7" w:rsidRPr="00CB0DF7" w:rsidRDefault="00CB0DF7">
      <w:pPr>
        <w:pStyle w:val="40"/>
        <w:tabs>
          <w:tab w:val="right" w:leader="dot" w:pos="9732"/>
        </w:tabs>
        <w:rPr>
          <w:rFonts w:ascii="Arial" w:hAnsi="Arial" w:cs="Arial"/>
          <w:noProof/>
        </w:rPr>
      </w:pPr>
      <w:hyperlink w:anchor="_Toc532388752" w:history="1">
        <w:r w:rsidRPr="00CB0DF7">
          <w:rPr>
            <w:rStyle w:val="ac"/>
            <w:rFonts w:ascii="Arial" w:hAnsi="Arial" w:cs="Arial"/>
            <w:noProof/>
          </w:rPr>
          <w:t>Жилищно-коммунальное хозяйство</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_Toc532388752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29</w:t>
        </w:r>
        <w:r w:rsidRPr="00CB0DF7">
          <w:rPr>
            <w:rFonts w:ascii="Arial" w:hAnsi="Arial" w:cs="Arial"/>
            <w:noProof/>
            <w:webHidden/>
          </w:rPr>
          <w:fldChar w:fldCharType="end"/>
        </w:r>
      </w:hyperlink>
    </w:p>
    <w:p w:rsidR="00CB0DF7" w:rsidRPr="00CB0DF7" w:rsidRDefault="00CB0DF7">
      <w:pPr>
        <w:pStyle w:val="40"/>
        <w:tabs>
          <w:tab w:val="right" w:leader="dot" w:pos="9732"/>
        </w:tabs>
        <w:rPr>
          <w:rFonts w:ascii="Arial" w:hAnsi="Arial" w:cs="Arial"/>
          <w:noProof/>
        </w:rPr>
      </w:pPr>
      <w:hyperlink w:anchor="_Toc532388753" w:history="1">
        <w:r w:rsidRPr="00CB0DF7">
          <w:rPr>
            <w:rStyle w:val="ac"/>
            <w:rFonts w:ascii="Arial" w:hAnsi="Arial" w:cs="Arial"/>
            <w:noProof/>
          </w:rPr>
          <w:t>Физическая культура, спорт и молодежная политика</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_Toc532388753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29</w:t>
        </w:r>
        <w:r w:rsidRPr="00CB0DF7">
          <w:rPr>
            <w:rFonts w:ascii="Arial" w:hAnsi="Arial" w:cs="Arial"/>
            <w:noProof/>
            <w:webHidden/>
          </w:rPr>
          <w:fldChar w:fldCharType="end"/>
        </w:r>
      </w:hyperlink>
    </w:p>
    <w:p w:rsidR="00CB0DF7" w:rsidRPr="00CB0DF7" w:rsidRDefault="00CB0DF7">
      <w:pPr>
        <w:pStyle w:val="40"/>
        <w:tabs>
          <w:tab w:val="right" w:leader="dot" w:pos="9732"/>
        </w:tabs>
        <w:rPr>
          <w:rFonts w:ascii="Arial" w:hAnsi="Arial" w:cs="Arial"/>
          <w:noProof/>
        </w:rPr>
      </w:pPr>
      <w:hyperlink w:anchor="_Toc532388754" w:history="1">
        <w:r w:rsidRPr="00CB0DF7">
          <w:rPr>
            <w:rStyle w:val="ac"/>
            <w:rFonts w:ascii="Arial" w:hAnsi="Arial" w:cs="Arial"/>
            <w:noProof/>
          </w:rPr>
          <w:t>Налоговая и бюджетная политика</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_Toc532388754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32</w:t>
        </w:r>
        <w:r w:rsidRPr="00CB0DF7">
          <w:rPr>
            <w:rFonts w:ascii="Arial" w:hAnsi="Arial" w:cs="Arial"/>
            <w:noProof/>
            <w:webHidden/>
          </w:rPr>
          <w:fldChar w:fldCharType="end"/>
        </w:r>
      </w:hyperlink>
    </w:p>
    <w:p w:rsidR="00CB0DF7" w:rsidRPr="00CB0DF7" w:rsidRDefault="00CB0DF7">
      <w:pPr>
        <w:pStyle w:val="50"/>
        <w:tabs>
          <w:tab w:val="right" w:leader="dot" w:pos="9732"/>
        </w:tabs>
        <w:rPr>
          <w:rFonts w:ascii="Arial" w:hAnsi="Arial" w:cs="Arial"/>
          <w:noProof/>
        </w:rPr>
      </w:pPr>
      <w:hyperlink w:anchor="_Toc532388755" w:history="1">
        <w:r w:rsidRPr="00CB0DF7">
          <w:rPr>
            <w:rStyle w:val="ac"/>
            <w:rFonts w:ascii="Arial" w:hAnsi="Arial" w:cs="Arial"/>
            <w:noProof/>
          </w:rPr>
          <w:t>Расходы районного бюджета (без участия целевых МБТ)</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_Toc532388755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35</w:t>
        </w:r>
        <w:r w:rsidRPr="00CB0DF7">
          <w:rPr>
            <w:rFonts w:ascii="Arial" w:hAnsi="Arial" w:cs="Arial"/>
            <w:noProof/>
            <w:webHidden/>
          </w:rPr>
          <w:fldChar w:fldCharType="end"/>
        </w:r>
      </w:hyperlink>
    </w:p>
    <w:p w:rsidR="00CB0DF7" w:rsidRPr="00CB0DF7" w:rsidRDefault="00CB0DF7">
      <w:pPr>
        <w:pStyle w:val="40"/>
        <w:tabs>
          <w:tab w:val="right" w:leader="dot" w:pos="9732"/>
        </w:tabs>
        <w:rPr>
          <w:rFonts w:ascii="Arial" w:hAnsi="Arial" w:cs="Arial"/>
          <w:noProof/>
        </w:rPr>
      </w:pPr>
      <w:hyperlink w:anchor="_Toc532388756" w:history="1">
        <w:r w:rsidRPr="00CB0DF7">
          <w:rPr>
            <w:rStyle w:val="ac"/>
            <w:rFonts w:ascii="Arial" w:hAnsi="Arial" w:cs="Arial"/>
            <w:noProof/>
          </w:rPr>
          <w:t>Состояние окружающей среды</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_Toc532388756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36</w:t>
        </w:r>
        <w:r w:rsidRPr="00CB0DF7">
          <w:rPr>
            <w:rFonts w:ascii="Arial" w:hAnsi="Arial" w:cs="Arial"/>
            <w:noProof/>
            <w:webHidden/>
          </w:rPr>
          <w:fldChar w:fldCharType="end"/>
        </w:r>
      </w:hyperlink>
    </w:p>
    <w:p w:rsidR="00CB0DF7" w:rsidRPr="00CB0DF7" w:rsidRDefault="00CB0DF7">
      <w:pPr>
        <w:pStyle w:val="40"/>
        <w:tabs>
          <w:tab w:val="right" w:leader="dot" w:pos="9732"/>
        </w:tabs>
        <w:rPr>
          <w:rFonts w:ascii="Arial" w:hAnsi="Arial" w:cs="Arial"/>
          <w:noProof/>
        </w:rPr>
      </w:pPr>
      <w:hyperlink w:anchor="_Toc532388757" w:history="1">
        <w:r w:rsidRPr="00CB0DF7">
          <w:rPr>
            <w:rStyle w:val="ac"/>
            <w:rFonts w:ascii="Arial" w:hAnsi="Arial" w:cs="Arial"/>
            <w:noProof/>
          </w:rPr>
          <w:t>Природно-ресурсный потенциал</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_Toc532388757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37</w:t>
        </w:r>
        <w:r w:rsidRPr="00CB0DF7">
          <w:rPr>
            <w:rFonts w:ascii="Arial" w:hAnsi="Arial" w:cs="Arial"/>
            <w:noProof/>
            <w:webHidden/>
          </w:rPr>
          <w:fldChar w:fldCharType="end"/>
        </w:r>
      </w:hyperlink>
    </w:p>
    <w:p w:rsidR="00CB0DF7" w:rsidRPr="00CB0DF7" w:rsidRDefault="00CB0DF7">
      <w:pPr>
        <w:pStyle w:val="22"/>
        <w:tabs>
          <w:tab w:val="right" w:leader="dot" w:pos="9732"/>
        </w:tabs>
        <w:rPr>
          <w:rFonts w:ascii="Arial" w:hAnsi="Arial" w:cs="Arial"/>
          <w:noProof/>
        </w:rPr>
      </w:pPr>
      <w:hyperlink w:anchor="_Toc532388758" w:history="1">
        <w:r w:rsidRPr="00CB0DF7">
          <w:rPr>
            <w:rStyle w:val="ac"/>
            <w:rFonts w:ascii="Arial" w:hAnsi="Arial" w:cs="Arial"/>
            <w:noProof/>
          </w:rPr>
          <w:t>1.2. Основные проблемы социально-экономического развития муниципального образования Балаганский район</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_Toc532388758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38</w:t>
        </w:r>
        <w:r w:rsidRPr="00CB0DF7">
          <w:rPr>
            <w:rFonts w:ascii="Arial" w:hAnsi="Arial" w:cs="Arial"/>
            <w:noProof/>
            <w:webHidden/>
          </w:rPr>
          <w:fldChar w:fldCharType="end"/>
        </w:r>
      </w:hyperlink>
    </w:p>
    <w:p w:rsidR="00CB0DF7" w:rsidRPr="00CB0DF7" w:rsidRDefault="00CB0DF7">
      <w:pPr>
        <w:pStyle w:val="12"/>
        <w:tabs>
          <w:tab w:val="right" w:leader="dot" w:pos="9732"/>
        </w:tabs>
        <w:rPr>
          <w:rFonts w:ascii="Arial" w:hAnsi="Arial" w:cs="Arial"/>
          <w:noProof/>
        </w:rPr>
      </w:pPr>
      <w:hyperlink w:anchor="_Toc532388759" w:history="1">
        <w:r w:rsidRPr="00CB0DF7">
          <w:rPr>
            <w:rStyle w:val="ac"/>
            <w:rFonts w:ascii="Arial" w:hAnsi="Arial" w:cs="Arial"/>
            <w:noProof/>
          </w:rPr>
          <w:t>Раздел II. ПРИОРИТЕТЫ, ЦЕЛИ, ЗАДАЧИ И НАПРАВЛЕНИЯ СОЦИАЛЬНО-ЭКОНОМИЧЕСКОЙ ПОЛИТИКИ МУНИЦИПАЛЬНОГО ОБРАЗОВАНИЯ БАЛАГАНСКИЙ РАЙОН</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_Toc532388759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39</w:t>
        </w:r>
        <w:r w:rsidRPr="00CB0DF7">
          <w:rPr>
            <w:rFonts w:ascii="Arial" w:hAnsi="Arial" w:cs="Arial"/>
            <w:noProof/>
            <w:webHidden/>
          </w:rPr>
          <w:fldChar w:fldCharType="end"/>
        </w:r>
      </w:hyperlink>
    </w:p>
    <w:p w:rsidR="00CB0DF7" w:rsidRPr="00CB0DF7" w:rsidRDefault="00CB0DF7">
      <w:pPr>
        <w:pStyle w:val="22"/>
        <w:tabs>
          <w:tab w:val="right" w:leader="dot" w:pos="9732"/>
        </w:tabs>
        <w:rPr>
          <w:rFonts w:ascii="Arial" w:hAnsi="Arial" w:cs="Arial"/>
          <w:noProof/>
        </w:rPr>
      </w:pPr>
      <w:hyperlink w:anchor="_Toc532388760" w:history="1">
        <w:r w:rsidRPr="00CB0DF7">
          <w:rPr>
            <w:rStyle w:val="ac"/>
            <w:rFonts w:ascii="Arial" w:hAnsi="Arial" w:cs="Arial"/>
            <w:noProof/>
          </w:rPr>
          <w:t>Создание благоприятных условий для проживания населения предусматривает решение комплекса тактических целей и задач:</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_Toc532388760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39</w:t>
        </w:r>
        <w:r w:rsidRPr="00CB0DF7">
          <w:rPr>
            <w:rFonts w:ascii="Arial" w:hAnsi="Arial" w:cs="Arial"/>
            <w:noProof/>
            <w:webHidden/>
          </w:rPr>
          <w:fldChar w:fldCharType="end"/>
        </w:r>
      </w:hyperlink>
    </w:p>
    <w:p w:rsidR="00CB0DF7" w:rsidRPr="00CB0DF7" w:rsidRDefault="00CB0DF7">
      <w:pPr>
        <w:pStyle w:val="22"/>
        <w:tabs>
          <w:tab w:val="right" w:leader="dot" w:pos="9732"/>
        </w:tabs>
        <w:rPr>
          <w:rFonts w:ascii="Arial" w:hAnsi="Arial" w:cs="Arial"/>
          <w:noProof/>
        </w:rPr>
      </w:pPr>
      <w:hyperlink w:anchor="_Toc532388761" w:history="1">
        <w:r w:rsidRPr="00CB0DF7">
          <w:rPr>
            <w:rStyle w:val="ac"/>
            <w:rFonts w:ascii="Arial" w:hAnsi="Arial" w:cs="Arial"/>
            <w:noProof/>
          </w:rPr>
          <w:t>Развитие инфраструктуры и обеспечение условий жизнедеятельности предусматривает решение комплекса тактических целей и задач:</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_Toc532388761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40</w:t>
        </w:r>
        <w:r w:rsidRPr="00CB0DF7">
          <w:rPr>
            <w:rFonts w:ascii="Arial" w:hAnsi="Arial" w:cs="Arial"/>
            <w:noProof/>
            <w:webHidden/>
          </w:rPr>
          <w:fldChar w:fldCharType="end"/>
        </w:r>
      </w:hyperlink>
    </w:p>
    <w:p w:rsidR="00CB0DF7" w:rsidRPr="00CB0DF7" w:rsidRDefault="00CB0DF7">
      <w:pPr>
        <w:pStyle w:val="22"/>
        <w:tabs>
          <w:tab w:val="right" w:leader="dot" w:pos="9732"/>
        </w:tabs>
        <w:rPr>
          <w:rFonts w:ascii="Arial" w:hAnsi="Arial" w:cs="Arial"/>
          <w:noProof/>
        </w:rPr>
      </w:pPr>
      <w:hyperlink w:anchor="_Toc532388762" w:history="1">
        <w:r w:rsidRPr="00CB0DF7">
          <w:rPr>
            <w:rStyle w:val="ac"/>
            <w:rFonts w:ascii="Arial" w:hAnsi="Arial" w:cs="Arial"/>
            <w:noProof/>
          </w:rPr>
          <w:t>Развитие экономического потенциала предусматривает решение комплекса тактических целей и задач:</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_Toc532388762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41</w:t>
        </w:r>
        <w:r w:rsidRPr="00CB0DF7">
          <w:rPr>
            <w:rFonts w:ascii="Arial" w:hAnsi="Arial" w:cs="Arial"/>
            <w:noProof/>
            <w:webHidden/>
          </w:rPr>
          <w:fldChar w:fldCharType="end"/>
        </w:r>
      </w:hyperlink>
    </w:p>
    <w:p w:rsidR="00CB0DF7" w:rsidRPr="00CB0DF7" w:rsidRDefault="00CB0DF7">
      <w:pPr>
        <w:pStyle w:val="12"/>
        <w:tabs>
          <w:tab w:val="right" w:leader="dot" w:pos="9732"/>
        </w:tabs>
        <w:rPr>
          <w:rFonts w:ascii="Arial" w:hAnsi="Arial" w:cs="Arial"/>
          <w:noProof/>
        </w:rPr>
      </w:pPr>
      <w:hyperlink w:anchor="_Toc532388763" w:history="1">
        <w:r w:rsidRPr="00CB0DF7">
          <w:rPr>
            <w:rStyle w:val="ac"/>
            <w:rFonts w:ascii="Arial" w:hAnsi="Arial" w:cs="Arial"/>
            <w:noProof/>
          </w:rPr>
          <w:t>Раздел III. СИСТЕМА МЕРОПРИЯТИЙ, НАПРАВЛЕННЫХ НА СОЦИАЛЬНО-ЭКОНОМИЧЕСКОЕ РАЗВИТИЕ МУНИЦИПАЛЬНОГО ОБРАЗОВАНИЯ БАЛАГАНСКИЙ РАЙОН В ДОЛГОСРОЧНОЙ ПЕРСПЕКТИВЕ</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_Toc532388763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42</w:t>
        </w:r>
        <w:r w:rsidRPr="00CB0DF7">
          <w:rPr>
            <w:rFonts w:ascii="Arial" w:hAnsi="Arial" w:cs="Arial"/>
            <w:noProof/>
            <w:webHidden/>
          </w:rPr>
          <w:fldChar w:fldCharType="end"/>
        </w:r>
      </w:hyperlink>
    </w:p>
    <w:p w:rsidR="00CB0DF7" w:rsidRPr="00CB0DF7" w:rsidRDefault="00CB0DF7">
      <w:pPr>
        <w:pStyle w:val="12"/>
        <w:tabs>
          <w:tab w:val="right" w:leader="dot" w:pos="9732"/>
        </w:tabs>
        <w:rPr>
          <w:rFonts w:ascii="Arial" w:hAnsi="Arial" w:cs="Arial"/>
          <w:noProof/>
        </w:rPr>
      </w:pPr>
      <w:hyperlink w:anchor="_Toc532388764" w:history="1">
        <w:r w:rsidRPr="00CB0DF7">
          <w:rPr>
            <w:rStyle w:val="ac"/>
            <w:rFonts w:ascii="Arial" w:hAnsi="Arial" w:cs="Arial"/>
            <w:noProof/>
          </w:rPr>
          <w:t>Раздел IV. ТЕРРИТОРИАЛЬНОЕ РАЗВИТИЕ МУНИЦИПАЛЬНЫХ ОБРАЗОВАНИЙ БАЛАГАНСКОГО РАЙОНА</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_Toc532388764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42</w:t>
        </w:r>
        <w:r w:rsidRPr="00CB0DF7">
          <w:rPr>
            <w:rFonts w:ascii="Arial" w:hAnsi="Arial" w:cs="Arial"/>
            <w:noProof/>
            <w:webHidden/>
          </w:rPr>
          <w:fldChar w:fldCharType="end"/>
        </w:r>
      </w:hyperlink>
    </w:p>
    <w:p w:rsidR="00CB0DF7" w:rsidRPr="00CB0DF7" w:rsidRDefault="00CB0DF7">
      <w:pPr>
        <w:pStyle w:val="32"/>
        <w:tabs>
          <w:tab w:val="right" w:leader="dot" w:pos="9732"/>
        </w:tabs>
        <w:rPr>
          <w:rFonts w:ascii="Arial" w:hAnsi="Arial" w:cs="Arial"/>
          <w:noProof/>
        </w:rPr>
      </w:pPr>
      <w:hyperlink w:anchor="_Toc532388765" w:history="1">
        <w:r w:rsidRPr="00CB0DF7">
          <w:rPr>
            <w:rStyle w:val="ac"/>
            <w:rFonts w:ascii="Arial" w:hAnsi="Arial" w:cs="Arial"/>
            <w:noProof/>
          </w:rPr>
          <w:t>Балаганское муниципальное образование</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_Toc532388765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43</w:t>
        </w:r>
        <w:r w:rsidRPr="00CB0DF7">
          <w:rPr>
            <w:rFonts w:ascii="Arial" w:hAnsi="Arial" w:cs="Arial"/>
            <w:noProof/>
            <w:webHidden/>
          </w:rPr>
          <w:fldChar w:fldCharType="end"/>
        </w:r>
      </w:hyperlink>
    </w:p>
    <w:p w:rsidR="00CB0DF7" w:rsidRPr="00CB0DF7" w:rsidRDefault="00CB0DF7">
      <w:pPr>
        <w:pStyle w:val="32"/>
        <w:tabs>
          <w:tab w:val="right" w:leader="dot" w:pos="9732"/>
        </w:tabs>
        <w:rPr>
          <w:rFonts w:ascii="Arial" w:hAnsi="Arial" w:cs="Arial"/>
          <w:noProof/>
        </w:rPr>
      </w:pPr>
      <w:hyperlink w:anchor="_Toc532388766" w:history="1">
        <w:r w:rsidRPr="00CB0DF7">
          <w:rPr>
            <w:rStyle w:val="ac"/>
            <w:rFonts w:ascii="Arial" w:hAnsi="Arial" w:cs="Arial"/>
            <w:noProof/>
          </w:rPr>
          <w:t>Биритское муниципальное образование</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_Toc532388766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44</w:t>
        </w:r>
        <w:r w:rsidRPr="00CB0DF7">
          <w:rPr>
            <w:rFonts w:ascii="Arial" w:hAnsi="Arial" w:cs="Arial"/>
            <w:noProof/>
            <w:webHidden/>
          </w:rPr>
          <w:fldChar w:fldCharType="end"/>
        </w:r>
      </w:hyperlink>
    </w:p>
    <w:p w:rsidR="00CB0DF7" w:rsidRPr="00CB0DF7" w:rsidRDefault="00CB0DF7">
      <w:pPr>
        <w:pStyle w:val="32"/>
        <w:tabs>
          <w:tab w:val="right" w:leader="dot" w:pos="9732"/>
        </w:tabs>
        <w:rPr>
          <w:rFonts w:ascii="Arial" w:hAnsi="Arial" w:cs="Arial"/>
          <w:noProof/>
        </w:rPr>
      </w:pPr>
      <w:hyperlink w:anchor="_Toc532388767" w:history="1">
        <w:r w:rsidRPr="00CB0DF7">
          <w:rPr>
            <w:rStyle w:val="ac"/>
            <w:rFonts w:ascii="Arial" w:hAnsi="Arial" w:cs="Arial"/>
            <w:noProof/>
          </w:rPr>
          <w:t>Заславское муниципальное образование</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_Toc532388767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46</w:t>
        </w:r>
        <w:r w:rsidRPr="00CB0DF7">
          <w:rPr>
            <w:rFonts w:ascii="Arial" w:hAnsi="Arial" w:cs="Arial"/>
            <w:noProof/>
            <w:webHidden/>
          </w:rPr>
          <w:fldChar w:fldCharType="end"/>
        </w:r>
      </w:hyperlink>
    </w:p>
    <w:p w:rsidR="00CB0DF7" w:rsidRPr="00CB0DF7" w:rsidRDefault="00CB0DF7">
      <w:pPr>
        <w:pStyle w:val="32"/>
        <w:tabs>
          <w:tab w:val="right" w:leader="dot" w:pos="9732"/>
        </w:tabs>
        <w:rPr>
          <w:rFonts w:ascii="Arial" w:hAnsi="Arial" w:cs="Arial"/>
          <w:noProof/>
        </w:rPr>
      </w:pPr>
      <w:hyperlink w:anchor="_Toc532388768" w:history="1">
        <w:r w:rsidRPr="00CB0DF7">
          <w:rPr>
            <w:rStyle w:val="ac"/>
            <w:rFonts w:ascii="Arial" w:hAnsi="Arial" w:cs="Arial"/>
            <w:noProof/>
          </w:rPr>
          <w:t>Коноваловское муниципальное образование</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_Toc532388768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47</w:t>
        </w:r>
        <w:r w:rsidRPr="00CB0DF7">
          <w:rPr>
            <w:rFonts w:ascii="Arial" w:hAnsi="Arial" w:cs="Arial"/>
            <w:noProof/>
            <w:webHidden/>
          </w:rPr>
          <w:fldChar w:fldCharType="end"/>
        </w:r>
      </w:hyperlink>
    </w:p>
    <w:p w:rsidR="00CB0DF7" w:rsidRPr="00CB0DF7" w:rsidRDefault="00CB0DF7">
      <w:pPr>
        <w:pStyle w:val="32"/>
        <w:tabs>
          <w:tab w:val="right" w:leader="dot" w:pos="9732"/>
        </w:tabs>
        <w:rPr>
          <w:rFonts w:ascii="Arial" w:hAnsi="Arial" w:cs="Arial"/>
          <w:noProof/>
        </w:rPr>
      </w:pPr>
      <w:hyperlink w:anchor="_Toc532388769" w:history="1">
        <w:r w:rsidRPr="00CB0DF7">
          <w:rPr>
            <w:rStyle w:val="ac"/>
            <w:rFonts w:ascii="Arial" w:hAnsi="Arial" w:cs="Arial"/>
            <w:noProof/>
          </w:rPr>
          <w:t>Кумарейское муниципальное образование</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_Toc532388769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48</w:t>
        </w:r>
        <w:r w:rsidRPr="00CB0DF7">
          <w:rPr>
            <w:rFonts w:ascii="Arial" w:hAnsi="Arial" w:cs="Arial"/>
            <w:noProof/>
            <w:webHidden/>
          </w:rPr>
          <w:fldChar w:fldCharType="end"/>
        </w:r>
      </w:hyperlink>
    </w:p>
    <w:p w:rsidR="00CB0DF7" w:rsidRPr="00CB0DF7" w:rsidRDefault="00CB0DF7">
      <w:pPr>
        <w:pStyle w:val="32"/>
        <w:tabs>
          <w:tab w:val="right" w:leader="dot" w:pos="9732"/>
        </w:tabs>
        <w:rPr>
          <w:rFonts w:ascii="Arial" w:hAnsi="Arial" w:cs="Arial"/>
          <w:noProof/>
        </w:rPr>
      </w:pPr>
      <w:hyperlink w:anchor="_Toc532388770" w:history="1">
        <w:r w:rsidRPr="00CB0DF7">
          <w:rPr>
            <w:rStyle w:val="ac"/>
            <w:rFonts w:ascii="Arial" w:hAnsi="Arial" w:cs="Arial"/>
            <w:noProof/>
          </w:rPr>
          <w:t>Тарнопольское муниципальное образование</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_Toc532388770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49</w:t>
        </w:r>
        <w:r w:rsidRPr="00CB0DF7">
          <w:rPr>
            <w:rFonts w:ascii="Arial" w:hAnsi="Arial" w:cs="Arial"/>
            <w:noProof/>
            <w:webHidden/>
          </w:rPr>
          <w:fldChar w:fldCharType="end"/>
        </w:r>
      </w:hyperlink>
    </w:p>
    <w:p w:rsidR="00CB0DF7" w:rsidRPr="00CB0DF7" w:rsidRDefault="00CB0DF7">
      <w:pPr>
        <w:pStyle w:val="32"/>
        <w:tabs>
          <w:tab w:val="right" w:leader="dot" w:pos="9732"/>
        </w:tabs>
        <w:rPr>
          <w:rFonts w:ascii="Arial" w:hAnsi="Arial" w:cs="Arial"/>
          <w:noProof/>
        </w:rPr>
      </w:pPr>
      <w:hyperlink w:anchor="_Toc532388771" w:history="1">
        <w:r w:rsidRPr="00CB0DF7">
          <w:rPr>
            <w:rStyle w:val="ac"/>
            <w:rFonts w:ascii="Arial" w:hAnsi="Arial" w:cs="Arial"/>
            <w:noProof/>
          </w:rPr>
          <w:t>Шарагайское муниципальное образование</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_Toc532388771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51</w:t>
        </w:r>
        <w:r w:rsidRPr="00CB0DF7">
          <w:rPr>
            <w:rFonts w:ascii="Arial" w:hAnsi="Arial" w:cs="Arial"/>
            <w:noProof/>
            <w:webHidden/>
          </w:rPr>
          <w:fldChar w:fldCharType="end"/>
        </w:r>
      </w:hyperlink>
    </w:p>
    <w:p w:rsidR="00CB0DF7" w:rsidRPr="00CB0DF7" w:rsidRDefault="00CB0DF7">
      <w:pPr>
        <w:pStyle w:val="12"/>
        <w:tabs>
          <w:tab w:val="right" w:leader="dot" w:pos="9732"/>
        </w:tabs>
        <w:rPr>
          <w:rFonts w:ascii="Arial" w:hAnsi="Arial" w:cs="Arial"/>
          <w:noProof/>
        </w:rPr>
      </w:pPr>
      <w:hyperlink w:anchor="_Toc532388772" w:history="1">
        <w:r w:rsidRPr="00CB0DF7">
          <w:rPr>
            <w:rStyle w:val="ac"/>
            <w:rFonts w:ascii="Arial" w:hAnsi="Arial" w:cs="Arial"/>
            <w:noProof/>
          </w:rPr>
          <w:t>Раздел V. ПОКАЗАТЕЛИ ДОСТИЖЕНИЯ ЦЕЛЕЙ СОЦИАЛЬНО-ЭКОНОМИЧЕСКОГО РАЗВИТИЯ МУНИЦИПАЛЬНОГО ОБРАЗОВАНИЯ БАЛАГАНСКИЙ РАЙОН, СРОКИ И ЭТАПЫ РЕАЛИЗАЦИИ СТРАТЕГИИ</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_Toc532388772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52</w:t>
        </w:r>
        <w:r w:rsidRPr="00CB0DF7">
          <w:rPr>
            <w:rFonts w:ascii="Arial" w:hAnsi="Arial" w:cs="Arial"/>
            <w:noProof/>
            <w:webHidden/>
          </w:rPr>
          <w:fldChar w:fldCharType="end"/>
        </w:r>
      </w:hyperlink>
    </w:p>
    <w:p w:rsidR="00CB0DF7" w:rsidRPr="00CB0DF7" w:rsidRDefault="00CB0DF7">
      <w:pPr>
        <w:pStyle w:val="12"/>
        <w:tabs>
          <w:tab w:val="right" w:leader="dot" w:pos="9732"/>
        </w:tabs>
        <w:rPr>
          <w:rFonts w:ascii="Arial" w:hAnsi="Arial" w:cs="Arial"/>
          <w:noProof/>
        </w:rPr>
      </w:pPr>
      <w:hyperlink w:anchor="_Toc532388773" w:history="1">
        <w:r w:rsidRPr="00CB0DF7">
          <w:rPr>
            <w:rStyle w:val="ac"/>
            <w:rFonts w:ascii="Arial" w:hAnsi="Arial" w:cs="Arial"/>
            <w:noProof/>
          </w:rPr>
          <w:t>Раздел VI. ОЖИДАЕМЫЕ РЕЗУЛЬТАТЫ РЕАЛИЗАЦИИ СТРАТЕГИИ</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_Toc532388773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54</w:t>
        </w:r>
        <w:r w:rsidRPr="00CB0DF7">
          <w:rPr>
            <w:rFonts w:ascii="Arial" w:hAnsi="Arial" w:cs="Arial"/>
            <w:noProof/>
            <w:webHidden/>
          </w:rPr>
          <w:fldChar w:fldCharType="end"/>
        </w:r>
      </w:hyperlink>
    </w:p>
    <w:p w:rsidR="00CB0DF7" w:rsidRPr="00CB0DF7" w:rsidRDefault="00CB0DF7">
      <w:pPr>
        <w:pStyle w:val="12"/>
        <w:tabs>
          <w:tab w:val="right" w:leader="dot" w:pos="9732"/>
        </w:tabs>
        <w:rPr>
          <w:rFonts w:ascii="Arial" w:hAnsi="Arial" w:cs="Arial"/>
          <w:noProof/>
        </w:rPr>
      </w:pPr>
      <w:hyperlink w:anchor="_Toc532388774" w:history="1">
        <w:r w:rsidRPr="00CB0DF7">
          <w:rPr>
            <w:rStyle w:val="ac"/>
            <w:rFonts w:ascii="Arial" w:hAnsi="Arial" w:cs="Arial"/>
            <w:noProof/>
          </w:rPr>
          <w:t>Раздел VII. ОЦЕНКА ФИНАНСОВЫХ РЕСУРСОВ, НЕОБХОДИМЫХ ДЛЯ РЕАЛИЗАЦИИ СТРАТЕГИИ</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_Toc532388774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54</w:t>
        </w:r>
        <w:r w:rsidRPr="00CB0DF7">
          <w:rPr>
            <w:rFonts w:ascii="Arial" w:hAnsi="Arial" w:cs="Arial"/>
            <w:noProof/>
            <w:webHidden/>
          </w:rPr>
          <w:fldChar w:fldCharType="end"/>
        </w:r>
      </w:hyperlink>
    </w:p>
    <w:p w:rsidR="00CB0DF7" w:rsidRPr="00CB0DF7" w:rsidRDefault="00CB0DF7">
      <w:pPr>
        <w:pStyle w:val="12"/>
        <w:tabs>
          <w:tab w:val="right" w:leader="dot" w:pos="9732"/>
        </w:tabs>
        <w:rPr>
          <w:rFonts w:ascii="Arial" w:hAnsi="Arial" w:cs="Arial"/>
          <w:noProof/>
        </w:rPr>
      </w:pPr>
      <w:hyperlink w:anchor="_Toc532388775" w:history="1">
        <w:r w:rsidRPr="00CB0DF7">
          <w:rPr>
            <w:rStyle w:val="ac"/>
            <w:rFonts w:ascii="Arial" w:hAnsi="Arial" w:cs="Arial"/>
            <w:noProof/>
          </w:rPr>
          <w:t>Раздел VIII. ИНФОРМАЦИЯ О МУНИЦИПАЛЬНЫХ ПРОГРАММАХ, УТВЕРДЖАЕМЫХ В ЦЕЛЯХ РЕАЛИЗАЦИИ СТРАТЕГИИ</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_Toc532388775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55</w:t>
        </w:r>
        <w:r w:rsidRPr="00CB0DF7">
          <w:rPr>
            <w:rFonts w:ascii="Arial" w:hAnsi="Arial" w:cs="Arial"/>
            <w:noProof/>
            <w:webHidden/>
          </w:rPr>
          <w:fldChar w:fldCharType="end"/>
        </w:r>
      </w:hyperlink>
    </w:p>
    <w:p w:rsidR="00CB0DF7" w:rsidRPr="00CB0DF7" w:rsidRDefault="00CB0DF7">
      <w:pPr>
        <w:pStyle w:val="12"/>
        <w:tabs>
          <w:tab w:val="right" w:leader="dot" w:pos="9732"/>
        </w:tabs>
        <w:rPr>
          <w:rFonts w:ascii="Arial" w:hAnsi="Arial" w:cs="Arial"/>
          <w:noProof/>
        </w:rPr>
      </w:pPr>
      <w:hyperlink w:anchor="_Toc532388776" w:history="1">
        <w:r w:rsidRPr="00CB0DF7">
          <w:rPr>
            <w:rStyle w:val="ac"/>
            <w:rFonts w:ascii="Arial" w:hAnsi="Arial" w:cs="Arial"/>
            <w:noProof/>
          </w:rPr>
          <w:t>Раздел IX. ОРГАНИЗАЦИЯ РЕАЛИЗАЦИИ СТРАТЕГИИ</w:t>
        </w:r>
        <w:r w:rsidRPr="00CB0DF7">
          <w:rPr>
            <w:rFonts w:ascii="Arial" w:hAnsi="Arial" w:cs="Arial"/>
            <w:noProof/>
            <w:webHidden/>
          </w:rPr>
          <w:tab/>
        </w:r>
        <w:r w:rsidRPr="00CB0DF7">
          <w:rPr>
            <w:rFonts w:ascii="Arial" w:hAnsi="Arial" w:cs="Arial"/>
            <w:noProof/>
            <w:webHidden/>
          </w:rPr>
          <w:fldChar w:fldCharType="begin"/>
        </w:r>
        <w:r w:rsidRPr="00CB0DF7">
          <w:rPr>
            <w:rFonts w:ascii="Arial" w:hAnsi="Arial" w:cs="Arial"/>
            <w:noProof/>
            <w:webHidden/>
          </w:rPr>
          <w:instrText xml:space="preserve"> PAGEREF _Toc532388776 \h </w:instrText>
        </w:r>
        <w:r w:rsidRPr="00CB0DF7">
          <w:rPr>
            <w:rFonts w:ascii="Arial" w:hAnsi="Arial" w:cs="Arial"/>
            <w:noProof/>
          </w:rPr>
        </w:r>
        <w:r w:rsidRPr="00CB0DF7">
          <w:rPr>
            <w:rFonts w:ascii="Arial" w:hAnsi="Arial" w:cs="Arial"/>
            <w:noProof/>
            <w:webHidden/>
          </w:rPr>
          <w:fldChar w:fldCharType="separate"/>
        </w:r>
        <w:r w:rsidR="008307CF">
          <w:rPr>
            <w:rFonts w:ascii="Arial" w:hAnsi="Arial" w:cs="Arial"/>
            <w:noProof/>
            <w:webHidden/>
          </w:rPr>
          <w:t>55</w:t>
        </w:r>
        <w:r w:rsidRPr="00CB0DF7">
          <w:rPr>
            <w:rFonts w:ascii="Arial" w:hAnsi="Arial" w:cs="Arial"/>
            <w:noProof/>
            <w:webHidden/>
          </w:rPr>
          <w:fldChar w:fldCharType="end"/>
        </w:r>
      </w:hyperlink>
    </w:p>
    <w:p w:rsidR="00B427F6" w:rsidRPr="00BF5AF8" w:rsidRDefault="004F109E" w:rsidP="00BF5AF8">
      <w:pPr>
        <w:pStyle w:val="ConsPlusNormal"/>
        <w:ind w:firstLine="540"/>
        <w:jc w:val="both"/>
        <w:rPr>
          <w:rFonts w:ascii="Arial" w:hAnsi="Arial" w:cs="Arial"/>
          <w:szCs w:val="24"/>
        </w:rPr>
      </w:pPr>
      <w:r w:rsidRPr="00CB0DF7">
        <w:rPr>
          <w:rFonts w:ascii="Arial" w:hAnsi="Arial" w:cs="Arial"/>
          <w:b/>
          <w:highlight w:val="yellow"/>
        </w:rPr>
        <w:fldChar w:fldCharType="end"/>
      </w:r>
      <w:r w:rsidR="00BF5AF8" w:rsidRPr="00CB0DF7">
        <w:rPr>
          <w:rFonts w:ascii="Arial" w:hAnsi="Arial" w:cs="Arial"/>
        </w:rPr>
        <w:t xml:space="preserve">Приложение №1 </w:t>
      </w:r>
      <w:proofErr w:type="spellStart"/>
      <w:r w:rsidR="00BF5AF8" w:rsidRPr="00CB0DF7">
        <w:rPr>
          <w:rFonts w:ascii="Arial" w:hAnsi="Arial" w:cs="Arial"/>
          <w:lang w:val="en-US"/>
        </w:rPr>
        <w:t>Swot</w:t>
      </w:r>
      <w:proofErr w:type="spellEnd"/>
      <w:r w:rsidR="00BF5AF8" w:rsidRPr="00CB0DF7">
        <w:rPr>
          <w:rFonts w:ascii="Arial" w:hAnsi="Arial" w:cs="Arial"/>
        </w:rPr>
        <w:t xml:space="preserve"> – анализ (сильные и слабые стороны, а также угрозы и</w:t>
      </w:r>
      <w:r w:rsidR="00BF5AF8" w:rsidRPr="00BF5AF8">
        <w:rPr>
          <w:rFonts w:ascii="Arial" w:hAnsi="Arial" w:cs="Arial"/>
        </w:rPr>
        <w:t xml:space="preserve"> возможности) факторов развития муниципального образования Балаганский район</w:t>
      </w:r>
      <w:r w:rsidR="00942CFF">
        <w:rPr>
          <w:rFonts w:ascii="Arial" w:hAnsi="Arial" w:cs="Arial"/>
        </w:rPr>
        <w:t>.58</w:t>
      </w:r>
    </w:p>
    <w:p w:rsidR="00BF5AF8" w:rsidRPr="00BF5AF8" w:rsidRDefault="00826804" w:rsidP="00BF5AF8">
      <w:pPr>
        <w:pStyle w:val="ConsPlusNormal"/>
        <w:ind w:firstLine="540"/>
        <w:jc w:val="both"/>
        <w:rPr>
          <w:rFonts w:ascii="Arial" w:hAnsi="Arial" w:cs="Arial"/>
          <w:szCs w:val="24"/>
        </w:rPr>
      </w:pPr>
      <w:r w:rsidRPr="00BF5AF8">
        <w:rPr>
          <w:rFonts w:ascii="Arial" w:hAnsi="Arial" w:cs="Arial"/>
        </w:rPr>
        <w:t>Приложение №</w:t>
      </w:r>
      <w:r w:rsidR="00BF5AF8" w:rsidRPr="00BF5AF8">
        <w:rPr>
          <w:rFonts w:ascii="Arial" w:hAnsi="Arial" w:cs="Arial"/>
          <w:szCs w:val="24"/>
        </w:rPr>
        <w:t>2</w:t>
      </w:r>
      <w:r w:rsidR="00BF5AF8" w:rsidRPr="00BF5AF8">
        <w:rPr>
          <w:rFonts w:ascii="Arial" w:hAnsi="Arial" w:cs="Arial"/>
          <w:b/>
          <w:sz w:val="32"/>
          <w:szCs w:val="32"/>
        </w:rPr>
        <w:t xml:space="preserve"> </w:t>
      </w:r>
      <w:r w:rsidR="00BF5AF8" w:rsidRPr="00BF5AF8">
        <w:rPr>
          <w:rFonts w:ascii="Arial" w:hAnsi="Arial" w:cs="Arial"/>
          <w:szCs w:val="24"/>
        </w:rPr>
        <w:t>Перечень целевых показателей Стратегии социально экономического развития муниципального образования Балаганский район</w:t>
      </w:r>
      <w:r w:rsidR="00942CFF">
        <w:rPr>
          <w:rFonts w:ascii="Arial" w:hAnsi="Arial" w:cs="Arial"/>
          <w:szCs w:val="24"/>
        </w:rPr>
        <w:t>……</w:t>
      </w:r>
      <w:proofErr w:type="gramStart"/>
      <w:r w:rsidR="00942CFF">
        <w:rPr>
          <w:rFonts w:ascii="Arial" w:hAnsi="Arial" w:cs="Arial"/>
          <w:szCs w:val="24"/>
        </w:rPr>
        <w:t>…....</w:t>
      </w:r>
      <w:proofErr w:type="gramEnd"/>
      <w:r w:rsidR="00942CFF">
        <w:rPr>
          <w:rFonts w:ascii="Arial" w:hAnsi="Arial" w:cs="Arial"/>
          <w:szCs w:val="24"/>
        </w:rPr>
        <w:t>71</w:t>
      </w:r>
    </w:p>
    <w:p w:rsidR="004F109E" w:rsidRPr="00BF5AF8" w:rsidRDefault="00826804" w:rsidP="00BF5AF8">
      <w:pPr>
        <w:widowControl w:val="0"/>
        <w:autoSpaceDE w:val="0"/>
        <w:autoSpaceDN w:val="0"/>
        <w:ind w:firstLine="540"/>
        <w:jc w:val="both"/>
        <w:rPr>
          <w:rFonts w:ascii="Arial" w:hAnsi="Arial" w:cs="Arial"/>
        </w:rPr>
      </w:pPr>
      <w:r w:rsidRPr="00BF5AF8">
        <w:rPr>
          <w:rFonts w:ascii="Arial" w:hAnsi="Arial" w:cs="Arial"/>
        </w:rPr>
        <w:t>Приложение №</w:t>
      </w:r>
      <w:r w:rsidR="00BF5AF8" w:rsidRPr="00BF5AF8">
        <w:rPr>
          <w:rFonts w:ascii="Arial" w:hAnsi="Arial" w:cs="Arial"/>
        </w:rPr>
        <w:t>3</w:t>
      </w:r>
      <w:r w:rsidR="00B427F6" w:rsidRPr="00BF5AF8">
        <w:rPr>
          <w:rFonts w:ascii="Arial" w:hAnsi="Arial" w:cs="Arial"/>
        </w:rPr>
        <w:t xml:space="preserve"> </w:t>
      </w:r>
      <w:r w:rsidR="004F109E" w:rsidRPr="00BF5AF8">
        <w:rPr>
          <w:rFonts w:ascii="Arial" w:hAnsi="Arial" w:cs="Arial"/>
        </w:rPr>
        <w:t xml:space="preserve">Перечень муниципальных программ </w:t>
      </w:r>
      <w:r w:rsidRPr="00BF5AF8">
        <w:rPr>
          <w:rFonts w:ascii="Arial" w:hAnsi="Arial" w:cs="Arial"/>
        </w:rPr>
        <w:t>муниципального образования Балаганский район</w:t>
      </w:r>
      <w:r w:rsidR="00942CFF">
        <w:rPr>
          <w:rFonts w:ascii="Arial" w:hAnsi="Arial" w:cs="Arial"/>
        </w:rPr>
        <w:t>………………………………………………………………76</w:t>
      </w:r>
    </w:p>
    <w:p w:rsidR="00BB339F" w:rsidRPr="00F03C0B" w:rsidRDefault="00BB339F" w:rsidP="00BB339F">
      <w:pPr>
        <w:widowControl w:val="0"/>
        <w:autoSpaceDE w:val="0"/>
        <w:autoSpaceDN w:val="0"/>
        <w:jc w:val="both"/>
        <w:rPr>
          <w:b/>
          <w:highlight w:val="yellow"/>
        </w:rPr>
      </w:pPr>
    </w:p>
    <w:p w:rsidR="00732806" w:rsidRPr="00B427F6" w:rsidRDefault="00BB339F" w:rsidP="00B427F6">
      <w:pPr>
        <w:pStyle w:val="1"/>
      </w:pPr>
      <w:bookmarkStart w:id="3" w:name="_Toc133222056"/>
      <w:bookmarkStart w:id="4" w:name="_Toc171444322"/>
      <w:bookmarkStart w:id="5" w:name="_Toc172894034"/>
      <w:r>
        <w:br w:type="page"/>
      </w:r>
      <w:bookmarkStart w:id="6" w:name="_Toc532388728"/>
      <w:r w:rsidR="00732806" w:rsidRPr="00B427F6">
        <w:lastRenderedPageBreak/>
        <w:t>ОБЩИЕ ПОЛОЖЕНИЯ</w:t>
      </w:r>
      <w:bookmarkEnd w:id="6"/>
    </w:p>
    <w:p w:rsidR="002012FA" w:rsidRPr="00194CA8" w:rsidRDefault="002012FA" w:rsidP="00194CA8"/>
    <w:p w:rsidR="00732806" w:rsidRPr="00194CA8" w:rsidRDefault="00732806" w:rsidP="00B427F6">
      <w:pPr>
        <w:pStyle w:val="Arial"/>
      </w:pPr>
      <w:r w:rsidRPr="00194CA8">
        <w:t>Стратегия социально-экономического развития муниципального образования Балаганский район (далее – Стратегия) является основным документом стратегического планирования, разрабатываемым в рамках целеполагания на уровне муниципального района. Стратегия включает в себя оценку достигнутых целей социально-экономического развития муниципального образования Балаганский район, определение основных проблем развития района, оценку рес</w:t>
      </w:r>
      <w:r w:rsidR="008E7AF2">
        <w:t>урсов, необходимых для развития.</w:t>
      </w:r>
      <w:r w:rsidRPr="00194CA8">
        <w:t xml:space="preserve"> С </w:t>
      </w:r>
      <w:r w:rsidR="008E7AF2">
        <w:t>учетом выделенной</w:t>
      </w:r>
      <w:r w:rsidRPr="00194CA8">
        <w:t xml:space="preserve"> стратегической цели, приоритетов и задач в Стратегии приведены механизмы реализации и система </w:t>
      </w:r>
      <w:r w:rsidR="008E7AF2">
        <w:t>целевых показателей</w:t>
      </w:r>
      <w:r w:rsidRPr="00194CA8">
        <w:t xml:space="preserve"> на долгосрочную перспективу.</w:t>
      </w:r>
    </w:p>
    <w:p w:rsidR="00B427F6" w:rsidRDefault="00732806" w:rsidP="00B427F6">
      <w:pPr>
        <w:pStyle w:val="Arial"/>
      </w:pPr>
      <w:r w:rsidRPr="00194CA8">
        <w:t>Настоящая Стратегия разработана в целях определения приоритетов, целей и задач социально-экономического развития района, согласованных с приоритетами и целями социально-экономического развития Российской Федерации и Иркутской области и детализирует программные установки с учетом имеющегося в районе ресурсного потенциала, а также основных тенденций развития.</w:t>
      </w:r>
    </w:p>
    <w:p w:rsidR="00B427F6" w:rsidRDefault="00732806" w:rsidP="00B427F6">
      <w:pPr>
        <w:pStyle w:val="Arial"/>
        <w:rPr>
          <w:rFonts w:eastAsia="Batang"/>
        </w:rPr>
      </w:pPr>
      <w:r w:rsidRPr="00194CA8">
        <w:rPr>
          <w:rFonts w:eastAsia="Batang"/>
        </w:rPr>
        <w:t xml:space="preserve">Стратегия входит в систему документов стратегического планирования муниципального образования </w:t>
      </w:r>
      <w:r w:rsidRPr="00194CA8">
        <w:t>Балаганский район</w:t>
      </w:r>
      <w:r w:rsidRPr="00194CA8">
        <w:rPr>
          <w:rFonts w:eastAsia="Batang"/>
        </w:rPr>
        <w:t>, наряду с прогнозом социально-экономического развития, бюджетным прогнозом и муниципальными программами.</w:t>
      </w:r>
    </w:p>
    <w:p w:rsidR="00732806" w:rsidRPr="00194CA8" w:rsidRDefault="00732806" w:rsidP="00B427F6">
      <w:pPr>
        <w:pStyle w:val="Arial"/>
      </w:pPr>
      <w:r w:rsidRPr="00194CA8">
        <w:t>Стратегия разработана в соответствии с нормами Федерального закона Российской Федерации от 28.06.2014 года № 172</w:t>
      </w:r>
      <w:r w:rsidRPr="00194CA8">
        <w:noBreakHyphen/>
        <w:t>ФЗ «О стратегическом планировании в Российской Федерации», Уставом муниципального образования Балаганский район, Порядком разработки и корректировки стратегии социально-экономического развития муниципального образования Балаганский район и плана мероприятий по реализации</w:t>
      </w:r>
      <w:r w:rsidR="00B427F6">
        <w:t xml:space="preserve"> </w:t>
      </w:r>
      <w:r w:rsidRPr="00194CA8">
        <w:t>стратегии социально-экономического муниципального образования Балаганский район, утвержденным постановлением администрации муниципального образования Балаганский район от 31.12.2015 года № 390 «Об утверждении Порядка разработки и корректировки стратегии социально-экономического развития муниципального образования Балаганский район и плана мероприятий по реализации стратегии социально-экономического развития</w:t>
      </w:r>
      <w:r w:rsidR="00B427F6">
        <w:t xml:space="preserve"> </w:t>
      </w:r>
      <w:r w:rsidRPr="00194CA8">
        <w:t>муниципального образования Балаганский район»</w:t>
      </w:r>
    </w:p>
    <w:p w:rsidR="00732806" w:rsidRPr="00194CA8" w:rsidRDefault="00732806" w:rsidP="00B427F6">
      <w:pPr>
        <w:pStyle w:val="Arial"/>
      </w:pPr>
      <w:r w:rsidRPr="00194CA8">
        <w:t xml:space="preserve">Непосредственным разработчиком Стратегии является </w:t>
      </w:r>
      <w:r w:rsidR="008E7AF2">
        <w:t xml:space="preserve">администрация муниципального образования Балаганский район. Уполномоченным органом является </w:t>
      </w:r>
      <w:r w:rsidRPr="00194CA8">
        <w:t>отдел по анализу и прогнозированию социально-экономического развития администрации муниципального образования Балаганский район.</w:t>
      </w:r>
    </w:p>
    <w:p w:rsidR="00732806" w:rsidRDefault="00732806" w:rsidP="002012FA">
      <w:pPr>
        <w:pStyle w:val="30"/>
        <w:tabs>
          <w:tab w:val="left" w:pos="7100"/>
        </w:tabs>
        <w:spacing w:before="0" w:after="0"/>
        <w:ind w:firstLine="720"/>
        <w:rPr>
          <w:rFonts w:ascii="Arial" w:hAnsi="Arial" w:cs="Arial"/>
          <w:b w:val="0"/>
          <w:bCs/>
          <w:szCs w:val="32"/>
        </w:rPr>
      </w:pPr>
    </w:p>
    <w:p w:rsidR="00732806" w:rsidRDefault="00732806" w:rsidP="00FB3F21">
      <w:pPr>
        <w:pStyle w:val="30"/>
        <w:tabs>
          <w:tab w:val="left" w:pos="7100"/>
        </w:tabs>
        <w:spacing w:before="0" w:after="0"/>
        <w:rPr>
          <w:rFonts w:ascii="Arial" w:hAnsi="Arial" w:cs="Arial"/>
          <w:b w:val="0"/>
          <w:bCs/>
          <w:szCs w:val="32"/>
        </w:rPr>
      </w:pPr>
    </w:p>
    <w:p w:rsidR="00732806" w:rsidRDefault="00732806" w:rsidP="00FB3F21">
      <w:pPr>
        <w:pStyle w:val="30"/>
        <w:tabs>
          <w:tab w:val="left" w:pos="7100"/>
        </w:tabs>
        <w:spacing w:before="0" w:after="0"/>
        <w:rPr>
          <w:rFonts w:ascii="Arial" w:hAnsi="Arial" w:cs="Arial"/>
          <w:b w:val="0"/>
          <w:bCs/>
          <w:szCs w:val="32"/>
        </w:rPr>
      </w:pPr>
    </w:p>
    <w:p w:rsidR="00732806" w:rsidRDefault="00732806" w:rsidP="002012FA">
      <w:pPr>
        <w:pStyle w:val="30"/>
        <w:tabs>
          <w:tab w:val="left" w:pos="7100"/>
        </w:tabs>
        <w:spacing w:before="0" w:after="0"/>
        <w:jc w:val="left"/>
        <w:rPr>
          <w:rFonts w:ascii="Arial" w:hAnsi="Arial" w:cs="Arial"/>
          <w:b w:val="0"/>
          <w:bCs/>
          <w:szCs w:val="32"/>
        </w:rPr>
      </w:pPr>
    </w:p>
    <w:p w:rsidR="00C82542" w:rsidRDefault="00C82542" w:rsidP="002012FA">
      <w:pPr>
        <w:pStyle w:val="30"/>
        <w:tabs>
          <w:tab w:val="left" w:pos="7100"/>
        </w:tabs>
        <w:spacing w:before="0" w:after="0"/>
        <w:jc w:val="left"/>
        <w:rPr>
          <w:rFonts w:ascii="Arial" w:hAnsi="Arial" w:cs="Arial"/>
          <w:b w:val="0"/>
          <w:bCs/>
          <w:szCs w:val="32"/>
        </w:rPr>
      </w:pPr>
    </w:p>
    <w:p w:rsidR="00C82542" w:rsidRDefault="00C82542" w:rsidP="002012FA">
      <w:pPr>
        <w:pStyle w:val="30"/>
        <w:tabs>
          <w:tab w:val="left" w:pos="7100"/>
        </w:tabs>
        <w:spacing w:before="0" w:after="0"/>
        <w:jc w:val="left"/>
        <w:rPr>
          <w:rFonts w:ascii="Arial" w:hAnsi="Arial" w:cs="Arial"/>
          <w:b w:val="0"/>
          <w:bCs/>
          <w:szCs w:val="32"/>
        </w:rPr>
      </w:pPr>
    </w:p>
    <w:p w:rsidR="00C82542" w:rsidRDefault="00C82542" w:rsidP="002012FA">
      <w:pPr>
        <w:pStyle w:val="30"/>
        <w:tabs>
          <w:tab w:val="left" w:pos="7100"/>
        </w:tabs>
        <w:spacing w:before="0" w:after="0"/>
        <w:jc w:val="left"/>
        <w:rPr>
          <w:rFonts w:ascii="Arial" w:hAnsi="Arial" w:cs="Arial"/>
          <w:b w:val="0"/>
          <w:bCs/>
          <w:szCs w:val="32"/>
        </w:rPr>
      </w:pPr>
    </w:p>
    <w:p w:rsidR="00C82542" w:rsidRDefault="00C82542" w:rsidP="002012FA">
      <w:pPr>
        <w:pStyle w:val="30"/>
        <w:tabs>
          <w:tab w:val="left" w:pos="7100"/>
        </w:tabs>
        <w:spacing w:before="0" w:after="0"/>
        <w:jc w:val="left"/>
        <w:rPr>
          <w:rFonts w:ascii="Arial" w:hAnsi="Arial" w:cs="Arial"/>
          <w:b w:val="0"/>
          <w:bCs/>
          <w:szCs w:val="32"/>
        </w:rPr>
      </w:pPr>
    </w:p>
    <w:p w:rsidR="00C82542" w:rsidRDefault="00C82542" w:rsidP="002012FA">
      <w:pPr>
        <w:pStyle w:val="30"/>
        <w:tabs>
          <w:tab w:val="left" w:pos="7100"/>
        </w:tabs>
        <w:spacing w:before="0" w:after="0"/>
        <w:jc w:val="left"/>
        <w:rPr>
          <w:rFonts w:ascii="Arial" w:hAnsi="Arial" w:cs="Arial"/>
          <w:b w:val="0"/>
          <w:bCs/>
          <w:szCs w:val="32"/>
        </w:rPr>
      </w:pPr>
    </w:p>
    <w:p w:rsidR="00C82542" w:rsidRDefault="00C82542" w:rsidP="002012FA">
      <w:pPr>
        <w:pStyle w:val="30"/>
        <w:tabs>
          <w:tab w:val="left" w:pos="7100"/>
        </w:tabs>
        <w:spacing w:before="0" w:after="0"/>
        <w:jc w:val="left"/>
        <w:rPr>
          <w:rFonts w:ascii="Arial" w:hAnsi="Arial" w:cs="Arial"/>
          <w:b w:val="0"/>
          <w:bCs/>
          <w:szCs w:val="32"/>
        </w:rPr>
      </w:pPr>
    </w:p>
    <w:bookmarkEnd w:id="3"/>
    <w:bookmarkEnd w:id="4"/>
    <w:bookmarkEnd w:id="5"/>
    <w:p w:rsidR="00FB3F21" w:rsidRDefault="00FB3F21" w:rsidP="002012FA">
      <w:pPr>
        <w:widowControl w:val="0"/>
        <w:autoSpaceDE w:val="0"/>
        <w:autoSpaceDN w:val="0"/>
        <w:jc w:val="both"/>
        <w:rPr>
          <w:b/>
          <w:highlight w:val="yellow"/>
        </w:rPr>
      </w:pPr>
    </w:p>
    <w:p w:rsidR="00FB3F21" w:rsidRDefault="00FB3F21" w:rsidP="002012FA">
      <w:pPr>
        <w:widowControl w:val="0"/>
        <w:autoSpaceDE w:val="0"/>
        <w:autoSpaceDN w:val="0"/>
        <w:jc w:val="both"/>
        <w:rPr>
          <w:b/>
          <w:highlight w:val="yellow"/>
        </w:rPr>
      </w:pPr>
    </w:p>
    <w:p w:rsidR="004E71AC" w:rsidRDefault="004E71AC" w:rsidP="00732806">
      <w:pPr>
        <w:widowControl w:val="0"/>
        <w:autoSpaceDE w:val="0"/>
        <w:autoSpaceDN w:val="0"/>
        <w:jc w:val="both"/>
        <w:outlineLvl w:val="1"/>
        <w:rPr>
          <w:rFonts w:ascii="Arial" w:hAnsi="Arial" w:cs="Arial"/>
        </w:rPr>
      </w:pPr>
    </w:p>
    <w:p w:rsidR="00AF206F" w:rsidRPr="002F4F3A" w:rsidRDefault="00AF206F" w:rsidP="00B427F6">
      <w:pPr>
        <w:pStyle w:val="13"/>
      </w:pPr>
      <w:bookmarkStart w:id="7" w:name="_Toc532388729"/>
      <w:r w:rsidRPr="002F4F3A">
        <w:lastRenderedPageBreak/>
        <w:t xml:space="preserve">Раздел </w:t>
      </w:r>
      <w:r w:rsidRPr="002F4F3A">
        <w:rPr>
          <w:lang w:val="en-US"/>
        </w:rPr>
        <w:t>I</w:t>
      </w:r>
      <w:r w:rsidRPr="002F4F3A">
        <w:t>.ОЦЕНКА ДОСТИГНУТЫХ ЦЕЛЕЙ СОЦИАЛЬНО-ЭКОНОМИЧЕСКОГО РАЗВИТИЯ МУНИЦИПАЛЬНОГО ОБРАЗОВАНИЯ БАЛАГАНСКИЙ РАЙОН</w:t>
      </w:r>
      <w:bookmarkEnd w:id="7"/>
    </w:p>
    <w:p w:rsidR="00AF206F" w:rsidRPr="00797D8A" w:rsidRDefault="00AF206F" w:rsidP="004E71AC">
      <w:pPr>
        <w:widowControl w:val="0"/>
        <w:autoSpaceDE w:val="0"/>
        <w:autoSpaceDN w:val="0"/>
        <w:ind w:firstLine="720"/>
        <w:jc w:val="center"/>
        <w:outlineLvl w:val="1"/>
        <w:rPr>
          <w:rFonts w:ascii="Arial" w:hAnsi="Arial" w:cs="Arial"/>
        </w:rPr>
      </w:pPr>
    </w:p>
    <w:p w:rsidR="00AF206F" w:rsidRPr="00B41BFF" w:rsidRDefault="00AF206F" w:rsidP="00B41BFF">
      <w:pPr>
        <w:pStyle w:val="2"/>
      </w:pPr>
      <w:bookmarkStart w:id="8" w:name="_Toc532388730"/>
      <w:r w:rsidRPr="00B41BFF">
        <w:t>1.</w:t>
      </w:r>
      <w:proofErr w:type="gramStart"/>
      <w:r w:rsidRPr="00B41BFF">
        <w:t>1.Социально</w:t>
      </w:r>
      <w:proofErr w:type="gramEnd"/>
      <w:r w:rsidRPr="00B41BFF">
        <w:t>-экономическое положение муниципального образования Балаганский район</w:t>
      </w:r>
      <w:bookmarkEnd w:id="8"/>
    </w:p>
    <w:p w:rsidR="002B2002" w:rsidRPr="00FC37E9" w:rsidRDefault="002B2002" w:rsidP="00FC37E9"/>
    <w:p w:rsidR="002B2002" w:rsidRPr="002F4F3A" w:rsidRDefault="002B2002" w:rsidP="00F7492A">
      <w:pPr>
        <w:pStyle w:val="3"/>
      </w:pPr>
      <w:bookmarkStart w:id="9" w:name="_Toc532388731"/>
      <w:r w:rsidRPr="002F4F3A">
        <w:t>1.1.1. Характеристика социально-экономического положения</w:t>
      </w:r>
      <w:bookmarkEnd w:id="9"/>
    </w:p>
    <w:p w:rsidR="00F30A38" w:rsidRPr="002F4F3A" w:rsidRDefault="00F30A38" w:rsidP="002E5FD7">
      <w:pPr>
        <w:pStyle w:val="ConsPlusNormal"/>
        <w:tabs>
          <w:tab w:val="left" w:pos="1365"/>
        </w:tabs>
        <w:ind w:firstLine="720"/>
        <w:rPr>
          <w:rFonts w:ascii="Arial" w:hAnsi="Arial" w:cs="Arial"/>
          <w:b/>
          <w:sz w:val="28"/>
          <w:szCs w:val="28"/>
        </w:rPr>
      </w:pPr>
    </w:p>
    <w:p w:rsidR="00F30A38" w:rsidRPr="00194CA8" w:rsidRDefault="00E51AD1" w:rsidP="00B427F6">
      <w:pPr>
        <w:pStyle w:val="Arial"/>
      </w:pPr>
      <w:r w:rsidRPr="00194CA8">
        <w:t xml:space="preserve">Муниципальное образование </w:t>
      </w:r>
      <w:r w:rsidR="00F30A38" w:rsidRPr="00194CA8">
        <w:t>Балаганский район расположен</w:t>
      </w:r>
      <w:r w:rsidRPr="00194CA8">
        <w:t>о</w:t>
      </w:r>
      <w:r w:rsidR="00F30A38" w:rsidRPr="00194CA8">
        <w:t xml:space="preserve"> в центральной части Иркутской области, в стороне от магистральных путей. </w:t>
      </w:r>
      <w:r w:rsidR="00CA5B1F" w:rsidRPr="00194CA8">
        <w:t>Удаленность районного центра (р.п. Балаганск)</w:t>
      </w:r>
      <w:r w:rsidR="00F30A38" w:rsidRPr="00194CA8">
        <w:t xml:space="preserve"> от ближайшей железнодорожной станции (</w:t>
      </w:r>
      <w:r w:rsidR="0078058B" w:rsidRPr="00194CA8">
        <w:t xml:space="preserve">п. </w:t>
      </w:r>
      <w:r w:rsidR="00F30A38" w:rsidRPr="00194CA8">
        <w:t xml:space="preserve">Залари) – </w:t>
      </w:r>
      <w:smartTag w:uri="urn:schemas-microsoft-com:office:smarttags" w:element="metricconverter">
        <w:smartTagPr>
          <w:attr w:name="ProductID" w:val="86 км"/>
        </w:smartTagPr>
        <w:r w:rsidR="00F30A38" w:rsidRPr="00194CA8">
          <w:t>86 км</w:t>
        </w:r>
      </w:smartTag>
      <w:r w:rsidR="00F30A38" w:rsidRPr="00194CA8">
        <w:t>, а от</w:t>
      </w:r>
      <w:r w:rsidR="00CA5B1F" w:rsidRPr="00194CA8">
        <w:t xml:space="preserve"> областного центра (г. Иркутск) – </w:t>
      </w:r>
      <w:smartTag w:uri="urn:schemas-microsoft-com:office:smarttags" w:element="metricconverter">
        <w:smartTagPr>
          <w:attr w:name="ProductID" w:val="281 км"/>
        </w:smartTagPr>
        <w:r w:rsidR="00F30A38" w:rsidRPr="00194CA8">
          <w:t>281 км</w:t>
        </w:r>
      </w:smartTag>
      <w:r w:rsidR="00F30A38" w:rsidRPr="00194CA8">
        <w:t xml:space="preserve">. Район граничит на Севере с Братским районом, на западе с </w:t>
      </w:r>
      <w:proofErr w:type="spellStart"/>
      <w:r w:rsidR="00F30A38" w:rsidRPr="00194CA8">
        <w:t>Куйтунским</w:t>
      </w:r>
      <w:proofErr w:type="spellEnd"/>
      <w:r w:rsidR="00F30A38" w:rsidRPr="00194CA8">
        <w:t xml:space="preserve"> и </w:t>
      </w:r>
      <w:proofErr w:type="spellStart"/>
      <w:r w:rsidR="00F30A38" w:rsidRPr="00194CA8">
        <w:t>Зиминским</w:t>
      </w:r>
      <w:proofErr w:type="spellEnd"/>
      <w:r w:rsidR="00F30A38" w:rsidRPr="00194CA8">
        <w:t xml:space="preserve"> районами, на юге с </w:t>
      </w:r>
      <w:proofErr w:type="spellStart"/>
      <w:r w:rsidR="00F30A38" w:rsidRPr="00194CA8">
        <w:t>Нукутским</w:t>
      </w:r>
      <w:proofErr w:type="spellEnd"/>
      <w:r w:rsidR="00F30A38" w:rsidRPr="00194CA8">
        <w:t xml:space="preserve"> районом </w:t>
      </w:r>
      <w:r w:rsidR="00CA5B1F" w:rsidRPr="00194CA8">
        <w:t>Усть-Ордынского</w:t>
      </w:r>
      <w:r w:rsidR="00F30A38" w:rsidRPr="00194CA8">
        <w:t xml:space="preserve"> бурятского автономного округа, на востоке на водной границе братского водохранилища с </w:t>
      </w:r>
      <w:proofErr w:type="spellStart"/>
      <w:r w:rsidR="00F30A38" w:rsidRPr="00194CA8">
        <w:t>Усть-Удинским</w:t>
      </w:r>
      <w:proofErr w:type="spellEnd"/>
      <w:r w:rsidR="00F30A38" w:rsidRPr="00194CA8">
        <w:t xml:space="preserve"> районом.</w:t>
      </w:r>
    </w:p>
    <w:p w:rsidR="00CA5B1F" w:rsidRPr="00194CA8" w:rsidRDefault="00CA5B1F" w:rsidP="00B427F6">
      <w:pPr>
        <w:pStyle w:val="Arial"/>
      </w:pPr>
      <w:r w:rsidRPr="00194CA8">
        <w:t>Восточная часть района омывается водами Братского водохранилища. Транспортные связи представлены автомобильными дорогами, соединяющими райцентр как с селами и поселками района, так и с населенными пунктами соседних районов. Братское водохранилище используется для доставки грузов и пассажиров по воде.</w:t>
      </w:r>
    </w:p>
    <w:p w:rsidR="00CA5B1F" w:rsidRPr="00194CA8" w:rsidRDefault="00CA5B1F" w:rsidP="00B427F6">
      <w:pPr>
        <w:pStyle w:val="Arial"/>
        <w:rPr>
          <w:highlight w:val="yellow"/>
        </w:rPr>
      </w:pPr>
      <w:r w:rsidRPr="00194CA8">
        <w:t>В существующих границах муниципальное образование Балаганский район включает в себя 7 поселений (одно городское и 6 сельских), объединяющих пос. Балаганск и 12 сельских населенных пунктов</w:t>
      </w:r>
      <w:r w:rsidR="0078058B" w:rsidRPr="00194CA8">
        <w:t>:</w:t>
      </w:r>
    </w:p>
    <w:p w:rsidR="00F30A38" w:rsidRPr="00194CA8" w:rsidRDefault="00034A27" w:rsidP="00B427F6">
      <w:pPr>
        <w:pStyle w:val="Arial"/>
      </w:pPr>
      <w:r w:rsidRPr="00194CA8">
        <w:t>-</w:t>
      </w:r>
      <w:r w:rsidR="00F30A38" w:rsidRPr="00194CA8">
        <w:t>Балаганское городское поселение</w:t>
      </w:r>
    </w:p>
    <w:p w:rsidR="0078058B" w:rsidRPr="00194CA8" w:rsidRDefault="0078058B" w:rsidP="00B427F6">
      <w:pPr>
        <w:pStyle w:val="Arial"/>
      </w:pPr>
      <w:r w:rsidRPr="00194CA8">
        <w:t>р.п. Балаганск</w:t>
      </w:r>
    </w:p>
    <w:p w:rsidR="0078058B" w:rsidRPr="00194CA8" w:rsidRDefault="0078058B" w:rsidP="00B427F6">
      <w:pPr>
        <w:pStyle w:val="Arial"/>
      </w:pPr>
      <w:r w:rsidRPr="00194CA8">
        <w:t>-</w:t>
      </w:r>
      <w:proofErr w:type="spellStart"/>
      <w:r w:rsidRPr="00194CA8">
        <w:t>Биритское</w:t>
      </w:r>
      <w:proofErr w:type="spellEnd"/>
      <w:r w:rsidRPr="00194CA8">
        <w:t xml:space="preserve"> сельское поселение</w:t>
      </w:r>
    </w:p>
    <w:p w:rsidR="0078058B" w:rsidRPr="00194CA8" w:rsidRDefault="0078058B" w:rsidP="00B427F6">
      <w:pPr>
        <w:pStyle w:val="Arial"/>
      </w:pPr>
      <w:r w:rsidRPr="00194CA8">
        <w:t>с. Бирит</w:t>
      </w:r>
    </w:p>
    <w:p w:rsidR="0078058B" w:rsidRPr="00194CA8" w:rsidRDefault="0078058B" w:rsidP="00B427F6">
      <w:pPr>
        <w:pStyle w:val="Arial"/>
      </w:pPr>
      <w:r w:rsidRPr="00194CA8">
        <w:t xml:space="preserve">д. </w:t>
      </w:r>
      <w:proofErr w:type="spellStart"/>
      <w:r w:rsidRPr="00194CA8">
        <w:t>Одиса</w:t>
      </w:r>
      <w:proofErr w:type="spellEnd"/>
    </w:p>
    <w:p w:rsidR="0078058B" w:rsidRPr="00194CA8" w:rsidRDefault="0078058B" w:rsidP="00B427F6">
      <w:pPr>
        <w:pStyle w:val="Arial"/>
      </w:pPr>
      <w:r w:rsidRPr="00194CA8">
        <w:t>-</w:t>
      </w:r>
      <w:proofErr w:type="spellStart"/>
      <w:r w:rsidRPr="00194CA8">
        <w:t>Заславское</w:t>
      </w:r>
      <w:proofErr w:type="spellEnd"/>
      <w:r w:rsidRPr="00194CA8">
        <w:t xml:space="preserve"> сельское поселение</w:t>
      </w:r>
    </w:p>
    <w:p w:rsidR="0078058B" w:rsidRPr="00194CA8" w:rsidRDefault="0078058B" w:rsidP="00B427F6">
      <w:pPr>
        <w:pStyle w:val="Arial"/>
      </w:pPr>
      <w:r w:rsidRPr="00194CA8">
        <w:t>д. Заславская</w:t>
      </w:r>
    </w:p>
    <w:p w:rsidR="0078058B" w:rsidRPr="00194CA8" w:rsidRDefault="0078058B" w:rsidP="00B427F6">
      <w:pPr>
        <w:pStyle w:val="Arial"/>
      </w:pPr>
      <w:r w:rsidRPr="00194CA8">
        <w:t>д. Тарасовск</w:t>
      </w:r>
    </w:p>
    <w:p w:rsidR="0078058B" w:rsidRPr="00194CA8" w:rsidRDefault="0078058B" w:rsidP="00B427F6">
      <w:pPr>
        <w:pStyle w:val="Arial"/>
      </w:pPr>
      <w:r w:rsidRPr="00194CA8">
        <w:t>п. Приморский</w:t>
      </w:r>
    </w:p>
    <w:p w:rsidR="0078058B" w:rsidRPr="00194CA8" w:rsidRDefault="0078058B" w:rsidP="00B427F6">
      <w:pPr>
        <w:pStyle w:val="Arial"/>
      </w:pPr>
      <w:r w:rsidRPr="00194CA8">
        <w:t>-Коноваловское сельское поселение</w:t>
      </w:r>
    </w:p>
    <w:p w:rsidR="0078058B" w:rsidRPr="00194CA8" w:rsidRDefault="0078058B" w:rsidP="00B427F6">
      <w:pPr>
        <w:pStyle w:val="Arial"/>
      </w:pPr>
      <w:r w:rsidRPr="00194CA8">
        <w:t>с. Коновалово</w:t>
      </w:r>
    </w:p>
    <w:p w:rsidR="0078058B" w:rsidRPr="00194CA8" w:rsidRDefault="0078058B" w:rsidP="00B427F6">
      <w:pPr>
        <w:pStyle w:val="Arial"/>
      </w:pPr>
      <w:r w:rsidRPr="00194CA8">
        <w:t>д. Ташлыкова</w:t>
      </w:r>
    </w:p>
    <w:p w:rsidR="0078058B" w:rsidRPr="00194CA8" w:rsidRDefault="0078058B" w:rsidP="00B427F6">
      <w:pPr>
        <w:pStyle w:val="Arial"/>
      </w:pPr>
      <w:r w:rsidRPr="00194CA8">
        <w:t>-Кумарейское сельское поселение</w:t>
      </w:r>
    </w:p>
    <w:p w:rsidR="0078058B" w:rsidRPr="00194CA8" w:rsidRDefault="0078058B" w:rsidP="00B427F6">
      <w:pPr>
        <w:pStyle w:val="Arial"/>
      </w:pPr>
      <w:r w:rsidRPr="00194CA8">
        <w:t>с. Кумарейка</w:t>
      </w:r>
    </w:p>
    <w:p w:rsidR="0078058B" w:rsidRPr="00194CA8" w:rsidRDefault="0078058B" w:rsidP="00B427F6">
      <w:pPr>
        <w:pStyle w:val="Arial"/>
      </w:pPr>
      <w:r w:rsidRPr="00194CA8">
        <w:t>-Тарнопольское сельское поселение</w:t>
      </w:r>
    </w:p>
    <w:p w:rsidR="0078058B" w:rsidRPr="00194CA8" w:rsidRDefault="0078058B" w:rsidP="00B427F6">
      <w:pPr>
        <w:pStyle w:val="Arial"/>
      </w:pPr>
      <w:r w:rsidRPr="00194CA8">
        <w:t>д. Метляева</w:t>
      </w:r>
    </w:p>
    <w:p w:rsidR="0078058B" w:rsidRPr="00194CA8" w:rsidRDefault="0078058B" w:rsidP="00B427F6">
      <w:pPr>
        <w:pStyle w:val="Arial"/>
      </w:pPr>
      <w:r w:rsidRPr="00194CA8">
        <w:t>д. Анучинск</w:t>
      </w:r>
    </w:p>
    <w:p w:rsidR="0078058B" w:rsidRPr="00194CA8" w:rsidRDefault="0078058B" w:rsidP="00B427F6">
      <w:pPr>
        <w:pStyle w:val="Arial"/>
      </w:pPr>
      <w:r w:rsidRPr="00194CA8">
        <w:t>с. Тарнополь</w:t>
      </w:r>
    </w:p>
    <w:p w:rsidR="00F30A38" w:rsidRPr="00194CA8" w:rsidRDefault="00034A27" w:rsidP="00B427F6">
      <w:pPr>
        <w:pStyle w:val="Arial"/>
      </w:pPr>
      <w:r w:rsidRPr="00194CA8">
        <w:t>-</w:t>
      </w:r>
      <w:r w:rsidR="00F30A38" w:rsidRPr="00194CA8">
        <w:t>Шарагайское сельское поселение</w:t>
      </w:r>
    </w:p>
    <w:p w:rsidR="0078058B" w:rsidRPr="00194CA8" w:rsidRDefault="0078058B" w:rsidP="00B427F6">
      <w:pPr>
        <w:pStyle w:val="Arial"/>
      </w:pPr>
      <w:r w:rsidRPr="00194CA8">
        <w:t>с. Шарагай</w:t>
      </w:r>
    </w:p>
    <w:p w:rsidR="00F30A38" w:rsidRPr="00194CA8" w:rsidRDefault="00F30A38" w:rsidP="00B427F6">
      <w:pPr>
        <w:pStyle w:val="Arial"/>
      </w:pPr>
      <w:r w:rsidRPr="00194CA8">
        <w:t xml:space="preserve">Район существовал давно, но в 1962 году во время затопления Братского водохранилища был ликвидирован, а его территория передавалась в Заларинский, затем в </w:t>
      </w:r>
      <w:proofErr w:type="spellStart"/>
      <w:r w:rsidRPr="00194CA8">
        <w:t>Усть-Удинский</w:t>
      </w:r>
      <w:proofErr w:type="spellEnd"/>
      <w:r w:rsidRPr="00194CA8">
        <w:t xml:space="preserve"> районы. Снова Балаганский район воссоздан в 1989 году.</w:t>
      </w:r>
    </w:p>
    <w:p w:rsidR="00F7492A" w:rsidRDefault="00AF206F" w:rsidP="00B427F6">
      <w:pPr>
        <w:pStyle w:val="Arial"/>
      </w:pPr>
      <w:r w:rsidRPr="00194CA8">
        <w:t xml:space="preserve">Территория Балаганского района расположена вдоль побережья Братского водохранилища. Площадь территории Балаганского района составляет 634,7 тыс. га или 0,8% от всей территории области. В структуре земельного фонда чуть более 83% приходится на лесные земли и 16,7% - на земли сельскохозяйственного назначения. </w:t>
      </w:r>
    </w:p>
    <w:p w:rsidR="00F7492A" w:rsidRDefault="00F7492A" w:rsidP="00F7492A">
      <w:pPr>
        <w:pStyle w:val="Arial"/>
        <w:ind w:firstLine="0"/>
      </w:pPr>
    </w:p>
    <w:p w:rsidR="00AF206F" w:rsidRPr="00194CA8" w:rsidRDefault="00AF206F" w:rsidP="00F7492A">
      <w:pPr>
        <w:pStyle w:val="Arial"/>
        <w:ind w:firstLine="0"/>
      </w:pPr>
      <w:r w:rsidRPr="00194CA8">
        <w:t xml:space="preserve">Под водными объектами занято 6,8%, а под болотами – 0,1% территории района. </w:t>
      </w:r>
      <w:proofErr w:type="spellStart"/>
      <w:r w:rsidRPr="00194CA8">
        <w:t>Бионепродуктивные</w:t>
      </w:r>
      <w:proofErr w:type="spellEnd"/>
      <w:r w:rsidRPr="00194CA8">
        <w:t xml:space="preserve"> земли составляют 1,1%, в том числе под дорогами – 0,12%. На душу населения приходится </w:t>
      </w:r>
      <w:smartTag w:uri="urn:schemas-microsoft-com:office:smarttags" w:element="metricconverter">
        <w:smartTagPr>
          <w:attr w:name="ProductID" w:val="74,29 га"/>
        </w:smartTagPr>
        <w:r w:rsidRPr="00194CA8">
          <w:t>74,29 га</w:t>
        </w:r>
      </w:smartTag>
      <w:r w:rsidRPr="00194CA8">
        <w:t xml:space="preserve"> территории в целом. Земель всех категорий и лесных земель на жителя района в два раза больше, чем в среднем по области, а доля сельскохозяйственных угодий и пашни почти равна </w:t>
      </w:r>
      <w:proofErr w:type="spellStart"/>
      <w:r w:rsidRPr="00194CA8">
        <w:t>среднеобластным</w:t>
      </w:r>
      <w:proofErr w:type="spellEnd"/>
      <w:r w:rsidR="00B427F6">
        <w:t xml:space="preserve"> </w:t>
      </w:r>
      <w:r w:rsidRPr="00194CA8">
        <w:t>показателям. Район относится к сельскохозяйственным, хотя сельскохозяйственные угодья в составе района занимают 8,2%. Из них 70% приходится на пашню</w:t>
      </w:r>
      <w:r w:rsidR="00494BFA" w:rsidRPr="00194CA8">
        <w:t>.</w:t>
      </w:r>
    </w:p>
    <w:p w:rsidR="00CA5B1F" w:rsidRPr="00194CA8" w:rsidRDefault="00CA5B1F" w:rsidP="00B427F6">
      <w:pPr>
        <w:pStyle w:val="Arial"/>
      </w:pPr>
      <w:r w:rsidRPr="00194CA8">
        <w:t xml:space="preserve">Население района на 1 января 2018 года составляет 8 543 человека, из них </w:t>
      </w:r>
      <w:r w:rsidR="00FC2F44" w:rsidRPr="00194CA8">
        <w:t>3 871</w:t>
      </w:r>
      <w:r w:rsidRPr="00194CA8">
        <w:t xml:space="preserve"> </w:t>
      </w:r>
      <w:r w:rsidR="00FC2F44" w:rsidRPr="00194CA8">
        <w:t xml:space="preserve">человек </w:t>
      </w:r>
      <w:r w:rsidRPr="00194CA8">
        <w:t>проживает в районном центре – пос. Балаганск.</w:t>
      </w:r>
    </w:p>
    <w:p w:rsidR="00B427F6" w:rsidRDefault="00CA5B1F" w:rsidP="00B427F6">
      <w:pPr>
        <w:pStyle w:val="Arial"/>
      </w:pPr>
      <w:r w:rsidRPr="00194CA8">
        <w:t xml:space="preserve">Климат района резко континентальный. Зима малоснежная, холодная. Лето умеренно теплое. Рельеф района холмисто-равнинный с абсолютными высотами до </w:t>
      </w:r>
      <w:smartTag w:uri="urn:schemas-microsoft-com:office:smarttags" w:element="metricconverter">
        <w:smartTagPr>
          <w:attr w:name="ProductID" w:val="750 м"/>
        </w:smartTagPr>
        <w:r w:rsidRPr="00194CA8">
          <w:t>750 м</w:t>
        </w:r>
      </w:smartTag>
      <w:r w:rsidRPr="00194CA8">
        <w:t xml:space="preserve"> и относительными превышениями 300-</w:t>
      </w:r>
      <w:smartTag w:uri="urn:schemas-microsoft-com:office:smarttags" w:element="metricconverter">
        <w:smartTagPr>
          <w:attr w:name="ProductID" w:val="350 м"/>
        </w:smartTagPr>
        <w:r w:rsidRPr="00194CA8">
          <w:t>350 м</w:t>
        </w:r>
      </w:smartTag>
      <w:r w:rsidRPr="00194CA8">
        <w:t>. Для северной части района растительность и животный мир характерны для зоны сибирской тайги. Южная часть района относится к лесостепной зоне с дерново-карбонатными и черноземными почвами.</w:t>
      </w:r>
    </w:p>
    <w:p w:rsidR="004301ED" w:rsidRPr="00194CA8" w:rsidRDefault="004301ED" w:rsidP="00B427F6">
      <w:pPr>
        <w:pStyle w:val="Arial"/>
      </w:pPr>
      <w:r w:rsidRPr="00194CA8">
        <w:t xml:space="preserve">На территории района разведаны Балаганское и Шарагайское месторождения суглинков для производства кирпича марки 125. На севере района в </w:t>
      </w:r>
      <w:smartTag w:uri="urn:schemas-microsoft-com:office:smarttags" w:element="metricconverter">
        <w:smartTagPr>
          <w:attr w:name="ProductID" w:val="2004 г"/>
        </w:smartTagPr>
        <w:r w:rsidRPr="00194CA8">
          <w:t>2004 г</w:t>
        </w:r>
      </w:smartTag>
      <w:r w:rsidRPr="00194CA8">
        <w:t>. проводились геологоразведочные работы по поиску углеводородного сырья. Пробуренная глубокая скважина свыше 3-х км дала положительные результаты на газ.</w:t>
      </w:r>
    </w:p>
    <w:p w:rsidR="004301ED" w:rsidRPr="00194CA8" w:rsidRDefault="004301ED" w:rsidP="00B427F6">
      <w:pPr>
        <w:pStyle w:val="Arial"/>
      </w:pPr>
      <w:r w:rsidRPr="00194CA8">
        <w:t xml:space="preserve">На территории района разведано </w:t>
      </w:r>
      <w:proofErr w:type="spellStart"/>
      <w:r w:rsidRPr="00194CA8">
        <w:t>Анучинское</w:t>
      </w:r>
      <w:proofErr w:type="spellEnd"/>
      <w:r w:rsidRPr="00194CA8">
        <w:t xml:space="preserve"> угольное месторождение.</w:t>
      </w:r>
    </w:p>
    <w:p w:rsidR="004301ED" w:rsidRPr="00194CA8" w:rsidRDefault="004301ED" w:rsidP="00B427F6">
      <w:pPr>
        <w:pStyle w:val="Arial"/>
      </w:pPr>
      <w:r w:rsidRPr="00194CA8">
        <w:t>Район в целом богат водными ресурсами. Водная артерия района — река Ангара, представляющая часть Братского водохранилища.</w:t>
      </w:r>
    </w:p>
    <w:p w:rsidR="004301ED" w:rsidRPr="00194CA8" w:rsidRDefault="004301ED" w:rsidP="00B427F6">
      <w:pPr>
        <w:pStyle w:val="Arial"/>
      </w:pPr>
      <w:r w:rsidRPr="00194CA8">
        <w:t>Промысловые запасы рыбы, обитающей в водоемах района, довольно велики.</w:t>
      </w:r>
    </w:p>
    <w:p w:rsidR="00B427F6" w:rsidRDefault="004301ED" w:rsidP="00B427F6">
      <w:pPr>
        <w:pStyle w:val="Arial"/>
      </w:pPr>
      <w:r w:rsidRPr="00194CA8">
        <w:t>Основными занятиями жителей района являются заготовка и переработка леса, производство, переработка и реализация продукции животноводства и растениеводства, рыболовство.</w:t>
      </w:r>
    </w:p>
    <w:p w:rsidR="00B427F6" w:rsidRDefault="004301ED" w:rsidP="00B427F6">
      <w:pPr>
        <w:pStyle w:val="Arial"/>
      </w:pPr>
      <w:r w:rsidRPr="00194CA8">
        <w:t>Эти направления деятельности остаются приоритетными и в настоящее время.</w:t>
      </w:r>
    </w:p>
    <w:p w:rsidR="002B2002" w:rsidRPr="002F4F3A" w:rsidRDefault="002B2002" w:rsidP="00FE79C1">
      <w:pPr>
        <w:widowControl w:val="0"/>
        <w:autoSpaceDE w:val="0"/>
        <w:autoSpaceDN w:val="0"/>
        <w:jc w:val="both"/>
        <w:rPr>
          <w:rFonts w:ascii="Arial" w:hAnsi="Arial" w:cs="Arial"/>
          <w:sz w:val="28"/>
          <w:szCs w:val="28"/>
          <w:highlight w:val="yellow"/>
        </w:rPr>
      </w:pPr>
    </w:p>
    <w:p w:rsidR="000941BD" w:rsidRPr="00F7492A" w:rsidRDefault="002B2002" w:rsidP="00BE1ECB">
      <w:pPr>
        <w:pStyle w:val="3"/>
      </w:pPr>
      <w:bookmarkStart w:id="10" w:name="_Toc532388732"/>
      <w:r w:rsidRPr="00F7492A">
        <w:t>1.1.2. Анализ социально-экономического положения муниципальног</w:t>
      </w:r>
      <w:r w:rsidR="00005A4C" w:rsidRPr="00F7492A">
        <w:t>о образования Балаганский район</w:t>
      </w:r>
      <w:bookmarkEnd w:id="10"/>
    </w:p>
    <w:p w:rsidR="00C373B7" w:rsidRPr="00F7492A" w:rsidRDefault="00C373B7" w:rsidP="00C373B7">
      <w:pPr>
        <w:widowControl w:val="0"/>
        <w:autoSpaceDE w:val="0"/>
        <w:autoSpaceDN w:val="0"/>
        <w:ind w:firstLine="540"/>
        <w:jc w:val="center"/>
        <w:outlineLvl w:val="2"/>
        <w:rPr>
          <w:rFonts w:ascii="Arial" w:hAnsi="Arial" w:cs="Arial"/>
        </w:rPr>
      </w:pPr>
    </w:p>
    <w:p w:rsidR="00C373B7" w:rsidRPr="00F7492A" w:rsidRDefault="00C373B7" w:rsidP="00BE1ECB">
      <w:pPr>
        <w:pStyle w:val="4"/>
      </w:pPr>
      <w:bookmarkStart w:id="11" w:name="_Toc532388733"/>
      <w:r w:rsidRPr="00F7492A">
        <w:t>Демографическая ситуация</w:t>
      </w:r>
      <w:bookmarkEnd w:id="11"/>
    </w:p>
    <w:p w:rsidR="00C373B7" w:rsidRPr="002F4F3A" w:rsidRDefault="00C373B7" w:rsidP="00B427F6">
      <w:pPr>
        <w:pStyle w:val="Arial"/>
      </w:pPr>
    </w:p>
    <w:p w:rsidR="00C373B7" w:rsidRPr="00194CA8" w:rsidRDefault="00C373B7" w:rsidP="00B427F6">
      <w:pPr>
        <w:pStyle w:val="Arial"/>
      </w:pPr>
      <w:r w:rsidRPr="00194CA8">
        <w:t>Демографическая ситуация в муниципальном образовании Балаганский район характеризуется снижением численности населения по причине естественной и механической (миграционной) убыли населения.</w:t>
      </w:r>
    </w:p>
    <w:p w:rsidR="002E5FD7" w:rsidRPr="00194CA8" w:rsidRDefault="00C373B7" w:rsidP="00B427F6">
      <w:pPr>
        <w:pStyle w:val="Arial"/>
      </w:pPr>
      <w:r w:rsidRPr="00194CA8">
        <w:t>Численность населения Балаганского района на 01.01.2018 г. составила 8543 чел., в том числе в р.п. Балаганск - 3871 чел., сельской местности - 4672 чел.</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1800"/>
        <w:gridCol w:w="1980"/>
      </w:tblGrid>
      <w:tr w:rsidR="00C373B7" w:rsidRPr="00B427F6" w:rsidTr="00F7492A">
        <w:tblPrEx>
          <w:tblCellMar>
            <w:top w:w="0" w:type="dxa"/>
            <w:bottom w:w="0" w:type="dxa"/>
          </w:tblCellMar>
        </w:tblPrEx>
        <w:trPr>
          <w:cantSplit/>
          <w:trHeight w:val="405"/>
        </w:trPr>
        <w:tc>
          <w:tcPr>
            <w:tcW w:w="6048" w:type="dxa"/>
          </w:tcPr>
          <w:p w:rsidR="00C373B7" w:rsidRPr="00B427F6" w:rsidRDefault="00C373B7" w:rsidP="00194CA8">
            <w:pPr>
              <w:rPr>
                <w:rFonts w:ascii="Courier New" w:hAnsi="Courier New" w:cs="Courier New"/>
              </w:rPr>
            </w:pPr>
            <w:r w:rsidRPr="00B427F6">
              <w:rPr>
                <w:rFonts w:ascii="Courier New" w:hAnsi="Courier New" w:cs="Courier New"/>
              </w:rPr>
              <w:t>Показатели</w:t>
            </w:r>
          </w:p>
        </w:tc>
        <w:tc>
          <w:tcPr>
            <w:tcW w:w="1800" w:type="dxa"/>
          </w:tcPr>
          <w:p w:rsidR="00C373B7" w:rsidRPr="00B427F6" w:rsidRDefault="00C373B7" w:rsidP="00194CA8">
            <w:pPr>
              <w:rPr>
                <w:rFonts w:ascii="Courier New" w:hAnsi="Courier New" w:cs="Courier New"/>
              </w:rPr>
            </w:pPr>
            <w:r w:rsidRPr="00B427F6">
              <w:rPr>
                <w:rFonts w:ascii="Courier New" w:hAnsi="Courier New" w:cs="Courier New"/>
              </w:rPr>
              <w:t>2016г.</w:t>
            </w:r>
          </w:p>
        </w:tc>
        <w:tc>
          <w:tcPr>
            <w:tcW w:w="1980" w:type="dxa"/>
          </w:tcPr>
          <w:p w:rsidR="00C373B7" w:rsidRPr="00B427F6" w:rsidRDefault="00C373B7" w:rsidP="00194CA8">
            <w:pPr>
              <w:rPr>
                <w:rFonts w:ascii="Courier New" w:hAnsi="Courier New" w:cs="Courier New"/>
              </w:rPr>
            </w:pPr>
            <w:r w:rsidRPr="00B427F6">
              <w:rPr>
                <w:rFonts w:ascii="Courier New" w:hAnsi="Courier New" w:cs="Courier New"/>
              </w:rPr>
              <w:t>2017г.</w:t>
            </w:r>
          </w:p>
        </w:tc>
      </w:tr>
      <w:tr w:rsidR="00C373B7" w:rsidRPr="00B427F6" w:rsidTr="003B4C9B">
        <w:tblPrEx>
          <w:tblCellMar>
            <w:top w:w="0" w:type="dxa"/>
            <w:bottom w:w="0" w:type="dxa"/>
          </w:tblCellMar>
        </w:tblPrEx>
        <w:trPr>
          <w:cantSplit/>
        </w:trPr>
        <w:tc>
          <w:tcPr>
            <w:tcW w:w="6048" w:type="dxa"/>
          </w:tcPr>
          <w:p w:rsidR="00C373B7" w:rsidRPr="00B427F6" w:rsidRDefault="00C373B7" w:rsidP="00194CA8">
            <w:pPr>
              <w:rPr>
                <w:rFonts w:ascii="Courier New" w:hAnsi="Courier New" w:cs="Courier New"/>
              </w:rPr>
            </w:pPr>
            <w:r w:rsidRPr="00B427F6">
              <w:rPr>
                <w:rFonts w:ascii="Courier New" w:hAnsi="Courier New" w:cs="Courier New"/>
              </w:rPr>
              <w:t>1.Численность населения (на конец года) всего, чел.</w:t>
            </w:r>
          </w:p>
        </w:tc>
        <w:tc>
          <w:tcPr>
            <w:tcW w:w="1800" w:type="dxa"/>
          </w:tcPr>
          <w:p w:rsidR="00C373B7" w:rsidRPr="00B427F6" w:rsidRDefault="00C373B7" w:rsidP="00194CA8">
            <w:pPr>
              <w:rPr>
                <w:rFonts w:ascii="Courier New" w:hAnsi="Courier New" w:cs="Courier New"/>
              </w:rPr>
            </w:pPr>
            <w:r w:rsidRPr="00B427F6">
              <w:rPr>
                <w:rFonts w:ascii="Courier New" w:hAnsi="Courier New" w:cs="Courier New"/>
              </w:rPr>
              <w:t>8608</w:t>
            </w:r>
          </w:p>
        </w:tc>
        <w:tc>
          <w:tcPr>
            <w:tcW w:w="1980" w:type="dxa"/>
          </w:tcPr>
          <w:p w:rsidR="00C373B7" w:rsidRPr="00B427F6" w:rsidRDefault="00C373B7" w:rsidP="00194CA8">
            <w:pPr>
              <w:rPr>
                <w:rFonts w:ascii="Courier New" w:hAnsi="Courier New" w:cs="Courier New"/>
              </w:rPr>
            </w:pPr>
            <w:r w:rsidRPr="00B427F6">
              <w:rPr>
                <w:rFonts w:ascii="Courier New" w:hAnsi="Courier New" w:cs="Courier New"/>
              </w:rPr>
              <w:t>8543</w:t>
            </w:r>
          </w:p>
        </w:tc>
      </w:tr>
      <w:tr w:rsidR="00C373B7" w:rsidRPr="00B427F6" w:rsidTr="003B4C9B">
        <w:tblPrEx>
          <w:tblCellMar>
            <w:top w:w="0" w:type="dxa"/>
            <w:bottom w:w="0" w:type="dxa"/>
          </w:tblCellMar>
        </w:tblPrEx>
        <w:trPr>
          <w:cantSplit/>
        </w:trPr>
        <w:tc>
          <w:tcPr>
            <w:tcW w:w="6048" w:type="dxa"/>
          </w:tcPr>
          <w:p w:rsidR="00C373B7" w:rsidRPr="00B427F6" w:rsidRDefault="00C373B7" w:rsidP="00194CA8">
            <w:pPr>
              <w:rPr>
                <w:rFonts w:ascii="Courier New" w:hAnsi="Courier New" w:cs="Courier New"/>
              </w:rPr>
            </w:pPr>
            <w:r w:rsidRPr="00B427F6">
              <w:rPr>
                <w:rFonts w:ascii="Courier New" w:hAnsi="Courier New" w:cs="Courier New"/>
              </w:rPr>
              <w:t>2.Численность городского населения, чел.</w:t>
            </w:r>
          </w:p>
        </w:tc>
        <w:tc>
          <w:tcPr>
            <w:tcW w:w="1800" w:type="dxa"/>
          </w:tcPr>
          <w:p w:rsidR="00C373B7" w:rsidRPr="00B427F6" w:rsidRDefault="00C373B7" w:rsidP="00194CA8">
            <w:pPr>
              <w:rPr>
                <w:rFonts w:ascii="Courier New" w:hAnsi="Courier New" w:cs="Courier New"/>
              </w:rPr>
            </w:pPr>
            <w:r w:rsidRPr="00B427F6">
              <w:rPr>
                <w:rFonts w:ascii="Courier New" w:hAnsi="Courier New" w:cs="Courier New"/>
              </w:rPr>
              <w:t>3909</w:t>
            </w:r>
          </w:p>
        </w:tc>
        <w:tc>
          <w:tcPr>
            <w:tcW w:w="1980" w:type="dxa"/>
          </w:tcPr>
          <w:p w:rsidR="00C373B7" w:rsidRPr="00B427F6" w:rsidRDefault="00C373B7" w:rsidP="00194CA8">
            <w:pPr>
              <w:rPr>
                <w:rFonts w:ascii="Courier New" w:hAnsi="Courier New" w:cs="Courier New"/>
              </w:rPr>
            </w:pPr>
            <w:r w:rsidRPr="00B427F6">
              <w:rPr>
                <w:rFonts w:ascii="Courier New" w:hAnsi="Courier New" w:cs="Courier New"/>
              </w:rPr>
              <w:t>3871</w:t>
            </w:r>
          </w:p>
        </w:tc>
      </w:tr>
      <w:tr w:rsidR="00C373B7" w:rsidRPr="00B427F6" w:rsidTr="003B4C9B">
        <w:tblPrEx>
          <w:tblCellMar>
            <w:top w:w="0" w:type="dxa"/>
            <w:bottom w:w="0" w:type="dxa"/>
          </w:tblCellMar>
        </w:tblPrEx>
        <w:trPr>
          <w:cantSplit/>
        </w:trPr>
        <w:tc>
          <w:tcPr>
            <w:tcW w:w="6048" w:type="dxa"/>
          </w:tcPr>
          <w:p w:rsidR="00C373B7" w:rsidRPr="00B427F6" w:rsidRDefault="00C373B7" w:rsidP="00194CA8">
            <w:pPr>
              <w:rPr>
                <w:rFonts w:ascii="Courier New" w:hAnsi="Courier New" w:cs="Courier New"/>
              </w:rPr>
            </w:pPr>
            <w:r w:rsidRPr="00B427F6">
              <w:rPr>
                <w:rFonts w:ascii="Courier New" w:hAnsi="Courier New" w:cs="Courier New"/>
              </w:rPr>
              <w:t>3.Численность населения, проживающего в сельской местности, чел.</w:t>
            </w:r>
          </w:p>
        </w:tc>
        <w:tc>
          <w:tcPr>
            <w:tcW w:w="1800" w:type="dxa"/>
          </w:tcPr>
          <w:p w:rsidR="00C373B7" w:rsidRPr="00B427F6" w:rsidRDefault="00C373B7" w:rsidP="00194CA8">
            <w:pPr>
              <w:rPr>
                <w:rFonts w:ascii="Courier New" w:hAnsi="Courier New" w:cs="Courier New"/>
              </w:rPr>
            </w:pPr>
            <w:r w:rsidRPr="00B427F6">
              <w:rPr>
                <w:rFonts w:ascii="Courier New" w:hAnsi="Courier New" w:cs="Courier New"/>
              </w:rPr>
              <w:t>4699</w:t>
            </w:r>
          </w:p>
        </w:tc>
        <w:tc>
          <w:tcPr>
            <w:tcW w:w="1980" w:type="dxa"/>
          </w:tcPr>
          <w:p w:rsidR="00C373B7" w:rsidRPr="00B427F6" w:rsidRDefault="00C373B7" w:rsidP="00194CA8">
            <w:pPr>
              <w:rPr>
                <w:rFonts w:ascii="Courier New" w:hAnsi="Courier New" w:cs="Courier New"/>
              </w:rPr>
            </w:pPr>
            <w:r w:rsidRPr="00B427F6">
              <w:rPr>
                <w:rFonts w:ascii="Courier New" w:hAnsi="Courier New" w:cs="Courier New"/>
              </w:rPr>
              <w:t>4672</w:t>
            </w:r>
          </w:p>
        </w:tc>
      </w:tr>
      <w:tr w:rsidR="00C373B7" w:rsidRPr="00B427F6" w:rsidTr="003B4C9B">
        <w:tblPrEx>
          <w:tblCellMar>
            <w:top w:w="0" w:type="dxa"/>
            <w:bottom w:w="0" w:type="dxa"/>
          </w:tblCellMar>
        </w:tblPrEx>
        <w:trPr>
          <w:cantSplit/>
        </w:trPr>
        <w:tc>
          <w:tcPr>
            <w:tcW w:w="6048" w:type="dxa"/>
          </w:tcPr>
          <w:p w:rsidR="00C373B7" w:rsidRPr="00B427F6" w:rsidRDefault="00C373B7" w:rsidP="00194CA8">
            <w:pPr>
              <w:rPr>
                <w:rFonts w:ascii="Courier New" w:hAnsi="Courier New" w:cs="Courier New"/>
              </w:rPr>
            </w:pPr>
            <w:r w:rsidRPr="00B427F6">
              <w:rPr>
                <w:rFonts w:ascii="Courier New" w:hAnsi="Courier New" w:cs="Courier New"/>
              </w:rPr>
              <w:t>4.Темп роста к предыдущему году, %</w:t>
            </w:r>
          </w:p>
        </w:tc>
        <w:tc>
          <w:tcPr>
            <w:tcW w:w="1800" w:type="dxa"/>
          </w:tcPr>
          <w:p w:rsidR="00C373B7" w:rsidRPr="00B427F6" w:rsidRDefault="00C373B7" w:rsidP="00194CA8">
            <w:pPr>
              <w:rPr>
                <w:rFonts w:ascii="Courier New" w:hAnsi="Courier New" w:cs="Courier New"/>
              </w:rPr>
            </w:pPr>
          </w:p>
        </w:tc>
        <w:tc>
          <w:tcPr>
            <w:tcW w:w="1980" w:type="dxa"/>
          </w:tcPr>
          <w:p w:rsidR="00C373B7" w:rsidRPr="00B427F6" w:rsidRDefault="00C373B7" w:rsidP="00194CA8">
            <w:pPr>
              <w:rPr>
                <w:rFonts w:ascii="Courier New" w:hAnsi="Courier New" w:cs="Courier New"/>
              </w:rPr>
            </w:pPr>
          </w:p>
        </w:tc>
      </w:tr>
      <w:tr w:rsidR="00C373B7" w:rsidRPr="00B427F6" w:rsidTr="003B4C9B">
        <w:tblPrEx>
          <w:tblCellMar>
            <w:top w:w="0" w:type="dxa"/>
            <w:bottom w:w="0" w:type="dxa"/>
          </w:tblCellMar>
        </w:tblPrEx>
        <w:trPr>
          <w:cantSplit/>
        </w:trPr>
        <w:tc>
          <w:tcPr>
            <w:tcW w:w="6048" w:type="dxa"/>
          </w:tcPr>
          <w:p w:rsidR="00C373B7" w:rsidRPr="00B427F6" w:rsidRDefault="00C373B7" w:rsidP="00194CA8">
            <w:pPr>
              <w:rPr>
                <w:rFonts w:ascii="Courier New" w:hAnsi="Courier New" w:cs="Courier New"/>
              </w:rPr>
            </w:pPr>
            <w:r w:rsidRPr="00B427F6">
              <w:rPr>
                <w:rFonts w:ascii="Courier New" w:hAnsi="Courier New" w:cs="Courier New"/>
              </w:rPr>
              <w:t>-общей численности населения</w:t>
            </w:r>
          </w:p>
        </w:tc>
        <w:tc>
          <w:tcPr>
            <w:tcW w:w="1800" w:type="dxa"/>
          </w:tcPr>
          <w:p w:rsidR="00C373B7" w:rsidRPr="00B427F6" w:rsidRDefault="00C373B7" w:rsidP="00194CA8">
            <w:pPr>
              <w:rPr>
                <w:rFonts w:ascii="Courier New" w:hAnsi="Courier New" w:cs="Courier New"/>
              </w:rPr>
            </w:pPr>
            <w:r w:rsidRPr="00B427F6">
              <w:rPr>
                <w:rFonts w:ascii="Courier New" w:hAnsi="Courier New" w:cs="Courier New"/>
              </w:rPr>
              <w:t>99</w:t>
            </w:r>
          </w:p>
        </w:tc>
        <w:tc>
          <w:tcPr>
            <w:tcW w:w="1980" w:type="dxa"/>
          </w:tcPr>
          <w:p w:rsidR="00C373B7" w:rsidRPr="00B427F6" w:rsidRDefault="00C373B7" w:rsidP="00194CA8">
            <w:pPr>
              <w:rPr>
                <w:rFonts w:ascii="Courier New" w:hAnsi="Courier New" w:cs="Courier New"/>
              </w:rPr>
            </w:pPr>
            <w:r w:rsidRPr="00B427F6">
              <w:rPr>
                <w:rFonts w:ascii="Courier New" w:hAnsi="Courier New" w:cs="Courier New"/>
              </w:rPr>
              <w:t>100,7</w:t>
            </w:r>
          </w:p>
        </w:tc>
      </w:tr>
      <w:tr w:rsidR="00C373B7" w:rsidRPr="00B427F6" w:rsidTr="003B4C9B">
        <w:tblPrEx>
          <w:tblCellMar>
            <w:top w:w="0" w:type="dxa"/>
            <w:bottom w:w="0" w:type="dxa"/>
          </w:tblCellMar>
        </w:tblPrEx>
        <w:trPr>
          <w:cantSplit/>
        </w:trPr>
        <w:tc>
          <w:tcPr>
            <w:tcW w:w="6048" w:type="dxa"/>
          </w:tcPr>
          <w:p w:rsidR="00C373B7" w:rsidRPr="00B427F6" w:rsidRDefault="00C373B7" w:rsidP="00194CA8">
            <w:pPr>
              <w:rPr>
                <w:rFonts w:ascii="Courier New" w:hAnsi="Courier New" w:cs="Courier New"/>
              </w:rPr>
            </w:pPr>
            <w:r w:rsidRPr="00B427F6">
              <w:rPr>
                <w:rFonts w:ascii="Courier New" w:hAnsi="Courier New" w:cs="Courier New"/>
              </w:rPr>
              <w:t>-городского населения</w:t>
            </w:r>
          </w:p>
        </w:tc>
        <w:tc>
          <w:tcPr>
            <w:tcW w:w="1800" w:type="dxa"/>
          </w:tcPr>
          <w:p w:rsidR="00C373B7" w:rsidRPr="00B427F6" w:rsidRDefault="00C373B7" w:rsidP="00194CA8">
            <w:pPr>
              <w:rPr>
                <w:rFonts w:ascii="Courier New" w:hAnsi="Courier New" w:cs="Courier New"/>
              </w:rPr>
            </w:pPr>
            <w:r w:rsidRPr="00B427F6">
              <w:rPr>
                <w:rFonts w:ascii="Courier New" w:hAnsi="Courier New" w:cs="Courier New"/>
              </w:rPr>
              <w:t>98,9</w:t>
            </w:r>
          </w:p>
        </w:tc>
        <w:tc>
          <w:tcPr>
            <w:tcW w:w="1980" w:type="dxa"/>
          </w:tcPr>
          <w:p w:rsidR="00C373B7" w:rsidRPr="00B427F6" w:rsidRDefault="00C373B7" w:rsidP="00194CA8">
            <w:pPr>
              <w:rPr>
                <w:rFonts w:ascii="Courier New" w:hAnsi="Courier New" w:cs="Courier New"/>
              </w:rPr>
            </w:pPr>
            <w:r w:rsidRPr="00B427F6">
              <w:rPr>
                <w:rFonts w:ascii="Courier New" w:hAnsi="Courier New" w:cs="Courier New"/>
              </w:rPr>
              <w:t>100,9</w:t>
            </w:r>
          </w:p>
        </w:tc>
      </w:tr>
      <w:tr w:rsidR="00C373B7" w:rsidRPr="00B427F6" w:rsidTr="003B4C9B">
        <w:tblPrEx>
          <w:tblCellMar>
            <w:top w:w="0" w:type="dxa"/>
            <w:bottom w:w="0" w:type="dxa"/>
          </w:tblCellMar>
        </w:tblPrEx>
        <w:trPr>
          <w:cantSplit/>
        </w:trPr>
        <w:tc>
          <w:tcPr>
            <w:tcW w:w="6048" w:type="dxa"/>
          </w:tcPr>
          <w:p w:rsidR="00C373B7" w:rsidRPr="00B427F6" w:rsidRDefault="00C373B7" w:rsidP="00194CA8">
            <w:pPr>
              <w:rPr>
                <w:rFonts w:ascii="Courier New" w:hAnsi="Courier New" w:cs="Courier New"/>
              </w:rPr>
            </w:pPr>
            <w:r w:rsidRPr="00B427F6">
              <w:rPr>
                <w:rFonts w:ascii="Courier New" w:hAnsi="Courier New" w:cs="Courier New"/>
              </w:rPr>
              <w:t>-сельского населения</w:t>
            </w:r>
          </w:p>
        </w:tc>
        <w:tc>
          <w:tcPr>
            <w:tcW w:w="1800" w:type="dxa"/>
          </w:tcPr>
          <w:p w:rsidR="00C373B7" w:rsidRPr="00B427F6" w:rsidRDefault="00C373B7" w:rsidP="00194CA8">
            <w:pPr>
              <w:rPr>
                <w:rFonts w:ascii="Courier New" w:hAnsi="Courier New" w:cs="Courier New"/>
              </w:rPr>
            </w:pPr>
            <w:r w:rsidRPr="00B427F6">
              <w:rPr>
                <w:rFonts w:ascii="Courier New" w:hAnsi="Courier New" w:cs="Courier New"/>
              </w:rPr>
              <w:t>99,1</w:t>
            </w:r>
          </w:p>
        </w:tc>
        <w:tc>
          <w:tcPr>
            <w:tcW w:w="1980" w:type="dxa"/>
          </w:tcPr>
          <w:p w:rsidR="00C373B7" w:rsidRPr="00B427F6" w:rsidRDefault="00C373B7" w:rsidP="00194CA8">
            <w:pPr>
              <w:rPr>
                <w:rFonts w:ascii="Courier New" w:hAnsi="Courier New" w:cs="Courier New"/>
              </w:rPr>
            </w:pPr>
            <w:r w:rsidRPr="00B427F6">
              <w:rPr>
                <w:rFonts w:ascii="Courier New" w:hAnsi="Courier New" w:cs="Courier New"/>
              </w:rPr>
              <w:t>100,5</w:t>
            </w:r>
          </w:p>
        </w:tc>
      </w:tr>
    </w:tbl>
    <w:p w:rsidR="00C373B7" w:rsidRPr="00194CA8" w:rsidRDefault="00C373B7" w:rsidP="00B427F6">
      <w:pPr>
        <w:pStyle w:val="Arial"/>
        <w:rPr>
          <w:highlight w:val="yellow"/>
        </w:rPr>
      </w:pPr>
    </w:p>
    <w:p w:rsidR="00C373B7" w:rsidRPr="00194CA8" w:rsidRDefault="00C373B7" w:rsidP="00B427F6">
      <w:pPr>
        <w:pStyle w:val="Arial"/>
      </w:pPr>
      <w:r w:rsidRPr="00194CA8">
        <w:lastRenderedPageBreak/>
        <w:t>Численность населения в 2017 году</w:t>
      </w:r>
      <w:r w:rsidR="002E5FD7" w:rsidRPr="00194CA8">
        <w:t xml:space="preserve"> уменьшилась на 65 человек</w:t>
      </w:r>
      <w:r w:rsidRPr="00194CA8">
        <w:t>.</w:t>
      </w:r>
    </w:p>
    <w:p w:rsidR="00C373B7" w:rsidRPr="00194CA8" w:rsidRDefault="00C373B7" w:rsidP="00B427F6">
      <w:pPr>
        <w:pStyle w:val="Arial"/>
      </w:pPr>
      <w:r w:rsidRPr="00194CA8">
        <w:t>Число родившихся снизилось на 40 человек, число умерших снизилось на 3 человека к 2016 году.</w:t>
      </w:r>
    </w:p>
    <w:p w:rsidR="00B427F6" w:rsidRDefault="00C373B7" w:rsidP="00B427F6">
      <w:pPr>
        <w:pStyle w:val="Arial"/>
      </w:pPr>
      <w:r w:rsidRPr="00194CA8">
        <w:t>Число умерших превышает число родившихся на 33 человека, что является негативным моментом в развитии демографической ситуации района.</w:t>
      </w:r>
    </w:p>
    <w:p w:rsidR="00C373B7" w:rsidRPr="00194CA8" w:rsidRDefault="00C373B7" w:rsidP="00B427F6">
      <w:pPr>
        <w:pStyle w:val="Arial"/>
      </w:pPr>
      <w:r w:rsidRPr="00194CA8">
        <w:t>Демографические показатели муниципального образования</w:t>
      </w:r>
      <w:r w:rsidR="002E5FD7" w:rsidRPr="00194CA8">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2160"/>
        <w:gridCol w:w="1980"/>
      </w:tblGrid>
      <w:tr w:rsidR="00C373B7" w:rsidRPr="00B427F6" w:rsidTr="003B4C9B">
        <w:tblPrEx>
          <w:tblCellMar>
            <w:top w:w="0" w:type="dxa"/>
            <w:bottom w:w="0" w:type="dxa"/>
          </w:tblCellMar>
        </w:tblPrEx>
        <w:trPr>
          <w:cantSplit/>
        </w:trPr>
        <w:tc>
          <w:tcPr>
            <w:tcW w:w="5688" w:type="dxa"/>
          </w:tcPr>
          <w:p w:rsidR="00C373B7" w:rsidRPr="00B427F6" w:rsidRDefault="00C373B7" w:rsidP="00194CA8">
            <w:pPr>
              <w:rPr>
                <w:rFonts w:ascii="Courier New" w:hAnsi="Courier New" w:cs="Courier New"/>
              </w:rPr>
            </w:pPr>
            <w:r w:rsidRPr="00B427F6">
              <w:rPr>
                <w:rFonts w:ascii="Courier New" w:hAnsi="Courier New" w:cs="Courier New"/>
              </w:rPr>
              <w:t>Показатели</w:t>
            </w:r>
          </w:p>
        </w:tc>
        <w:tc>
          <w:tcPr>
            <w:tcW w:w="2160" w:type="dxa"/>
          </w:tcPr>
          <w:p w:rsidR="00C373B7" w:rsidRPr="00B427F6" w:rsidRDefault="00C373B7" w:rsidP="00194CA8">
            <w:pPr>
              <w:rPr>
                <w:rFonts w:ascii="Courier New" w:hAnsi="Courier New" w:cs="Courier New"/>
              </w:rPr>
            </w:pPr>
          </w:p>
          <w:p w:rsidR="00C373B7" w:rsidRPr="00B427F6" w:rsidRDefault="00C373B7" w:rsidP="00194CA8">
            <w:pPr>
              <w:rPr>
                <w:rFonts w:ascii="Courier New" w:hAnsi="Courier New" w:cs="Courier New"/>
              </w:rPr>
            </w:pPr>
            <w:r w:rsidRPr="00B427F6">
              <w:rPr>
                <w:rFonts w:ascii="Courier New" w:hAnsi="Courier New" w:cs="Courier New"/>
              </w:rPr>
              <w:t>2016г.</w:t>
            </w:r>
          </w:p>
        </w:tc>
        <w:tc>
          <w:tcPr>
            <w:tcW w:w="1980" w:type="dxa"/>
          </w:tcPr>
          <w:p w:rsidR="00C373B7" w:rsidRPr="00B427F6" w:rsidRDefault="00C373B7" w:rsidP="00194CA8">
            <w:pPr>
              <w:rPr>
                <w:rFonts w:ascii="Courier New" w:hAnsi="Courier New" w:cs="Courier New"/>
              </w:rPr>
            </w:pPr>
          </w:p>
          <w:p w:rsidR="00C373B7" w:rsidRPr="00B427F6" w:rsidRDefault="00C373B7" w:rsidP="00194CA8">
            <w:pPr>
              <w:rPr>
                <w:rFonts w:ascii="Courier New" w:hAnsi="Courier New" w:cs="Courier New"/>
              </w:rPr>
            </w:pPr>
            <w:r w:rsidRPr="00B427F6">
              <w:rPr>
                <w:rFonts w:ascii="Courier New" w:hAnsi="Courier New" w:cs="Courier New"/>
              </w:rPr>
              <w:t>2017г.</w:t>
            </w:r>
          </w:p>
        </w:tc>
      </w:tr>
      <w:tr w:rsidR="00C373B7" w:rsidRPr="00B427F6" w:rsidTr="003B4C9B">
        <w:tblPrEx>
          <w:tblCellMar>
            <w:top w:w="0" w:type="dxa"/>
            <w:bottom w:w="0" w:type="dxa"/>
          </w:tblCellMar>
        </w:tblPrEx>
        <w:trPr>
          <w:cantSplit/>
        </w:trPr>
        <w:tc>
          <w:tcPr>
            <w:tcW w:w="5688" w:type="dxa"/>
          </w:tcPr>
          <w:p w:rsidR="00C373B7" w:rsidRPr="00B427F6" w:rsidRDefault="00C373B7" w:rsidP="00194CA8">
            <w:pPr>
              <w:rPr>
                <w:rFonts w:ascii="Courier New" w:hAnsi="Courier New" w:cs="Courier New"/>
              </w:rPr>
            </w:pPr>
            <w:r w:rsidRPr="00B427F6">
              <w:rPr>
                <w:rFonts w:ascii="Courier New" w:hAnsi="Courier New" w:cs="Courier New"/>
              </w:rPr>
              <w:t>1.Рождаемость, чел.</w:t>
            </w:r>
          </w:p>
        </w:tc>
        <w:tc>
          <w:tcPr>
            <w:tcW w:w="2160" w:type="dxa"/>
          </w:tcPr>
          <w:p w:rsidR="00C373B7" w:rsidRPr="00B427F6" w:rsidRDefault="00C373B7" w:rsidP="00194CA8">
            <w:pPr>
              <w:rPr>
                <w:rFonts w:ascii="Courier New" w:hAnsi="Courier New" w:cs="Courier New"/>
              </w:rPr>
            </w:pPr>
            <w:r w:rsidRPr="00B427F6">
              <w:rPr>
                <w:rFonts w:ascii="Courier New" w:hAnsi="Courier New" w:cs="Courier New"/>
              </w:rPr>
              <w:t>93</w:t>
            </w:r>
          </w:p>
        </w:tc>
        <w:tc>
          <w:tcPr>
            <w:tcW w:w="1980" w:type="dxa"/>
          </w:tcPr>
          <w:p w:rsidR="00C373B7" w:rsidRPr="00B427F6" w:rsidRDefault="00C373B7" w:rsidP="00194CA8">
            <w:pPr>
              <w:rPr>
                <w:rFonts w:ascii="Courier New" w:hAnsi="Courier New" w:cs="Courier New"/>
              </w:rPr>
            </w:pPr>
            <w:r w:rsidRPr="00B427F6">
              <w:rPr>
                <w:rFonts w:ascii="Courier New" w:hAnsi="Courier New" w:cs="Courier New"/>
              </w:rPr>
              <w:t>133</w:t>
            </w:r>
          </w:p>
        </w:tc>
      </w:tr>
      <w:tr w:rsidR="00C373B7" w:rsidRPr="00B427F6" w:rsidTr="003B4C9B">
        <w:tblPrEx>
          <w:tblCellMar>
            <w:top w:w="0" w:type="dxa"/>
            <w:bottom w:w="0" w:type="dxa"/>
          </w:tblCellMar>
        </w:tblPrEx>
        <w:trPr>
          <w:cantSplit/>
        </w:trPr>
        <w:tc>
          <w:tcPr>
            <w:tcW w:w="5688" w:type="dxa"/>
          </w:tcPr>
          <w:p w:rsidR="00C373B7" w:rsidRPr="00B427F6" w:rsidRDefault="00C373B7" w:rsidP="00194CA8">
            <w:pPr>
              <w:rPr>
                <w:rFonts w:ascii="Courier New" w:hAnsi="Courier New" w:cs="Courier New"/>
              </w:rPr>
            </w:pPr>
            <w:r w:rsidRPr="00B427F6">
              <w:rPr>
                <w:rFonts w:ascii="Courier New" w:hAnsi="Courier New" w:cs="Courier New"/>
              </w:rPr>
              <w:t>2.Смертность, чел.</w:t>
            </w:r>
          </w:p>
        </w:tc>
        <w:tc>
          <w:tcPr>
            <w:tcW w:w="2160" w:type="dxa"/>
          </w:tcPr>
          <w:p w:rsidR="00C373B7" w:rsidRPr="00B427F6" w:rsidRDefault="00C373B7" w:rsidP="00194CA8">
            <w:pPr>
              <w:rPr>
                <w:rFonts w:ascii="Courier New" w:hAnsi="Courier New" w:cs="Courier New"/>
              </w:rPr>
            </w:pPr>
            <w:r w:rsidRPr="00B427F6">
              <w:rPr>
                <w:rFonts w:ascii="Courier New" w:hAnsi="Courier New" w:cs="Courier New"/>
              </w:rPr>
              <w:t>126</w:t>
            </w:r>
          </w:p>
        </w:tc>
        <w:tc>
          <w:tcPr>
            <w:tcW w:w="1980" w:type="dxa"/>
          </w:tcPr>
          <w:p w:rsidR="00C373B7" w:rsidRPr="00B427F6" w:rsidRDefault="00C373B7" w:rsidP="00194CA8">
            <w:pPr>
              <w:rPr>
                <w:rFonts w:ascii="Courier New" w:hAnsi="Courier New" w:cs="Courier New"/>
              </w:rPr>
            </w:pPr>
            <w:r w:rsidRPr="00B427F6">
              <w:rPr>
                <w:rFonts w:ascii="Courier New" w:hAnsi="Courier New" w:cs="Courier New"/>
              </w:rPr>
              <w:t>129</w:t>
            </w:r>
          </w:p>
        </w:tc>
      </w:tr>
      <w:tr w:rsidR="00C373B7" w:rsidRPr="00B427F6" w:rsidTr="003B4C9B">
        <w:tblPrEx>
          <w:tblCellMar>
            <w:top w:w="0" w:type="dxa"/>
            <w:bottom w:w="0" w:type="dxa"/>
          </w:tblCellMar>
        </w:tblPrEx>
        <w:trPr>
          <w:cantSplit/>
        </w:trPr>
        <w:tc>
          <w:tcPr>
            <w:tcW w:w="5688" w:type="dxa"/>
          </w:tcPr>
          <w:p w:rsidR="00C373B7" w:rsidRPr="00B427F6" w:rsidRDefault="00C373B7" w:rsidP="00194CA8">
            <w:pPr>
              <w:rPr>
                <w:rFonts w:ascii="Courier New" w:hAnsi="Courier New" w:cs="Courier New"/>
              </w:rPr>
            </w:pPr>
            <w:r w:rsidRPr="00B427F6">
              <w:rPr>
                <w:rFonts w:ascii="Courier New" w:hAnsi="Courier New" w:cs="Courier New"/>
              </w:rPr>
              <w:t>3.Естественная прибыль (убыль) населения, чел</w:t>
            </w:r>
          </w:p>
        </w:tc>
        <w:tc>
          <w:tcPr>
            <w:tcW w:w="2160" w:type="dxa"/>
          </w:tcPr>
          <w:p w:rsidR="00C373B7" w:rsidRPr="00B427F6" w:rsidRDefault="00C373B7" w:rsidP="00194CA8">
            <w:pPr>
              <w:rPr>
                <w:rFonts w:ascii="Courier New" w:hAnsi="Courier New" w:cs="Courier New"/>
              </w:rPr>
            </w:pPr>
            <w:r w:rsidRPr="00B427F6">
              <w:rPr>
                <w:rFonts w:ascii="Courier New" w:hAnsi="Courier New" w:cs="Courier New"/>
              </w:rPr>
              <w:t>-33</w:t>
            </w:r>
          </w:p>
        </w:tc>
        <w:tc>
          <w:tcPr>
            <w:tcW w:w="1980" w:type="dxa"/>
          </w:tcPr>
          <w:p w:rsidR="00C373B7" w:rsidRPr="00B427F6" w:rsidRDefault="00C373B7" w:rsidP="00194CA8">
            <w:pPr>
              <w:rPr>
                <w:rFonts w:ascii="Courier New" w:hAnsi="Courier New" w:cs="Courier New"/>
              </w:rPr>
            </w:pPr>
            <w:r w:rsidRPr="00B427F6">
              <w:rPr>
                <w:rFonts w:ascii="Courier New" w:hAnsi="Courier New" w:cs="Courier New"/>
              </w:rPr>
              <w:t>+4</w:t>
            </w:r>
          </w:p>
        </w:tc>
      </w:tr>
      <w:tr w:rsidR="00C373B7" w:rsidRPr="00B427F6" w:rsidTr="003B4C9B">
        <w:tblPrEx>
          <w:tblCellMar>
            <w:top w:w="0" w:type="dxa"/>
            <w:bottom w:w="0" w:type="dxa"/>
          </w:tblCellMar>
        </w:tblPrEx>
        <w:trPr>
          <w:cantSplit/>
        </w:trPr>
        <w:tc>
          <w:tcPr>
            <w:tcW w:w="5688" w:type="dxa"/>
          </w:tcPr>
          <w:p w:rsidR="00C373B7" w:rsidRPr="00B427F6" w:rsidRDefault="00C373B7" w:rsidP="00194CA8">
            <w:pPr>
              <w:rPr>
                <w:rFonts w:ascii="Courier New" w:hAnsi="Courier New" w:cs="Courier New"/>
              </w:rPr>
            </w:pPr>
            <w:r w:rsidRPr="00B427F6">
              <w:rPr>
                <w:rFonts w:ascii="Courier New" w:hAnsi="Courier New" w:cs="Courier New"/>
              </w:rPr>
              <w:t>4.Сальдо миграции, чел.</w:t>
            </w:r>
          </w:p>
        </w:tc>
        <w:tc>
          <w:tcPr>
            <w:tcW w:w="2160" w:type="dxa"/>
          </w:tcPr>
          <w:p w:rsidR="00C373B7" w:rsidRPr="00B427F6" w:rsidRDefault="00C373B7" w:rsidP="00194CA8">
            <w:pPr>
              <w:rPr>
                <w:rFonts w:ascii="Courier New" w:hAnsi="Courier New" w:cs="Courier New"/>
              </w:rPr>
            </w:pPr>
          </w:p>
        </w:tc>
        <w:tc>
          <w:tcPr>
            <w:tcW w:w="1980" w:type="dxa"/>
          </w:tcPr>
          <w:p w:rsidR="00C373B7" w:rsidRPr="00B427F6" w:rsidRDefault="00C373B7" w:rsidP="00194CA8">
            <w:pPr>
              <w:rPr>
                <w:rFonts w:ascii="Courier New" w:hAnsi="Courier New" w:cs="Courier New"/>
              </w:rPr>
            </w:pPr>
          </w:p>
        </w:tc>
      </w:tr>
      <w:tr w:rsidR="00C373B7" w:rsidRPr="00B427F6" w:rsidTr="003B4C9B">
        <w:tblPrEx>
          <w:tblCellMar>
            <w:top w:w="0" w:type="dxa"/>
            <w:bottom w:w="0" w:type="dxa"/>
          </w:tblCellMar>
        </w:tblPrEx>
        <w:trPr>
          <w:cantSplit/>
        </w:trPr>
        <w:tc>
          <w:tcPr>
            <w:tcW w:w="5688" w:type="dxa"/>
          </w:tcPr>
          <w:p w:rsidR="00C373B7" w:rsidRPr="00B427F6" w:rsidRDefault="00C373B7" w:rsidP="00194CA8">
            <w:pPr>
              <w:rPr>
                <w:rFonts w:ascii="Courier New" w:hAnsi="Courier New" w:cs="Courier New"/>
              </w:rPr>
            </w:pPr>
            <w:r w:rsidRPr="00B427F6">
              <w:rPr>
                <w:rFonts w:ascii="Courier New" w:hAnsi="Courier New" w:cs="Courier New"/>
              </w:rPr>
              <w:t xml:space="preserve"> - прибыло, чел.</w:t>
            </w:r>
          </w:p>
        </w:tc>
        <w:tc>
          <w:tcPr>
            <w:tcW w:w="2160" w:type="dxa"/>
          </w:tcPr>
          <w:p w:rsidR="00C373B7" w:rsidRPr="00B427F6" w:rsidRDefault="00C373B7" w:rsidP="00194CA8">
            <w:pPr>
              <w:rPr>
                <w:rFonts w:ascii="Courier New" w:hAnsi="Courier New" w:cs="Courier New"/>
              </w:rPr>
            </w:pPr>
            <w:r w:rsidRPr="00B427F6">
              <w:rPr>
                <w:rFonts w:ascii="Courier New" w:hAnsi="Courier New" w:cs="Courier New"/>
              </w:rPr>
              <w:t>141</w:t>
            </w:r>
          </w:p>
        </w:tc>
        <w:tc>
          <w:tcPr>
            <w:tcW w:w="1980" w:type="dxa"/>
          </w:tcPr>
          <w:p w:rsidR="00C373B7" w:rsidRPr="00B427F6" w:rsidRDefault="00C373B7" w:rsidP="00194CA8">
            <w:pPr>
              <w:rPr>
                <w:rFonts w:ascii="Courier New" w:hAnsi="Courier New" w:cs="Courier New"/>
              </w:rPr>
            </w:pPr>
          </w:p>
        </w:tc>
      </w:tr>
      <w:tr w:rsidR="00C373B7" w:rsidRPr="00B427F6" w:rsidTr="003B4C9B">
        <w:tblPrEx>
          <w:tblCellMar>
            <w:top w:w="0" w:type="dxa"/>
            <w:bottom w:w="0" w:type="dxa"/>
          </w:tblCellMar>
        </w:tblPrEx>
        <w:trPr>
          <w:cantSplit/>
        </w:trPr>
        <w:tc>
          <w:tcPr>
            <w:tcW w:w="5688" w:type="dxa"/>
          </w:tcPr>
          <w:p w:rsidR="00C373B7" w:rsidRPr="00B427F6" w:rsidRDefault="00C373B7" w:rsidP="00194CA8">
            <w:pPr>
              <w:rPr>
                <w:rFonts w:ascii="Courier New" w:hAnsi="Courier New" w:cs="Courier New"/>
              </w:rPr>
            </w:pPr>
            <w:r w:rsidRPr="00B427F6">
              <w:rPr>
                <w:rFonts w:ascii="Courier New" w:hAnsi="Courier New" w:cs="Courier New"/>
              </w:rPr>
              <w:t xml:space="preserve"> - убыло, чел.</w:t>
            </w:r>
          </w:p>
        </w:tc>
        <w:tc>
          <w:tcPr>
            <w:tcW w:w="2160" w:type="dxa"/>
          </w:tcPr>
          <w:p w:rsidR="00C373B7" w:rsidRPr="00B427F6" w:rsidRDefault="00C373B7" w:rsidP="00194CA8">
            <w:pPr>
              <w:rPr>
                <w:rFonts w:ascii="Courier New" w:hAnsi="Courier New" w:cs="Courier New"/>
              </w:rPr>
            </w:pPr>
            <w:r w:rsidRPr="00B427F6">
              <w:rPr>
                <w:rFonts w:ascii="Courier New" w:hAnsi="Courier New" w:cs="Courier New"/>
              </w:rPr>
              <w:t>204</w:t>
            </w:r>
          </w:p>
        </w:tc>
        <w:tc>
          <w:tcPr>
            <w:tcW w:w="1980" w:type="dxa"/>
          </w:tcPr>
          <w:p w:rsidR="00C373B7" w:rsidRPr="00B427F6" w:rsidRDefault="00C373B7" w:rsidP="00194CA8">
            <w:pPr>
              <w:rPr>
                <w:rFonts w:ascii="Courier New" w:hAnsi="Courier New" w:cs="Courier New"/>
              </w:rPr>
            </w:pPr>
          </w:p>
        </w:tc>
      </w:tr>
      <w:tr w:rsidR="00C373B7" w:rsidRPr="00B427F6" w:rsidTr="003B4C9B">
        <w:tblPrEx>
          <w:tblCellMar>
            <w:top w:w="0" w:type="dxa"/>
            <w:bottom w:w="0" w:type="dxa"/>
          </w:tblCellMar>
        </w:tblPrEx>
        <w:trPr>
          <w:cantSplit/>
        </w:trPr>
        <w:tc>
          <w:tcPr>
            <w:tcW w:w="5688" w:type="dxa"/>
          </w:tcPr>
          <w:p w:rsidR="00C373B7" w:rsidRPr="00B427F6" w:rsidRDefault="00C373B7" w:rsidP="00194CA8">
            <w:pPr>
              <w:rPr>
                <w:rFonts w:ascii="Courier New" w:hAnsi="Courier New" w:cs="Courier New"/>
              </w:rPr>
            </w:pPr>
            <w:r w:rsidRPr="00B427F6">
              <w:rPr>
                <w:rFonts w:ascii="Courier New" w:hAnsi="Courier New" w:cs="Courier New"/>
              </w:rPr>
              <w:t>5.Детская смертность до 1 года, чел.</w:t>
            </w:r>
          </w:p>
        </w:tc>
        <w:tc>
          <w:tcPr>
            <w:tcW w:w="2160" w:type="dxa"/>
          </w:tcPr>
          <w:p w:rsidR="00C373B7" w:rsidRPr="00B427F6" w:rsidRDefault="00C373B7" w:rsidP="00194CA8">
            <w:pPr>
              <w:rPr>
                <w:rFonts w:ascii="Courier New" w:hAnsi="Courier New" w:cs="Courier New"/>
              </w:rPr>
            </w:pPr>
            <w:r w:rsidRPr="00B427F6">
              <w:rPr>
                <w:rFonts w:ascii="Courier New" w:hAnsi="Courier New" w:cs="Courier New"/>
              </w:rPr>
              <w:t>0</w:t>
            </w:r>
          </w:p>
        </w:tc>
        <w:tc>
          <w:tcPr>
            <w:tcW w:w="1980" w:type="dxa"/>
          </w:tcPr>
          <w:p w:rsidR="00C373B7" w:rsidRPr="00B427F6" w:rsidRDefault="00C373B7" w:rsidP="00194CA8">
            <w:pPr>
              <w:rPr>
                <w:rFonts w:ascii="Courier New" w:hAnsi="Courier New" w:cs="Courier New"/>
              </w:rPr>
            </w:pPr>
            <w:r w:rsidRPr="00B427F6">
              <w:rPr>
                <w:rFonts w:ascii="Courier New" w:hAnsi="Courier New" w:cs="Courier New"/>
              </w:rPr>
              <w:t>0</w:t>
            </w:r>
          </w:p>
        </w:tc>
      </w:tr>
      <w:tr w:rsidR="00C373B7" w:rsidRPr="00B427F6" w:rsidTr="003B4C9B">
        <w:tblPrEx>
          <w:tblCellMar>
            <w:top w:w="0" w:type="dxa"/>
            <w:bottom w:w="0" w:type="dxa"/>
          </w:tblCellMar>
        </w:tblPrEx>
        <w:trPr>
          <w:cantSplit/>
        </w:trPr>
        <w:tc>
          <w:tcPr>
            <w:tcW w:w="5688" w:type="dxa"/>
          </w:tcPr>
          <w:p w:rsidR="00C373B7" w:rsidRPr="00B427F6" w:rsidRDefault="00C373B7" w:rsidP="00194CA8">
            <w:pPr>
              <w:rPr>
                <w:rFonts w:ascii="Courier New" w:hAnsi="Courier New" w:cs="Courier New"/>
              </w:rPr>
            </w:pPr>
            <w:r w:rsidRPr="00B427F6">
              <w:rPr>
                <w:rFonts w:ascii="Courier New" w:hAnsi="Courier New" w:cs="Courier New"/>
              </w:rPr>
              <w:t>6. Число зарегистрированных браков, ед.</w:t>
            </w:r>
          </w:p>
        </w:tc>
        <w:tc>
          <w:tcPr>
            <w:tcW w:w="2160" w:type="dxa"/>
          </w:tcPr>
          <w:p w:rsidR="00C373B7" w:rsidRPr="00B427F6" w:rsidRDefault="00C373B7" w:rsidP="00194CA8">
            <w:pPr>
              <w:rPr>
                <w:rFonts w:ascii="Courier New" w:hAnsi="Courier New" w:cs="Courier New"/>
              </w:rPr>
            </w:pPr>
            <w:r w:rsidRPr="00B427F6">
              <w:rPr>
                <w:rFonts w:ascii="Courier New" w:hAnsi="Courier New" w:cs="Courier New"/>
              </w:rPr>
              <w:t>42</w:t>
            </w:r>
          </w:p>
        </w:tc>
        <w:tc>
          <w:tcPr>
            <w:tcW w:w="1980" w:type="dxa"/>
          </w:tcPr>
          <w:p w:rsidR="00C373B7" w:rsidRPr="00B427F6" w:rsidRDefault="00C373B7" w:rsidP="00194CA8">
            <w:pPr>
              <w:rPr>
                <w:rFonts w:ascii="Courier New" w:hAnsi="Courier New" w:cs="Courier New"/>
              </w:rPr>
            </w:pPr>
            <w:r w:rsidRPr="00B427F6">
              <w:rPr>
                <w:rFonts w:ascii="Courier New" w:hAnsi="Courier New" w:cs="Courier New"/>
              </w:rPr>
              <w:t>47</w:t>
            </w:r>
          </w:p>
        </w:tc>
      </w:tr>
      <w:tr w:rsidR="00C373B7" w:rsidRPr="00B427F6" w:rsidTr="003B4C9B">
        <w:tblPrEx>
          <w:tblCellMar>
            <w:top w:w="0" w:type="dxa"/>
            <w:bottom w:w="0" w:type="dxa"/>
          </w:tblCellMar>
        </w:tblPrEx>
        <w:trPr>
          <w:cantSplit/>
        </w:trPr>
        <w:tc>
          <w:tcPr>
            <w:tcW w:w="5688" w:type="dxa"/>
          </w:tcPr>
          <w:p w:rsidR="00C373B7" w:rsidRPr="00B427F6" w:rsidRDefault="00C373B7" w:rsidP="00194CA8">
            <w:pPr>
              <w:rPr>
                <w:rFonts w:ascii="Courier New" w:hAnsi="Courier New" w:cs="Courier New"/>
              </w:rPr>
            </w:pPr>
            <w:r w:rsidRPr="00B427F6">
              <w:rPr>
                <w:rFonts w:ascii="Courier New" w:hAnsi="Courier New" w:cs="Courier New"/>
              </w:rPr>
              <w:t>7.Число разводов, ед.</w:t>
            </w:r>
          </w:p>
        </w:tc>
        <w:tc>
          <w:tcPr>
            <w:tcW w:w="2160" w:type="dxa"/>
          </w:tcPr>
          <w:p w:rsidR="00C373B7" w:rsidRPr="00B427F6" w:rsidRDefault="00C373B7" w:rsidP="00194CA8">
            <w:pPr>
              <w:rPr>
                <w:rFonts w:ascii="Courier New" w:hAnsi="Courier New" w:cs="Courier New"/>
              </w:rPr>
            </w:pPr>
            <w:r w:rsidRPr="00B427F6">
              <w:rPr>
                <w:rFonts w:ascii="Courier New" w:hAnsi="Courier New" w:cs="Courier New"/>
              </w:rPr>
              <w:t>50</w:t>
            </w:r>
          </w:p>
        </w:tc>
        <w:tc>
          <w:tcPr>
            <w:tcW w:w="1980" w:type="dxa"/>
          </w:tcPr>
          <w:p w:rsidR="00C373B7" w:rsidRPr="00B427F6" w:rsidRDefault="00C373B7" w:rsidP="00194CA8">
            <w:pPr>
              <w:rPr>
                <w:rFonts w:ascii="Courier New" w:hAnsi="Courier New" w:cs="Courier New"/>
              </w:rPr>
            </w:pPr>
            <w:r w:rsidRPr="00B427F6">
              <w:rPr>
                <w:rFonts w:ascii="Courier New" w:hAnsi="Courier New" w:cs="Courier New"/>
              </w:rPr>
              <w:t>28</w:t>
            </w:r>
          </w:p>
        </w:tc>
      </w:tr>
    </w:tbl>
    <w:p w:rsidR="00C373B7" w:rsidRPr="002F4F3A" w:rsidRDefault="00C373B7" w:rsidP="00E02EE3">
      <w:pPr>
        <w:rPr>
          <w:rFonts w:ascii="Arial" w:hAnsi="Arial" w:cs="Arial"/>
          <w:b/>
          <w:color w:val="FF0000"/>
          <w:sz w:val="28"/>
          <w:szCs w:val="28"/>
        </w:rPr>
      </w:pPr>
    </w:p>
    <w:p w:rsidR="00C373B7" w:rsidRPr="002F4F3A" w:rsidRDefault="00C373B7" w:rsidP="00BE1ECB">
      <w:pPr>
        <w:pStyle w:val="4"/>
      </w:pPr>
      <w:bookmarkStart w:id="12" w:name="_Toc532388734"/>
      <w:r w:rsidRPr="002F4F3A">
        <w:t>Уровень жизни населения</w:t>
      </w:r>
      <w:bookmarkEnd w:id="12"/>
    </w:p>
    <w:p w:rsidR="00005A4C" w:rsidRPr="002F4F3A" w:rsidRDefault="00005A4C" w:rsidP="00F7492A">
      <w:pPr>
        <w:pStyle w:val="3"/>
      </w:pPr>
    </w:p>
    <w:p w:rsidR="00B427F6" w:rsidRPr="00B427F6" w:rsidRDefault="00C373B7" w:rsidP="00B427F6">
      <w:pPr>
        <w:pStyle w:val="Arial"/>
      </w:pPr>
      <w:r w:rsidRPr="00B427F6">
        <w:t>Состояние уровня жизни района является наиболее объективным показателем, характеризующим социальные условия жизни людей в районе.</w:t>
      </w:r>
    </w:p>
    <w:p w:rsidR="00C373B7" w:rsidRPr="00B427F6" w:rsidRDefault="00C373B7" w:rsidP="00B427F6">
      <w:pPr>
        <w:pStyle w:val="Arial"/>
        <w:rPr>
          <w:rFonts w:cs="Arial"/>
        </w:rPr>
      </w:pPr>
      <w:r w:rsidRPr="00B427F6">
        <w:rPr>
          <w:rFonts w:cs="Arial"/>
        </w:rPr>
        <w:t>Величина среднемесячной номинально начисленной заработной платы в ра</w:t>
      </w:r>
      <w:r w:rsidRPr="00B427F6">
        <w:rPr>
          <w:rFonts w:cs="Arial"/>
        </w:rPr>
        <w:t>й</w:t>
      </w:r>
      <w:r w:rsidRPr="00B427F6">
        <w:rPr>
          <w:rFonts w:cs="Arial"/>
        </w:rPr>
        <w:t>оне за 2017 год возросла на 10% к 2016 году и составила 22804 рублей. В сельском хозяйстве среднемесячная зар</w:t>
      </w:r>
      <w:r w:rsidRPr="00B427F6">
        <w:rPr>
          <w:rFonts w:cs="Arial"/>
        </w:rPr>
        <w:t>а</w:t>
      </w:r>
      <w:r w:rsidRPr="00B427F6">
        <w:rPr>
          <w:rFonts w:cs="Arial"/>
        </w:rPr>
        <w:t>ботная плата возросла на 1%.</w:t>
      </w:r>
    </w:p>
    <w:p w:rsidR="00C373B7" w:rsidRDefault="00C373B7" w:rsidP="00B427F6">
      <w:pPr>
        <w:pStyle w:val="Arial"/>
        <w:rPr>
          <w:rFonts w:cs="Arial"/>
        </w:rPr>
      </w:pPr>
      <w:r w:rsidRPr="00B427F6">
        <w:rPr>
          <w:rFonts w:cs="Arial"/>
        </w:rPr>
        <w:t>Среднемесячный уровень оплаты т</w:t>
      </w:r>
      <w:r w:rsidR="002F4F3A" w:rsidRPr="00B427F6">
        <w:rPr>
          <w:rFonts w:cs="Arial"/>
        </w:rPr>
        <w:t>руда по отраслям экономики, руб.</w:t>
      </w:r>
      <w:r w:rsidR="00984F2F" w:rsidRPr="00B427F6">
        <w:rPr>
          <w:rFonts w:cs="Arial"/>
        </w:rPr>
        <w:t>:</w:t>
      </w:r>
    </w:p>
    <w:p w:rsidR="00B427F6" w:rsidRPr="00B427F6" w:rsidRDefault="00B427F6" w:rsidP="00B427F6">
      <w:pPr>
        <w:pStyle w:val="Arial"/>
        <w:rPr>
          <w:rFonts w:cs="Arial"/>
        </w:rPr>
      </w:pPr>
    </w:p>
    <w:tbl>
      <w:tblPr>
        <w:tblW w:w="9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28"/>
        <w:gridCol w:w="2160"/>
        <w:gridCol w:w="2340"/>
      </w:tblGrid>
      <w:tr w:rsidR="00C373B7" w:rsidRPr="00F7492A" w:rsidTr="003B4C9B">
        <w:trPr>
          <w:cantSplit/>
          <w:tblHeader/>
        </w:trPr>
        <w:tc>
          <w:tcPr>
            <w:tcW w:w="5328" w:type="dxa"/>
            <w:tcBorders>
              <w:top w:val="single" w:sz="4" w:space="0" w:color="auto"/>
              <w:left w:val="single" w:sz="4" w:space="0" w:color="auto"/>
              <w:bottom w:val="single" w:sz="4" w:space="0" w:color="auto"/>
              <w:right w:val="single" w:sz="4" w:space="0" w:color="auto"/>
            </w:tcBorders>
          </w:tcPr>
          <w:p w:rsidR="00C373B7" w:rsidRPr="00F7492A" w:rsidRDefault="00C373B7" w:rsidP="00E02EE3">
            <w:pPr>
              <w:jc w:val="center"/>
              <w:rPr>
                <w:rFonts w:ascii="Courier New" w:hAnsi="Courier New" w:cs="Courier New"/>
                <w:bCs/>
              </w:rPr>
            </w:pPr>
            <w:r w:rsidRPr="00F7492A">
              <w:rPr>
                <w:rFonts w:ascii="Courier New" w:hAnsi="Courier New" w:cs="Courier New"/>
                <w:bCs/>
              </w:rPr>
              <w:t>Отрасли экономики</w:t>
            </w:r>
          </w:p>
        </w:tc>
        <w:tc>
          <w:tcPr>
            <w:tcW w:w="2160" w:type="dxa"/>
            <w:tcBorders>
              <w:top w:val="single" w:sz="4" w:space="0" w:color="auto"/>
              <w:left w:val="single" w:sz="4" w:space="0" w:color="auto"/>
              <w:bottom w:val="single" w:sz="4" w:space="0" w:color="auto"/>
              <w:right w:val="single" w:sz="4" w:space="0" w:color="auto"/>
            </w:tcBorders>
          </w:tcPr>
          <w:p w:rsidR="00C373B7" w:rsidRPr="00F7492A" w:rsidRDefault="00C373B7" w:rsidP="00E02EE3">
            <w:pPr>
              <w:pStyle w:val="a7"/>
              <w:spacing w:before="0" w:beforeAutospacing="0" w:after="0" w:afterAutospacing="0"/>
              <w:jc w:val="center"/>
              <w:rPr>
                <w:rFonts w:ascii="Courier New" w:hAnsi="Courier New" w:cs="Courier New"/>
                <w:bCs/>
              </w:rPr>
            </w:pPr>
            <w:r w:rsidRPr="00F7492A">
              <w:rPr>
                <w:rFonts w:ascii="Courier New" w:hAnsi="Courier New" w:cs="Courier New"/>
                <w:bCs/>
              </w:rPr>
              <w:t>2016г.</w:t>
            </w:r>
          </w:p>
        </w:tc>
        <w:tc>
          <w:tcPr>
            <w:tcW w:w="2340" w:type="dxa"/>
            <w:tcBorders>
              <w:top w:val="single" w:sz="4" w:space="0" w:color="auto"/>
              <w:left w:val="single" w:sz="4" w:space="0" w:color="auto"/>
              <w:bottom w:val="single" w:sz="4" w:space="0" w:color="auto"/>
              <w:right w:val="single" w:sz="4" w:space="0" w:color="auto"/>
            </w:tcBorders>
          </w:tcPr>
          <w:p w:rsidR="00C373B7" w:rsidRPr="00F7492A" w:rsidRDefault="00C373B7" w:rsidP="00E02EE3">
            <w:pPr>
              <w:pStyle w:val="a7"/>
              <w:spacing w:before="0" w:beforeAutospacing="0" w:after="0" w:afterAutospacing="0"/>
              <w:jc w:val="center"/>
              <w:rPr>
                <w:rFonts w:ascii="Courier New" w:hAnsi="Courier New" w:cs="Courier New"/>
                <w:bCs/>
              </w:rPr>
            </w:pPr>
            <w:r w:rsidRPr="00F7492A">
              <w:rPr>
                <w:rFonts w:ascii="Courier New" w:hAnsi="Courier New" w:cs="Courier New"/>
                <w:bCs/>
              </w:rPr>
              <w:t>2017г.</w:t>
            </w:r>
          </w:p>
        </w:tc>
      </w:tr>
      <w:tr w:rsidR="00C373B7" w:rsidRPr="00F7492A" w:rsidTr="003B4C9B">
        <w:trPr>
          <w:cantSplit/>
        </w:trPr>
        <w:tc>
          <w:tcPr>
            <w:tcW w:w="5328" w:type="dxa"/>
            <w:tcBorders>
              <w:top w:val="single" w:sz="4" w:space="0" w:color="auto"/>
              <w:left w:val="single" w:sz="4" w:space="0" w:color="auto"/>
              <w:bottom w:val="single" w:sz="4" w:space="0" w:color="auto"/>
              <w:right w:val="single" w:sz="4" w:space="0" w:color="auto"/>
            </w:tcBorders>
          </w:tcPr>
          <w:p w:rsidR="00C373B7" w:rsidRPr="00F7492A" w:rsidRDefault="00C373B7" w:rsidP="00FC37E9">
            <w:pPr>
              <w:rPr>
                <w:rFonts w:ascii="Courier New" w:hAnsi="Courier New" w:cs="Courier New"/>
              </w:rPr>
            </w:pPr>
            <w:r w:rsidRPr="00F7492A">
              <w:rPr>
                <w:rFonts w:ascii="Courier New" w:hAnsi="Courier New" w:cs="Courier New"/>
              </w:rPr>
              <w:t>1.В целом по МО</w:t>
            </w:r>
          </w:p>
        </w:tc>
        <w:tc>
          <w:tcPr>
            <w:tcW w:w="2160" w:type="dxa"/>
            <w:tcBorders>
              <w:top w:val="single" w:sz="4" w:space="0" w:color="auto"/>
              <w:left w:val="single" w:sz="4" w:space="0" w:color="auto"/>
              <w:bottom w:val="single" w:sz="4" w:space="0" w:color="auto"/>
              <w:right w:val="single" w:sz="4" w:space="0" w:color="auto"/>
            </w:tcBorders>
          </w:tcPr>
          <w:p w:rsidR="00C373B7" w:rsidRPr="00F7492A" w:rsidRDefault="00C373B7" w:rsidP="00E02EE3">
            <w:pPr>
              <w:jc w:val="center"/>
              <w:rPr>
                <w:rFonts w:ascii="Courier New" w:hAnsi="Courier New" w:cs="Courier New"/>
              </w:rPr>
            </w:pPr>
            <w:r w:rsidRPr="00F7492A">
              <w:rPr>
                <w:rFonts w:ascii="Courier New" w:hAnsi="Courier New" w:cs="Courier New"/>
              </w:rPr>
              <w:t>20715</w:t>
            </w:r>
          </w:p>
        </w:tc>
        <w:tc>
          <w:tcPr>
            <w:tcW w:w="2340" w:type="dxa"/>
            <w:tcBorders>
              <w:top w:val="single" w:sz="4" w:space="0" w:color="auto"/>
              <w:left w:val="single" w:sz="4" w:space="0" w:color="auto"/>
              <w:bottom w:val="single" w:sz="4" w:space="0" w:color="auto"/>
              <w:right w:val="single" w:sz="4" w:space="0" w:color="auto"/>
            </w:tcBorders>
          </w:tcPr>
          <w:p w:rsidR="00C373B7" w:rsidRPr="00F7492A" w:rsidRDefault="00C373B7" w:rsidP="00E02EE3">
            <w:pPr>
              <w:jc w:val="center"/>
              <w:rPr>
                <w:rFonts w:ascii="Courier New" w:hAnsi="Courier New" w:cs="Courier New"/>
              </w:rPr>
            </w:pPr>
            <w:r w:rsidRPr="00F7492A">
              <w:rPr>
                <w:rFonts w:ascii="Courier New" w:hAnsi="Courier New" w:cs="Courier New"/>
              </w:rPr>
              <w:t>22804</w:t>
            </w:r>
          </w:p>
        </w:tc>
      </w:tr>
      <w:tr w:rsidR="00C373B7" w:rsidRPr="00F7492A" w:rsidTr="003B4C9B">
        <w:trPr>
          <w:cantSplit/>
        </w:trPr>
        <w:tc>
          <w:tcPr>
            <w:tcW w:w="5328" w:type="dxa"/>
            <w:tcBorders>
              <w:top w:val="single" w:sz="4" w:space="0" w:color="auto"/>
              <w:left w:val="single" w:sz="4" w:space="0" w:color="auto"/>
              <w:bottom w:val="single" w:sz="4" w:space="0" w:color="auto"/>
              <w:right w:val="single" w:sz="4" w:space="0" w:color="auto"/>
            </w:tcBorders>
          </w:tcPr>
          <w:p w:rsidR="00C373B7" w:rsidRPr="00F7492A" w:rsidRDefault="00C373B7" w:rsidP="00FC37E9">
            <w:pPr>
              <w:rPr>
                <w:rFonts w:ascii="Courier New" w:hAnsi="Courier New" w:cs="Courier New"/>
              </w:rPr>
            </w:pPr>
            <w:r w:rsidRPr="00F7492A">
              <w:rPr>
                <w:rFonts w:ascii="Courier New" w:hAnsi="Courier New" w:cs="Courier New"/>
              </w:rPr>
              <w:t>темп роста к предыдущему году, %</w:t>
            </w:r>
          </w:p>
        </w:tc>
        <w:tc>
          <w:tcPr>
            <w:tcW w:w="2160" w:type="dxa"/>
            <w:tcBorders>
              <w:top w:val="single" w:sz="4" w:space="0" w:color="auto"/>
              <w:left w:val="single" w:sz="4" w:space="0" w:color="auto"/>
              <w:bottom w:val="single" w:sz="4" w:space="0" w:color="auto"/>
              <w:right w:val="single" w:sz="4" w:space="0" w:color="auto"/>
            </w:tcBorders>
          </w:tcPr>
          <w:p w:rsidR="00C373B7" w:rsidRPr="00F7492A" w:rsidRDefault="00C373B7" w:rsidP="00E02EE3">
            <w:pPr>
              <w:jc w:val="center"/>
              <w:rPr>
                <w:rFonts w:ascii="Courier New" w:hAnsi="Courier New" w:cs="Courier New"/>
              </w:rPr>
            </w:pPr>
            <w:r w:rsidRPr="00F7492A">
              <w:rPr>
                <w:rFonts w:ascii="Courier New" w:hAnsi="Courier New" w:cs="Courier New"/>
              </w:rPr>
              <w:t>99,9</w:t>
            </w:r>
          </w:p>
        </w:tc>
        <w:tc>
          <w:tcPr>
            <w:tcW w:w="2340" w:type="dxa"/>
            <w:tcBorders>
              <w:top w:val="single" w:sz="4" w:space="0" w:color="auto"/>
              <w:left w:val="single" w:sz="4" w:space="0" w:color="auto"/>
              <w:bottom w:val="single" w:sz="4" w:space="0" w:color="auto"/>
              <w:right w:val="single" w:sz="4" w:space="0" w:color="auto"/>
            </w:tcBorders>
          </w:tcPr>
          <w:p w:rsidR="00C373B7" w:rsidRPr="00F7492A" w:rsidRDefault="00C373B7" w:rsidP="00E02EE3">
            <w:pPr>
              <w:jc w:val="center"/>
              <w:rPr>
                <w:rFonts w:ascii="Courier New" w:hAnsi="Courier New" w:cs="Courier New"/>
              </w:rPr>
            </w:pPr>
            <w:r w:rsidRPr="00F7492A">
              <w:rPr>
                <w:rFonts w:ascii="Courier New" w:hAnsi="Courier New" w:cs="Courier New"/>
              </w:rPr>
              <w:t>110</w:t>
            </w:r>
          </w:p>
        </w:tc>
      </w:tr>
      <w:tr w:rsidR="00C373B7" w:rsidRPr="00F7492A" w:rsidTr="003B4C9B">
        <w:trPr>
          <w:cantSplit/>
        </w:trPr>
        <w:tc>
          <w:tcPr>
            <w:tcW w:w="5328" w:type="dxa"/>
            <w:tcBorders>
              <w:top w:val="single" w:sz="4" w:space="0" w:color="auto"/>
              <w:left w:val="single" w:sz="4" w:space="0" w:color="auto"/>
              <w:bottom w:val="single" w:sz="4" w:space="0" w:color="auto"/>
              <w:right w:val="single" w:sz="4" w:space="0" w:color="auto"/>
            </w:tcBorders>
          </w:tcPr>
          <w:p w:rsidR="00C373B7" w:rsidRPr="00F7492A" w:rsidRDefault="00C373B7" w:rsidP="00FC37E9">
            <w:pPr>
              <w:rPr>
                <w:rFonts w:ascii="Courier New" w:hAnsi="Courier New" w:cs="Courier New"/>
              </w:rPr>
            </w:pPr>
            <w:r w:rsidRPr="00F7492A">
              <w:rPr>
                <w:rFonts w:ascii="Courier New" w:hAnsi="Courier New" w:cs="Courier New"/>
              </w:rPr>
              <w:t>2.В промышленности</w:t>
            </w:r>
          </w:p>
        </w:tc>
        <w:tc>
          <w:tcPr>
            <w:tcW w:w="2160" w:type="dxa"/>
            <w:tcBorders>
              <w:top w:val="single" w:sz="4" w:space="0" w:color="auto"/>
              <w:left w:val="single" w:sz="4" w:space="0" w:color="auto"/>
              <w:bottom w:val="single" w:sz="4" w:space="0" w:color="auto"/>
              <w:right w:val="single" w:sz="4" w:space="0" w:color="auto"/>
            </w:tcBorders>
          </w:tcPr>
          <w:p w:rsidR="00C373B7" w:rsidRPr="00F7492A" w:rsidRDefault="00C373B7" w:rsidP="00E02EE3">
            <w:pPr>
              <w:jc w:val="center"/>
              <w:rPr>
                <w:rFonts w:ascii="Courier New" w:hAnsi="Courier New" w:cs="Courier New"/>
              </w:rPr>
            </w:pPr>
            <w:r w:rsidRPr="00F7492A">
              <w:rPr>
                <w:rFonts w:ascii="Courier New" w:hAnsi="Courier New" w:cs="Courier New"/>
              </w:rPr>
              <w:t>20325</w:t>
            </w:r>
          </w:p>
        </w:tc>
        <w:tc>
          <w:tcPr>
            <w:tcW w:w="2340" w:type="dxa"/>
            <w:tcBorders>
              <w:top w:val="single" w:sz="4" w:space="0" w:color="auto"/>
              <w:left w:val="single" w:sz="4" w:space="0" w:color="auto"/>
              <w:bottom w:val="single" w:sz="4" w:space="0" w:color="auto"/>
              <w:right w:val="single" w:sz="4" w:space="0" w:color="auto"/>
            </w:tcBorders>
          </w:tcPr>
          <w:p w:rsidR="00C373B7" w:rsidRPr="00F7492A" w:rsidRDefault="00C373B7" w:rsidP="00E02EE3">
            <w:pPr>
              <w:jc w:val="center"/>
              <w:rPr>
                <w:rFonts w:ascii="Courier New" w:hAnsi="Courier New" w:cs="Courier New"/>
              </w:rPr>
            </w:pPr>
            <w:r w:rsidRPr="00F7492A">
              <w:rPr>
                <w:rFonts w:ascii="Courier New" w:hAnsi="Courier New" w:cs="Courier New"/>
              </w:rPr>
              <w:t>25861</w:t>
            </w:r>
          </w:p>
        </w:tc>
      </w:tr>
      <w:tr w:rsidR="00C373B7" w:rsidRPr="00F7492A" w:rsidTr="003B4C9B">
        <w:trPr>
          <w:cantSplit/>
        </w:trPr>
        <w:tc>
          <w:tcPr>
            <w:tcW w:w="5328" w:type="dxa"/>
            <w:tcBorders>
              <w:top w:val="single" w:sz="4" w:space="0" w:color="auto"/>
              <w:left w:val="single" w:sz="4" w:space="0" w:color="auto"/>
              <w:bottom w:val="single" w:sz="4" w:space="0" w:color="auto"/>
              <w:right w:val="single" w:sz="4" w:space="0" w:color="auto"/>
            </w:tcBorders>
          </w:tcPr>
          <w:p w:rsidR="00C373B7" w:rsidRPr="00F7492A" w:rsidRDefault="00C373B7" w:rsidP="00FC37E9">
            <w:pPr>
              <w:rPr>
                <w:rFonts w:ascii="Courier New" w:hAnsi="Courier New" w:cs="Courier New"/>
              </w:rPr>
            </w:pPr>
            <w:r w:rsidRPr="00F7492A">
              <w:rPr>
                <w:rFonts w:ascii="Courier New" w:hAnsi="Courier New" w:cs="Courier New"/>
              </w:rPr>
              <w:t>темп роста к предыдущему году, %</w:t>
            </w:r>
          </w:p>
        </w:tc>
        <w:tc>
          <w:tcPr>
            <w:tcW w:w="2160" w:type="dxa"/>
            <w:tcBorders>
              <w:top w:val="single" w:sz="4" w:space="0" w:color="auto"/>
              <w:left w:val="single" w:sz="4" w:space="0" w:color="auto"/>
              <w:bottom w:val="single" w:sz="4" w:space="0" w:color="auto"/>
              <w:right w:val="single" w:sz="4" w:space="0" w:color="auto"/>
            </w:tcBorders>
          </w:tcPr>
          <w:p w:rsidR="00C373B7" w:rsidRPr="00F7492A" w:rsidRDefault="00C373B7" w:rsidP="00E02EE3">
            <w:pPr>
              <w:jc w:val="center"/>
              <w:rPr>
                <w:rFonts w:ascii="Courier New" w:hAnsi="Courier New" w:cs="Courier New"/>
                <w:iCs/>
              </w:rPr>
            </w:pPr>
            <w:r w:rsidRPr="00F7492A">
              <w:rPr>
                <w:rFonts w:ascii="Courier New" w:hAnsi="Courier New" w:cs="Courier New"/>
                <w:iCs/>
              </w:rPr>
              <w:t>79,4</w:t>
            </w:r>
          </w:p>
        </w:tc>
        <w:tc>
          <w:tcPr>
            <w:tcW w:w="2340" w:type="dxa"/>
            <w:tcBorders>
              <w:top w:val="single" w:sz="4" w:space="0" w:color="auto"/>
              <w:left w:val="single" w:sz="4" w:space="0" w:color="auto"/>
              <w:bottom w:val="single" w:sz="4" w:space="0" w:color="auto"/>
              <w:right w:val="single" w:sz="4" w:space="0" w:color="auto"/>
            </w:tcBorders>
          </w:tcPr>
          <w:p w:rsidR="00C373B7" w:rsidRPr="00F7492A" w:rsidRDefault="00C373B7" w:rsidP="00E02EE3">
            <w:pPr>
              <w:jc w:val="center"/>
              <w:rPr>
                <w:rFonts w:ascii="Courier New" w:hAnsi="Courier New" w:cs="Courier New"/>
                <w:iCs/>
              </w:rPr>
            </w:pPr>
            <w:r w:rsidRPr="00F7492A">
              <w:rPr>
                <w:rFonts w:ascii="Courier New" w:hAnsi="Courier New" w:cs="Courier New"/>
                <w:iCs/>
              </w:rPr>
              <w:t>127,2</w:t>
            </w:r>
          </w:p>
        </w:tc>
      </w:tr>
      <w:tr w:rsidR="00C373B7" w:rsidRPr="00F7492A" w:rsidTr="003B4C9B">
        <w:trPr>
          <w:cantSplit/>
        </w:trPr>
        <w:tc>
          <w:tcPr>
            <w:tcW w:w="5328" w:type="dxa"/>
            <w:tcBorders>
              <w:top w:val="single" w:sz="4" w:space="0" w:color="auto"/>
              <w:left w:val="single" w:sz="4" w:space="0" w:color="auto"/>
              <w:bottom w:val="single" w:sz="4" w:space="0" w:color="auto"/>
              <w:right w:val="single" w:sz="4" w:space="0" w:color="auto"/>
            </w:tcBorders>
          </w:tcPr>
          <w:p w:rsidR="00C373B7" w:rsidRPr="00F7492A" w:rsidRDefault="00C373B7" w:rsidP="00FC37E9">
            <w:pPr>
              <w:rPr>
                <w:rFonts w:ascii="Courier New" w:hAnsi="Courier New" w:cs="Courier New"/>
              </w:rPr>
            </w:pPr>
            <w:r w:rsidRPr="00F7492A">
              <w:rPr>
                <w:rFonts w:ascii="Courier New" w:hAnsi="Courier New" w:cs="Courier New"/>
              </w:rPr>
              <w:t>3.В сельском хозяйстве</w:t>
            </w:r>
          </w:p>
        </w:tc>
        <w:tc>
          <w:tcPr>
            <w:tcW w:w="2160" w:type="dxa"/>
            <w:tcBorders>
              <w:top w:val="single" w:sz="4" w:space="0" w:color="auto"/>
              <w:left w:val="single" w:sz="4" w:space="0" w:color="auto"/>
              <w:bottom w:val="single" w:sz="4" w:space="0" w:color="auto"/>
              <w:right w:val="single" w:sz="4" w:space="0" w:color="auto"/>
            </w:tcBorders>
          </w:tcPr>
          <w:p w:rsidR="00C373B7" w:rsidRPr="00F7492A" w:rsidRDefault="00C373B7" w:rsidP="00E02EE3">
            <w:pPr>
              <w:jc w:val="center"/>
              <w:rPr>
                <w:rFonts w:ascii="Courier New" w:hAnsi="Courier New" w:cs="Courier New"/>
              </w:rPr>
            </w:pPr>
            <w:r w:rsidRPr="00F7492A">
              <w:rPr>
                <w:rFonts w:ascii="Courier New" w:hAnsi="Courier New" w:cs="Courier New"/>
              </w:rPr>
              <w:t>11932</w:t>
            </w:r>
          </w:p>
        </w:tc>
        <w:tc>
          <w:tcPr>
            <w:tcW w:w="2340" w:type="dxa"/>
            <w:tcBorders>
              <w:top w:val="single" w:sz="4" w:space="0" w:color="auto"/>
              <w:left w:val="single" w:sz="4" w:space="0" w:color="auto"/>
              <w:bottom w:val="single" w:sz="4" w:space="0" w:color="auto"/>
              <w:right w:val="single" w:sz="4" w:space="0" w:color="auto"/>
            </w:tcBorders>
          </w:tcPr>
          <w:p w:rsidR="00C373B7" w:rsidRPr="00F7492A" w:rsidRDefault="00C373B7" w:rsidP="00E02EE3">
            <w:pPr>
              <w:jc w:val="center"/>
              <w:rPr>
                <w:rFonts w:ascii="Courier New" w:hAnsi="Courier New" w:cs="Courier New"/>
              </w:rPr>
            </w:pPr>
            <w:r w:rsidRPr="00F7492A">
              <w:rPr>
                <w:rFonts w:ascii="Courier New" w:hAnsi="Courier New" w:cs="Courier New"/>
              </w:rPr>
              <w:t>12104</w:t>
            </w:r>
          </w:p>
        </w:tc>
      </w:tr>
      <w:tr w:rsidR="00C373B7" w:rsidRPr="00F7492A" w:rsidTr="003B4C9B">
        <w:trPr>
          <w:cantSplit/>
        </w:trPr>
        <w:tc>
          <w:tcPr>
            <w:tcW w:w="5328" w:type="dxa"/>
            <w:tcBorders>
              <w:top w:val="single" w:sz="4" w:space="0" w:color="auto"/>
              <w:left w:val="single" w:sz="4" w:space="0" w:color="auto"/>
              <w:bottom w:val="single" w:sz="4" w:space="0" w:color="auto"/>
              <w:right w:val="single" w:sz="4" w:space="0" w:color="auto"/>
            </w:tcBorders>
          </w:tcPr>
          <w:p w:rsidR="00C373B7" w:rsidRPr="00F7492A" w:rsidRDefault="00C373B7" w:rsidP="00FC37E9">
            <w:pPr>
              <w:rPr>
                <w:rFonts w:ascii="Courier New" w:hAnsi="Courier New" w:cs="Courier New"/>
              </w:rPr>
            </w:pPr>
            <w:r w:rsidRPr="00F7492A">
              <w:rPr>
                <w:rFonts w:ascii="Courier New" w:hAnsi="Courier New" w:cs="Courier New"/>
              </w:rPr>
              <w:t>темп роста к предыдущему году, %</w:t>
            </w:r>
          </w:p>
        </w:tc>
        <w:tc>
          <w:tcPr>
            <w:tcW w:w="2160" w:type="dxa"/>
            <w:tcBorders>
              <w:top w:val="single" w:sz="4" w:space="0" w:color="auto"/>
              <w:left w:val="single" w:sz="4" w:space="0" w:color="auto"/>
              <w:bottom w:val="single" w:sz="4" w:space="0" w:color="auto"/>
              <w:right w:val="single" w:sz="4" w:space="0" w:color="auto"/>
            </w:tcBorders>
          </w:tcPr>
          <w:p w:rsidR="00C373B7" w:rsidRPr="00F7492A" w:rsidRDefault="00C373B7" w:rsidP="00E02EE3">
            <w:pPr>
              <w:jc w:val="center"/>
              <w:rPr>
                <w:rFonts w:ascii="Courier New" w:hAnsi="Courier New" w:cs="Courier New"/>
                <w:iCs/>
              </w:rPr>
            </w:pPr>
            <w:r w:rsidRPr="00F7492A">
              <w:rPr>
                <w:rFonts w:ascii="Courier New" w:hAnsi="Courier New" w:cs="Courier New"/>
                <w:iCs/>
              </w:rPr>
              <w:t>112,9</w:t>
            </w:r>
          </w:p>
        </w:tc>
        <w:tc>
          <w:tcPr>
            <w:tcW w:w="2340" w:type="dxa"/>
            <w:tcBorders>
              <w:top w:val="single" w:sz="4" w:space="0" w:color="auto"/>
              <w:left w:val="single" w:sz="4" w:space="0" w:color="auto"/>
              <w:bottom w:val="single" w:sz="4" w:space="0" w:color="auto"/>
              <w:right w:val="single" w:sz="4" w:space="0" w:color="auto"/>
            </w:tcBorders>
          </w:tcPr>
          <w:p w:rsidR="00C373B7" w:rsidRPr="00F7492A" w:rsidRDefault="00C373B7" w:rsidP="00E02EE3">
            <w:pPr>
              <w:jc w:val="center"/>
              <w:rPr>
                <w:rFonts w:ascii="Courier New" w:hAnsi="Courier New" w:cs="Courier New"/>
                <w:iCs/>
              </w:rPr>
            </w:pPr>
            <w:r w:rsidRPr="00F7492A">
              <w:rPr>
                <w:rFonts w:ascii="Courier New" w:hAnsi="Courier New" w:cs="Courier New"/>
                <w:iCs/>
              </w:rPr>
              <w:t>101,4</w:t>
            </w:r>
          </w:p>
        </w:tc>
      </w:tr>
      <w:tr w:rsidR="00C373B7" w:rsidRPr="00F7492A" w:rsidTr="003B4C9B">
        <w:trPr>
          <w:cantSplit/>
        </w:trPr>
        <w:tc>
          <w:tcPr>
            <w:tcW w:w="5328" w:type="dxa"/>
            <w:tcBorders>
              <w:top w:val="single" w:sz="4" w:space="0" w:color="auto"/>
              <w:left w:val="single" w:sz="4" w:space="0" w:color="auto"/>
              <w:bottom w:val="single" w:sz="4" w:space="0" w:color="auto"/>
              <w:right w:val="single" w:sz="4" w:space="0" w:color="auto"/>
            </w:tcBorders>
          </w:tcPr>
          <w:p w:rsidR="00C373B7" w:rsidRPr="00F7492A" w:rsidRDefault="00C373B7" w:rsidP="00FC37E9">
            <w:pPr>
              <w:rPr>
                <w:rFonts w:ascii="Courier New" w:hAnsi="Courier New" w:cs="Courier New"/>
              </w:rPr>
            </w:pPr>
            <w:r w:rsidRPr="00F7492A">
              <w:rPr>
                <w:rFonts w:ascii="Courier New" w:hAnsi="Courier New" w:cs="Courier New"/>
              </w:rPr>
              <w:t>4.В торговле и общественном питании</w:t>
            </w:r>
          </w:p>
        </w:tc>
        <w:tc>
          <w:tcPr>
            <w:tcW w:w="2160" w:type="dxa"/>
            <w:tcBorders>
              <w:top w:val="single" w:sz="4" w:space="0" w:color="auto"/>
              <w:left w:val="single" w:sz="4" w:space="0" w:color="auto"/>
              <w:bottom w:val="single" w:sz="4" w:space="0" w:color="auto"/>
              <w:right w:val="single" w:sz="4" w:space="0" w:color="auto"/>
            </w:tcBorders>
          </w:tcPr>
          <w:p w:rsidR="00C373B7" w:rsidRPr="00F7492A" w:rsidRDefault="00C373B7" w:rsidP="00E02EE3">
            <w:pPr>
              <w:jc w:val="center"/>
              <w:rPr>
                <w:rFonts w:ascii="Courier New" w:hAnsi="Courier New" w:cs="Courier New"/>
              </w:rPr>
            </w:pPr>
            <w:r w:rsidRPr="00F7492A">
              <w:rPr>
                <w:rFonts w:ascii="Courier New" w:hAnsi="Courier New" w:cs="Courier New"/>
              </w:rPr>
              <w:t>22850</w:t>
            </w:r>
          </w:p>
        </w:tc>
        <w:tc>
          <w:tcPr>
            <w:tcW w:w="2340" w:type="dxa"/>
            <w:tcBorders>
              <w:top w:val="single" w:sz="4" w:space="0" w:color="auto"/>
              <w:left w:val="single" w:sz="4" w:space="0" w:color="auto"/>
              <w:bottom w:val="single" w:sz="4" w:space="0" w:color="auto"/>
              <w:right w:val="single" w:sz="4" w:space="0" w:color="auto"/>
            </w:tcBorders>
          </w:tcPr>
          <w:p w:rsidR="00C373B7" w:rsidRPr="00F7492A" w:rsidRDefault="00C373B7" w:rsidP="00E02EE3">
            <w:pPr>
              <w:jc w:val="center"/>
              <w:rPr>
                <w:rFonts w:ascii="Courier New" w:hAnsi="Courier New" w:cs="Courier New"/>
              </w:rPr>
            </w:pPr>
            <w:r w:rsidRPr="00F7492A">
              <w:rPr>
                <w:rFonts w:ascii="Courier New" w:hAnsi="Courier New" w:cs="Courier New"/>
              </w:rPr>
              <w:t>18038</w:t>
            </w:r>
          </w:p>
        </w:tc>
      </w:tr>
      <w:tr w:rsidR="00C373B7" w:rsidRPr="00F7492A" w:rsidTr="003B4C9B">
        <w:trPr>
          <w:cantSplit/>
        </w:trPr>
        <w:tc>
          <w:tcPr>
            <w:tcW w:w="5328" w:type="dxa"/>
            <w:tcBorders>
              <w:top w:val="single" w:sz="4" w:space="0" w:color="auto"/>
              <w:left w:val="single" w:sz="4" w:space="0" w:color="auto"/>
              <w:bottom w:val="single" w:sz="4" w:space="0" w:color="auto"/>
              <w:right w:val="single" w:sz="4" w:space="0" w:color="auto"/>
            </w:tcBorders>
          </w:tcPr>
          <w:p w:rsidR="00C373B7" w:rsidRPr="00F7492A" w:rsidRDefault="00C373B7" w:rsidP="00FC37E9">
            <w:pPr>
              <w:rPr>
                <w:rFonts w:ascii="Courier New" w:hAnsi="Courier New" w:cs="Courier New"/>
              </w:rPr>
            </w:pPr>
            <w:r w:rsidRPr="00F7492A">
              <w:rPr>
                <w:rFonts w:ascii="Courier New" w:hAnsi="Courier New" w:cs="Courier New"/>
              </w:rPr>
              <w:t>темп роста к предыдущему году, %</w:t>
            </w:r>
          </w:p>
        </w:tc>
        <w:tc>
          <w:tcPr>
            <w:tcW w:w="2160" w:type="dxa"/>
            <w:tcBorders>
              <w:top w:val="single" w:sz="4" w:space="0" w:color="auto"/>
              <w:left w:val="single" w:sz="4" w:space="0" w:color="auto"/>
              <w:bottom w:val="single" w:sz="4" w:space="0" w:color="auto"/>
              <w:right w:val="single" w:sz="4" w:space="0" w:color="auto"/>
            </w:tcBorders>
          </w:tcPr>
          <w:p w:rsidR="00C373B7" w:rsidRPr="00F7492A" w:rsidRDefault="00C373B7" w:rsidP="00E02EE3">
            <w:pPr>
              <w:jc w:val="center"/>
              <w:rPr>
                <w:rFonts w:ascii="Courier New" w:hAnsi="Courier New" w:cs="Courier New"/>
                <w:iCs/>
              </w:rPr>
            </w:pPr>
            <w:r w:rsidRPr="00F7492A">
              <w:rPr>
                <w:rFonts w:ascii="Courier New" w:hAnsi="Courier New" w:cs="Courier New"/>
                <w:iCs/>
              </w:rPr>
              <w:t>129,5</w:t>
            </w:r>
          </w:p>
        </w:tc>
        <w:tc>
          <w:tcPr>
            <w:tcW w:w="2340" w:type="dxa"/>
            <w:tcBorders>
              <w:top w:val="single" w:sz="4" w:space="0" w:color="auto"/>
              <w:left w:val="single" w:sz="4" w:space="0" w:color="auto"/>
              <w:bottom w:val="single" w:sz="4" w:space="0" w:color="auto"/>
              <w:right w:val="single" w:sz="4" w:space="0" w:color="auto"/>
            </w:tcBorders>
          </w:tcPr>
          <w:p w:rsidR="00C373B7" w:rsidRPr="00F7492A" w:rsidRDefault="00C373B7" w:rsidP="00E02EE3">
            <w:pPr>
              <w:jc w:val="center"/>
              <w:rPr>
                <w:rFonts w:ascii="Courier New" w:hAnsi="Courier New" w:cs="Courier New"/>
                <w:iCs/>
              </w:rPr>
            </w:pPr>
            <w:r w:rsidRPr="00F7492A">
              <w:rPr>
                <w:rFonts w:ascii="Courier New" w:hAnsi="Courier New" w:cs="Courier New"/>
                <w:iCs/>
              </w:rPr>
              <w:t>80</w:t>
            </w:r>
          </w:p>
        </w:tc>
      </w:tr>
      <w:tr w:rsidR="00C373B7" w:rsidRPr="00F7492A" w:rsidTr="003B4C9B">
        <w:trPr>
          <w:cantSplit/>
        </w:trPr>
        <w:tc>
          <w:tcPr>
            <w:tcW w:w="5328" w:type="dxa"/>
            <w:tcBorders>
              <w:top w:val="single" w:sz="4" w:space="0" w:color="auto"/>
              <w:left w:val="single" w:sz="4" w:space="0" w:color="auto"/>
              <w:bottom w:val="single" w:sz="4" w:space="0" w:color="auto"/>
              <w:right w:val="single" w:sz="4" w:space="0" w:color="auto"/>
            </w:tcBorders>
          </w:tcPr>
          <w:p w:rsidR="00C373B7" w:rsidRPr="00F7492A" w:rsidRDefault="00C373B7" w:rsidP="00FC37E9">
            <w:pPr>
              <w:rPr>
                <w:rFonts w:ascii="Courier New" w:hAnsi="Courier New" w:cs="Courier New"/>
              </w:rPr>
            </w:pPr>
            <w:r w:rsidRPr="00F7492A">
              <w:rPr>
                <w:rFonts w:ascii="Courier New" w:hAnsi="Courier New" w:cs="Courier New"/>
              </w:rPr>
              <w:t>5.В бюджетной сфере</w:t>
            </w:r>
          </w:p>
        </w:tc>
        <w:tc>
          <w:tcPr>
            <w:tcW w:w="2160" w:type="dxa"/>
            <w:tcBorders>
              <w:top w:val="single" w:sz="4" w:space="0" w:color="auto"/>
              <w:left w:val="single" w:sz="4" w:space="0" w:color="auto"/>
              <w:bottom w:val="single" w:sz="4" w:space="0" w:color="auto"/>
              <w:right w:val="single" w:sz="4" w:space="0" w:color="auto"/>
            </w:tcBorders>
          </w:tcPr>
          <w:p w:rsidR="00C373B7" w:rsidRPr="00F7492A" w:rsidRDefault="00C373B7" w:rsidP="00E02EE3">
            <w:pPr>
              <w:jc w:val="center"/>
              <w:rPr>
                <w:rFonts w:ascii="Courier New" w:hAnsi="Courier New" w:cs="Courier New"/>
              </w:rPr>
            </w:pPr>
            <w:r w:rsidRPr="00F7492A">
              <w:rPr>
                <w:rFonts w:ascii="Courier New" w:hAnsi="Courier New" w:cs="Courier New"/>
              </w:rPr>
              <w:t>21861</w:t>
            </w:r>
          </w:p>
        </w:tc>
        <w:tc>
          <w:tcPr>
            <w:tcW w:w="2340" w:type="dxa"/>
            <w:tcBorders>
              <w:top w:val="single" w:sz="4" w:space="0" w:color="auto"/>
              <w:left w:val="single" w:sz="4" w:space="0" w:color="auto"/>
              <w:bottom w:val="single" w:sz="4" w:space="0" w:color="auto"/>
              <w:right w:val="single" w:sz="4" w:space="0" w:color="auto"/>
            </w:tcBorders>
          </w:tcPr>
          <w:p w:rsidR="00C373B7" w:rsidRPr="00F7492A" w:rsidRDefault="00C373B7" w:rsidP="00E02EE3">
            <w:pPr>
              <w:jc w:val="center"/>
              <w:rPr>
                <w:rFonts w:ascii="Courier New" w:hAnsi="Courier New" w:cs="Courier New"/>
              </w:rPr>
            </w:pPr>
            <w:r w:rsidRPr="00F7492A">
              <w:rPr>
                <w:rFonts w:ascii="Courier New" w:hAnsi="Courier New" w:cs="Courier New"/>
              </w:rPr>
              <w:t>22700</w:t>
            </w:r>
          </w:p>
        </w:tc>
      </w:tr>
      <w:tr w:rsidR="00C373B7" w:rsidRPr="00F7492A" w:rsidTr="003B4C9B">
        <w:trPr>
          <w:cantSplit/>
          <w:trHeight w:val="71"/>
        </w:trPr>
        <w:tc>
          <w:tcPr>
            <w:tcW w:w="5328" w:type="dxa"/>
            <w:tcBorders>
              <w:top w:val="single" w:sz="4" w:space="0" w:color="auto"/>
              <w:left w:val="single" w:sz="4" w:space="0" w:color="auto"/>
              <w:bottom w:val="single" w:sz="4" w:space="0" w:color="auto"/>
              <w:right w:val="single" w:sz="4" w:space="0" w:color="auto"/>
            </w:tcBorders>
          </w:tcPr>
          <w:p w:rsidR="00C373B7" w:rsidRPr="00F7492A" w:rsidRDefault="00C373B7" w:rsidP="00FC37E9">
            <w:pPr>
              <w:rPr>
                <w:rFonts w:ascii="Courier New" w:hAnsi="Courier New" w:cs="Courier New"/>
              </w:rPr>
            </w:pPr>
            <w:r w:rsidRPr="00F7492A">
              <w:rPr>
                <w:rFonts w:ascii="Courier New" w:hAnsi="Courier New" w:cs="Courier New"/>
              </w:rPr>
              <w:t>темп роста к предыдущему году, %</w:t>
            </w:r>
          </w:p>
        </w:tc>
        <w:tc>
          <w:tcPr>
            <w:tcW w:w="2160" w:type="dxa"/>
            <w:tcBorders>
              <w:top w:val="single" w:sz="4" w:space="0" w:color="auto"/>
              <w:left w:val="single" w:sz="4" w:space="0" w:color="auto"/>
              <w:bottom w:val="single" w:sz="4" w:space="0" w:color="auto"/>
              <w:right w:val="single" w:sz="4" w:space="0" w:color="auto"/>
            </w:tcBorders>
          </w:tcPr>
          <w:p w:rsidR="00C373B7" w:rsidRPr="00F7492A" w:rsidRDefault="00C373B7" w:rsidP="00E02EE3">
            <w:pPr>
              <w:jc w:val="center"/>
              <w:rPr>
                <w:rFonts w:ascii="Courier New" w:hAnsi="Courier New" w:cs="Courier New"/>
                <w:iCs/>
              </w:rPr>
            </w:pPr>
            <w:r w:rsidRPr="00F7492A">
              <w:rPr>
                <w:rFonts w:ascii="Courier New" w:hAnsi="Courier New" w:cs="Courier New"/>
                <w:iCs/>
              </w:rPr>
              <w:t>102</w:t>
            </w:r>
          </w:p>
        </w:tc>
        <w:tc>
          <w:tcPr>
            <w:tcW w:w="2340" w:type="dxa"/>
            <w:tcBorders>
              <w:top w:val="single" w:sz="4" w:space="0" w:color="auto"/>
              <w:left w:val="single" w:sz="4" w:space="0" w:color="auto"/>
              <w:bottom w:val="single" w:sz="4" w:space="0" w:color="auto"/>
              <w:right w:val="single" w:sz="4" w:space="0" w:color="auto"/>
            </w:tcBorders>
          </w:tcPr>
          <w:p w:rsidR="00C373B7" w:rsidRPr="00F7492A" w:rsidRDefault="00C373B7" w:rsidP="00E02EE3">
            <w:pPr>
              <w:jc w:val="center"/>
              <w:rPr>
                <w:rFonts w:ascii="Courier New" w:hAnsi="Courier New" w:cs="Courier New"/>
                <w:iCs/>
              </w:rPr>
            </w:pPr>
            <w:r w:rsidRPr="00F7492A">
              <w:rPr>
                <w:rFonts w:ascii="Courier New" w:hAnsi="Courier New" w:cs="Courier New"/>
                <w:iCs/>
              </w:rPr>
              <w:t>103,8</w:t>
            </w:r>
          </w:p>
        </w:tc>
      </w:tr>
    </w:tbl>
    <w:p w:rsidR="00C373B7" w:rsidRPr="00194CA8" w:rsidRDefault="00C373B7" w:rsidP="00BB339F">
      <w:pPr>
        <w:pStyle w:val="Arial"/>
        <w:ind w:firstLine="0"/>
      </w:pPr>
    </w:p>
    <w:p w:rsidR="00B427F6" w:rsidRDefault="00C373B7" w:rsidP="00B427F6">
      <w:pPr>
        <w:pStyle w:val="Arial"/>
      </w:pPr>
      <w:r w:rsidRPr="00194CA8">
        <w:t xml:space="preserve">На фоне роста реальных денежных доходов населения наблюдаются основные проблемы, влияющие на повышение уровня жизни населения: </w:t>
      </w:r>
      <w:proofErr w:type="gramStart"/>
      <w:r w:rsidRPr="00194CA8">
        <w:t>доходы</w:t>
      </w:r>
      <w:proofErr w:type="gramEnd"/>
      <w:r w:rsidRPr="00194CA8">
        <w:t xml:space="preserve"> имеют значительное расслоение по отраслям производства и непроизводственной сферы.</w:t>
      </w:r>
    </w:p>
    <w:p w:rsidR="00C373B7" w:rsidRPr="00194CA8" w:rsidRDefault="00C373B7" w:rsidP="00B427F6">
      <w:pPr>
        <w:pStyle w:val="Arial"/>
      </w:pPr>
      <w:r w:rsidRPr="00194CA8">
        <w:t>Величина прожиточного минимума, применяемая для Балаганского района, в расчете на душу населения за 4 квартал 201</w:t>
      </w:r>
      <w:r w:rsidR="003B4C9B">
        <w:t>7</w:t>
      </w:r>
      <w:r w:rsidRPr="00194CA8">
        <w:t xml:space="preserve"> года установлена в размере 9183 рубля.</w:t>
      </w:r>
    </w:p>
    <w:p w:rsidR="00C373B7" w:rsidRPr="00194CA8" w:rsidRDefault="00C373B7" w:rsidP="00B427F6">
      <w:pPr>
        <w:pStyle w:val="Arial"/>
      </w:pPr>
      <w:r w:rsidRPr="00194CA8">
        <w:t>По официальным данным органов статистики муниципальному образованию Балаганский район присущи следующие тенденции:</w:t>
      </w:r>
    </w:p>
    <w:p w:rsidR="00C373B7" w:rsidRPr="00194CA8" w:rsidRDefault="00C373B7" w:rsidP="00B427F6">
      <w:pPr>
        <w:pStyle w:val="Arial"/>
      </w:pPr>
      <w:r w:rsidRPr="00194CA8">
        <w:t>- происходит уменьшение численности населения. Это происходит в основном в результате миграционного оттока в другие регионы Российской Федерации;</w:t>
      </w:r>
    </w:p>
    <w:p w:rsidR="00C373B7" w:rsidRPr="00194CA8" w:rsidRDefault="00C373B7" w:rsidP="00B427F6">
      <w:pPr>
        <w:pStyle w:val="Arial"/>
      </w:pPr>
      <w:r w:rsidRPr="00194CA8">
        <w:t>- зафиксирован постепенный рост естественной убыли населения</w:t>
      </w:r>
      <w:r w:rsidR="00005A4C" w:rsidRPr="00194CA8">
        <w:t>;</w:t>
      </w:r>
    </w:p>
    <w:p w:rsidR="00C373B7" w:rsidRPr="00194CA8" w:rsidRDefault="00C373B7" w:rsidP="00B427F6">
      <w:pPr>
        <w:pStyle w:val="Arial"/>
      </w:pPr>
      <w:r w:rsidRPr="00194CA8">
        <w:lastRenderedPageBreak/>
        <w:t>- происходит постепенное старение населения.</w:t>
      </w:r>
    </w:p>
    <w:p w:rsidR="00B427F6" w:rsidRDefault="00C373B7" w:rsidP="00B427F6">
      <w:pPr>
        <w:pStyle w:val="Arial"/>
      </w:pPr>
      <w:r w:rsidRPr="00194CA8">
        <w:t>К основным демографическим проблемам можно отнести:</w:t>
      </w:r>
    </w:p>
    <w:p w:rsidR="00B427F6" w:rsidRDefault="00C373B7" w:rsidP="00B427F6">
      <w:pPr>
        <w:pStyle w:val="Arial"/>
      </w:pPr>
      <w:r w:rsidRPr="00194CA8">
        <w:t>неблагоприятная возрастная динамика населения, рост числа людей пенсионного возраста;</w:t>
      </w:r>
    </w:p>
    <w:p w:rsidR="00B427F6" w:rsidRDefault="00C373B7" w:rsidP="00B427F6">
      <w:pPr>
        <w:pStyle w:val="Arial"/>
      </w:pPr>
      <w:r w:rsidRPr="00194CA8">
        <w:t>увеличение миграции населения, в основном в трудоспособном возрасте;</w:t>
      </w:r>
    </w:p>
    <w:p w:rsidR="00C373B7" w:rsidRPr="00194CA8" w:rsidRDefault="00C373B7" w:rsidP="00B427F6">
      <w:pPr>
        <w:pStyle w:val="Arial"/>
      </w:pPr>
      <w:r w:rsidRPr="00194CA8">
        <w:t>отрицательные показатели рождаемости и смертности населения, что вызывает дисбаланс трудовых ресурсов экономически акти</w:t>
      </w:r>
      <w:r w:rsidR="00790621" w:rsidRPr="00194CA8">
        <w:t>вного трудоспособного населения.</w:t>
      </w:r>
    </w:p>
    <w:p w:rsidR="00790621" w:rsidRPr="002F4F3A" w:rsidRDefault="00790621" w:rsidP="00E02EE3">
      <w:pPr>
        <w:widowControl w:val="0"/>
        <w:autoSpaceDE w:val="0"/>
        <w:autoSpaceDN w:val="0"/>
        <w:jc w:val="both"/>
        <w:rPr>
          <w:rFonts w:ascii="Arial" w:hAnsi="Arial" w:cs="Arial"/>
          <w:sz w:val="28"/>
          <w:szCs w:val="28"/>
        </w:rPr>
      </w:pPr>
    </w:p>
    <w:p w:rsidR="00C373B7" w:rsidRPr="002F4F3A" w:rsidRDefault="00005A4C" w:rsidP="00BE1ECB">
      <w:pPr>
        <w:pStyle w:val="4"/>
      </w:pPr>
      <w:bookmarkStart w:id="13" w:name="_Toc532388735"/>
      <w:r w:rsidRPr="002F4F3A">
        <w:t>Рынок труда и занятость</w:t>
      </w:r>
      <w:bookmarkEnd w:id="13"/>
    </w:p>
    <w:p w:rsidR="00C373B7" w:rsidRPr="002F4F3A" w:rsidRDefault="00C373B7" w:rsidP="00B427F6">
      <w:pPr>
        <w:pStyle w:val="Arial"/>
      </w:pPr>
    </w:p>
    <w:p w:rsidR="00B427F6" w:rsidRDefault="00C373B7" w:rsidP="00B427F6">
      <w:pPr>
        <w:pStyle w:val="Arial"/>
      </w:pPr>
      <w:r w:rsidRPr="00194CA8">
        <w:t>Среднесписочная численность работающих за 2017 год составила – 1502 чел. Численность безработных граждан, состоящих на учете в центре занятости, на 01.01.2018г. – 137 чел., из них женщин – 59 чел., молодежи от 16 до 29 лет –</w:t>
      </w:r>
      <w:r w:rsidR="00B427F6">
        <w:t xml:space="preserve"> </w:t>
      </w:r>
      <w:r w:rsidRPr="00194CA8">
        <w:t>22 чел., инвалидов – 10 чел.</w:t>
      </w:r>
    </w:p>
    <w:p w:rsidR="00B427F6" w:rsidRDefault="00C373B7" w:rsidP="00B427F6">
      <w:pPr>
        <w:pStyle w:val="Arial"/>
      </w:pPr>
      <w:r w:rsidRPr="00194CA8">
        <w:t xml:space="preserve">Из числа безработных в сельской местности проживают 59 чел., </w:t>
      </w:r>
      <w:proofErr w:type="gramStart"/>
      <w:r w:rsidRPr="00194CA8">
        <w:t>граждане</w:t>
      </w:r>
      <w:proofErr w:type="gramEnd"/>
      <w:r w:rsidRPr="00194CA8">
        <w:t xml:space="preserve"> проживающие в р.п. Балаганск – 78 чел.</w:t>
      </w:r>
    </w:p>
    <w:p w:rsidR="00B427F6" w:rsidRDefault="00C373B7" w:rsidP="00B427F6">
      <w:pPr>
        <w:pStyle w:val="Arial"/>
      </w:pPr>
      <w:r w:rsidRPr="00194CA8">
        <w:t>В 2017 году трудоустроено 113</w:t>
      </w:r>
      <w:r w:rsidR="00B427F6">
        <w:t xml:space="preserve"> </w:t>
      </w:r>
      <w:proofErr w:type="gramStart"/>
      <w:r w:rsidRPr="00194CA8">
        <w:t>чел</w:t>
      </w:r>
      <w:proofErr w:type="gramEnd"/>
      <w:r w:rsidRPr="00194CA8">
        <w:t>, из них женщин - 58 чел., молодежи от 16 до 29 лет – 31 чел., инвалидов – 3.</w:t>
      </w:r>
    </w:p>
    <w:p w:rsidR="00B427F6" w:rsidRDefault="00C373B7" w:rsidP="00B427F6">
      <w:pPr>
        <w:pStyle w:val="Arial"/>
      </w:pPr>
      <w:r w:rsidRPr="00194CA8">
        <w:t>Привлекались на общественные работы 42 чел.</w:t>
      </w:r>
    </w:p>
    <w:p w:rsidR="00C373B7" w:rsidRPr="00194CA8" w:rsidRDefault="008A1128" w:rsidP="00B427F6">
      <w:pPr>
        <w:pStyle w:val="Arial"/>
      </w:pPr>
      <w:r w:rsidRPr="00194CA8">
        <w:t xml:space="preserve">По </w:t>
      </w:r>
      <w:r w:rsidR="00A1743A" w:rsidRPr="00194CA8">
        <w:t xml:space="preserve">официальным </w:t>
      </w:r>
      <w:r w:rsidRPr="00194CA8">
        <w:t>данным ОГКУ Ц</w:t>
      </w:r>
      <w:r w:rsidR="00A1743A" w:rsidRPr="00194CA8">
        <w:t xml:space="preserve">ЗН </w:t>
      </w:r>
      <w:r w:rsidRPr="00194CA8">
        <w:t>Балаганского района у</w:t>
      </w:r>
      <w:r w:rsidR="00C373B7" w:rsidRPr="00194CA8">
        <w:t>ровень</w:t>
      </w:r>
      <w:r w:rsidRPr="00194CA8">
        <w:t xml:space="preserve"> регистрируемой</w:t>
      </w:r>
      <w:r w:rsidR="00B427F6">
        <w:t xml:space="preserve"> </w:t>
      </w:r>
      <w:r w:rsidR="00C373B7" w:rsidRPr="00194CA8">
        <w:t>безработицы в райо</w:t>
      </w:r>
      <w:r w:rsidRPr="00194CA8">
        <w:t>не по состоянию на 01.01.2018 года составил</w:t>
      </w:r>
      <w:r w:rsidR="00C373B7" w:rsidRPr="00194CA8">
        <w:t xml:space="preserve"> 2,9 %.</w:t>
      </w:r>
    </w:p>
    <w:p w:rsidR="008C72DF" w:rsidRPr="00194CA8" w:rsidRDefault="008C72DF" w:rsidP="00B427F6">
      <w:pPr>
        <w:pStyle w:val="Arial"/>
        <w:rPr>
          <w:highlight w:val="yellow"/>
        </w:rPr>
      </w:pPr>
    </w:p>
    <w:p w:rsidR="00B427F6" w:rsidRPr="00F7492A" w:rsidRDefault="00D50E29" w:rsidP="00BE1ECB">
      <w:pPr>
        <w:pStyle w:val="4"/>
      </w:pPr>
      <w:bookmarkStart w:id="14" w:name="_Toc532388736"/>
      <w:r w:rsidRPr="00F7492A">
        <w:t>С</w:t>
      </w:r>
      <w:r w:rsidR="00150DE2" w:rsidRPr="00F7492A">
        <w:t>оциальная сфера</w:t>
      </w:r>
      <w:bookmarkEnd w:id="14"/>
    </w:p>
    <w:p w:rsidR="00150DE2" w:rsidRPr="002F4F3A" w:rsidRDefault="00150DE2" w:rsidP="00B427F6">
      <w:pPr>
        <w:pStyle w:val="Arial"/>
      </w:pPr>
    </w:p>
    <w:p w:rsidR="00150DE2" w:rsidRPr="00194CA8" w:rsidRDefault="00150DE2" w:rsidP="00B427F6">
      <w:pPr>
        <w:pStyle w:val="Arial"/>
      </w:pPr>
      <w:r w:rsidRPr="00194CA8">
        <w:t>Сформированная социальная инфраструктура муниципального образования Балаганский район позволяет жителям и приезжающим получать широкий спектр услуг в образовании, здравоохранении, занятии спортом, удовлетворении потребностей в области культурного развития.</w:t>
      </w:r>
    </w:p>
    <w:p w:rsidR="000941BD" w:rsidRPr="002F4F3A" w:rsidRDefault="000941BD" w:rsidP="00B427F6">
      <w:pPr>
        <w:pStyle w:val="Arial"/>
        <w:rPr>
          <w:color w:val="FF0000"/>
          <w:highlight w:val="yellow"/>
        </w:rPr>
      </w:pPr>
    </w:p>
    <w:p w:rsidR="00DB3CF7" w:rsidRPr="00F7492A" w:rsidRDefault="002F78A9" w:rsidP="00BE1ECB">
      <w:pPr>
        <w:pStyle w:val="5"/>
      </w:pPr>
      <w:bookmarkStart w:id="15" w:name="_Toc532388737"/>
      <w:r w:rsidRPr="00F7492A">
        <w:t>Образование</w:t>
      </w:r>
      <w:bookmarkEnd w:id="15"/>
    </w:p>
    <w:p w:rsidR="00984F2F" w:rsidRPr="002F4F3A" w:rsidRDefault="00984F2F" w:rsidP="00B427F6">
      <w:pPr>
        <w:pStyle w:val="Arial"/>
      </w:pPr>
    </w:p>
    <w:p w:rsidR="00B427F6" w:rsidRDefault="00DB3CF7" w:rsidP="00B427F6">
      <w:pPr>
        <w:pStyle w:val="Arial"/>
      </w:pPr>
      <w:r w:rsidRPr="00194CA8">
        <w:t>Основной целью деятельности муниципальной системы образования</w:t>
      </w:r>
      <w:r w:rsidR="00B427F6">
        <w:t xml:space="preserve"> </w:t>
      </w:r>
      <w:r w:rsidRPr="00194CA8">
        <w:t>является создание условий для повышения</w:t>
      </w:r>
      <w:r w:rsidR="00B427F6">
        <w:t xml:space="preserve"> </w:t>
      </w:r>
      <w:r w:rsidRPr="00194CA8">
        <w:t>доступности и качества муниципальных услуг в сфере образования</w:t>
      </w:r>
      <w:r w:rsidR="00B427F6">
        <w:t xml:space="preserve"> </w:t>
      </w:r>
      <w:r w:rsidRPr="00194CA8">
        <w:t>Балаганского района.</w:t>
      </w:r>
    </w:p>
    <w:p w:rsidR="00B427F6" w:rsidRDefault="00DB3CF7" w:rsidP="00B427F6">
      <w:pPr>
        <w:pStyle w:val="Arial"/>
      </w:pPr>
      <w:r w:rsidRPr="00194CA8">
        <w:t>В своей деятельности муниципальное казенное учреждение Управление образования Балаганского района и образовательные учреждения района руководствуются Федеральным законом</w:t>
      </w:r>
      <w:r w:rsidR="00B427F6">
        <w:t xml:space="preserve"> </w:t>
      </w:r>
      <w:r w:rsidRPr="00194CA8">
        <w:t>273-ФЗ «Об образовании в Российской Федерации» и другими нормативно-правовыми актами, регулирующими функционирование и развитие муниципальной системы образования.</w:t>
      </w:r>
    </w:p>
    <w:p w:rsidR="00DB3CF7" w:rsidRPr="00194CA8" w:rsidRDefault="00DB3CF7" w:rsidP="00B427F6">
      <w:pPr>
        <w:pStyle w:val="Arial"/>
      </w:pPr>
      <w:r w:rsidRPr="00194CA8">
        <w:t>Система образования Балаганского района включает в себя 8 средних общеобразовательных учреждений, 10 дошкольных образовательных учреждений, 1 учреждение</w:t>
      </w:r>
      <w:r w:rsidR="00B427F6">
        <w:t xml:space="preserve"> </w:t>
      </w:r>
      <w:r w:rsidRPr="00194CA8">
        <w:t>дополнительного образования. Руководство муниципальной системой образования осуществляет</w:t>
      </w:r>
      <w:r w:rsidR="00B427F6">
        <w:t xml:space="preserve"> </w:t>
      </w:r>
      <w:r w:rsidRPr="00194CA8">
        <w:t>муниципальное казенное учреждение Управление образования Балаганского района.</w:t>
      </w:r>
      <w:r w:rsidR="00B427F6">
        <w:t xml:space="preserve"> </w:t>
      </w:r>
      <w:r w:rsidRPr="00194CA8">
        <w:t>Координатором методической работы</w:t>
      </w:r>
      <w:r w:rsidR="00B427F6">
        <w:t xml:space="preserve"> </w:t>
      </w:r>
      <w:r w:rsidRPr="00194CA8">
        <w:t>образовательных учреждений района является</w:t>
      </w:r>
      <w:r w:rsidR="00B427F6">
        <w:t xml:space="preserve"> </w:t>
      </w:r>
      <w:r w:rsidRPr="00194CA8">
        <w:t>МКУ Методический центр Управления образования.</w:t>
      </w:r>
    </w:p>
    <w:p w:rsidR="00B427F6" w:rsidRPr="00194CA8" w:rsidRDefault="00DB3CF7" w:rsidP="003B4C9B">
      <w:pPr>
        <w:pStyle w:val="Arial"/>
      </w:pPr>
      <w:r w:rsidRPr="00194CA8">
        <w:t>Образовательные учреждения</w:t>
      </w:r>
      <w:r w:rsidR="008C72DF" w:rsidRPr="00194CA8">
        <w:t xml:space="preserve"> м</w:t>
      </w:r>
      <w:r w:rsidRPr="00194CA8">
        <w:t>униципального образования Балаганский район</w:t>
      </w:r>
      <w:r w:rsidR="003B4C9B">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
        <w:gridCol w:w="3186"/>
        <w:gridCol w:w="2377"/>
        <w:gridCol w:w="1801"/>
        <w:gridCol w:w="2139"/>
      </w:tblGrid>
      <w:tr w:rsidR="00DB3CF7" w:rsidRPr="00F7492A" w:rsidTr="003B4C9B">
        <w:tc>
          <w:tcPr>
            <w:tcW w:w="505" w:type="dxa"/>
            <w:vAlign w:val="center"/>
          </w:tcPr>
          <w:p w:rsidR="00DB3CF7" w:rsidRPr="00F7492A" w:rsidRDefault="00DB3CF7" w:rsidP="00194CA8">
            <w:pPr>
              <w:rPr>
                <w:rFonts w:ascii="Courier New" w:hAnsi="Courier New" w:cs="Courier New"/>
              </w:rPr>
            </w:pPr>
          </w:p>
        </w:tc>
        <w:tc>
          <w:tcPr>
            <w:tcW w:w="3186" w:type="dxa"/>
          </w:tcPr>
          <w:p w:rsidR="00DB3CF7" w:rsidRPr="00F7492A" w:rsidRDefault="00DB3CF7" w:rsidP="00194CA8">
            <w:pPr>
              <w:rPr>
                <w:rFonts w:ascii="Courier New" w:hAnsi="Courier New" w:cs="Courier New"/>
              </w:rPr>
            </w:pPr>
          </w:p>
        </w:tc>
        <w:tc>
          <w:tcPr>
            <w:tcW w:w="2377" w:type="dxa"/>
          </w:tcPr>
          <w:p w:rsidR="00DB3CF7" w:rsidRPr="00F7492A" w:rsidRDefault="00DB3CF7" w:rsidP="00194CA8">
            <w:pPr>
              <w:rPr>
                <w:rFonts w:ascii="Courier New" w:hAnsi="Courier New" w:cs="Courier New"/>
              </w:rPr>
            </w:pPr>
            <w:r w:rsidRPr="00F7492A">
              <w:rPr>
                <w:rFonts w:ascii="Courier New" w:hAnsi="Courier New" w:cs="Courier New"/>
              </w:rPr>
              <w:t xml:space="preserve">Количество образовательных </w:t>
            </w:r>
            <w:r w:rsidRPr="00F7492A">
              <w:rPr>
                <w:rFonts w:ascii="Courier New" w:hAnsi="Courier New" w:cs="Courier New"/>
              </w:rPr>
              <w:lastRenderedPageBreak/>
              <w:t>учреждений</w:t>
            </w:r>
          </w:p>
        </w:tc>
        <w:tc>
          <w:tcPr>
            <w:tcW w:w="1801" w:type="dxa"/>
          </w:tcPr>
          <w:p w:rsidR="00DB3CF7" w:rsidRPr="00F7492A" w:rsidRDefault="00DB3CF7" w:rsidP="00194CA8">
            <w:pPr>
              <w:rPr>
                <w:rFonts w:ascii="Courier New" w:hAnsi="Courier New" w:cs="Courier New"/>
              </w:rPr>
            </w:pPr>
            <w:r w:rsidRPr="00F7492A">
              <w:rPr>
                <w:rFonts w:ascii="Courier New" w:hAnsi="Courier New" w:cs="Courier New"/>
              </w:rPr>
              <w:lastRenderedPageBreak/>
              <w:t>Количество обучающихся</w:t>
            </w:r>
          </w:p>
        </w:tc>
        <w:tc>
          <w:tcPr>
            <w:tcW w:w="2139" w:type="dxa"/>
          </w:tcPr>
          <w:p w:rsidR="00DB3CF7" w:rsidRPr="00F7492A" w:rsidRDefault="00DB3CF7" w:rsidP="00194CA8">
            <w:pPr>
              <w:rPr>
                <w:rFonts w:ascii="Courier New" w:hAnsi="Courier New" w:cs="Courier New"/>
              </w:rPr>
            </w:pPr>
            <w:r w:rsidRPr="00F7492A">
              <w:rPr>
                <w:rFonts w:ascii="Courier New" w:hAnsi="Courier New" w:cs="Courier New"/>
              </w:rPr>
              <w:t xml:space="preserve">Из них лица с ограниченными </w:t>
            </w:r>
            <w:r w:rsidRPr="00F7492A">
              <w:rPr>
                <w:rFonts w:ascii="Courier New" w:hAnsi="Courier New" w:cs="Courier New"/>
              </w:rPr>
              <w:lastRenderedPageBreak/>
              <w:t>возможностями здоровья</w:t>
            </w:r>
          </w:p>
        </w:tc>
      </w:tr>
      <w:tr w:rsidR="00DB3CF7" w:rsidRPr="00F7492A" w:rsidTr="003B4C9B">
        <w:tc>
          <w:tcPr>
            <w:tcW w:w="505" w:type="dxa"/>
            <w:vAlign w:val="center"/>
          </w:tcPr>
          <w:p w:rsidR="00DB3CF7" w:rsidRPr="00F7492A" w:rsidRDefault="00DB3CF7" w:rsidP="00194CA8">
            <w:pPr>
              <w:rPr>
                <w:rFonts w:ascii="Courier New" w:hAnsi="Courier New" w:cs="Courier New"/>
              </w:rPr>
            </w:pPr>
            <w:r w:rsidRPr="00F7492A">
              <w:rPr>
                <w:rFonts w:ascii="Courier New" w:hAnsi="Courier New" w:cs="Courier New"/>
              </w:rPr>
              <w:lastRenderedPageBreak/>
              <w:t>1.</w:t>
            </w:r>
          </w:p>
        </w:tc>
        <w:tc>
          <w:tcPr>
            <w:tcW w:w="3186" w:type="dxa"/>
          </w:tcPr>
          <w:p w:rsidR="00DB3CF7" w:rsidRPr="00F7492A" w:rsidRDefault="00DB3CF7" w:rsidP="00194CA8">
            <w:pPr>
              <w:rPr>
                <w:rFonts w:ascii="Courier New" w:hAnsi="Courier New" w:cs="Courier New"/>
              </w:rPr>
            </w:pPr>
            <w:r w:rsidRPr="00F7492A">
              <w:rPr>
                <w:rFonts w:ascii="Courier New" w:hAnsi="Courier New" w:cs="Courier New"/>
              </w:rPr>
              <w:t>Общеобразовательные школы</w:t>
            </w:r>
          </w:p>
        </w:tc>
        <w:tc>
          <w:tcPr>
            <w:tcW w:w="2377" w:type="dxa"/>
            <w:vAlign w:val="center"/>
          </w:tcPr>
          <w:p w:rsidR="00DB3CF7" w:rsidRPr="00F7492A" w:rsidRDefault="00DB3CF7" w:rsidP="00194CA8">
            <w:pPr>
              <w:rPr>
                <w:rFonts w:ascii="Courier New" w:hAnsi="Courier New" w:cs="Courier New"/>
              </w:rPr>
            </w:pPr>
            <w:r w:rsidRPr="00F7492A">
              <w:rPr>
                <w:rFonts w:ascii="Courier New" w:hAnsi="Courier New" w:cs="Courier New"/>
              </w:rPr>
              <w:t>8</w:t>
            </w:r>
          </w:p>
        </w:tc>
        <w:tc>
          <w:tcPr>
            <w:tcW w:w="1801" w:type="dxa"/>
            <w:vAlign w:val="center"/>
          </w:tcPr>
          <w:p w:rsidR="00DB3CF7" w:rsidRPr="00F7492A" w:rsidRDefault="00DB3CF7" w:rsidP="00194CA8">
            <w:pPr>
              <w:rPr>
                <w:rFonts w:ascii="Courier New" w:hAnsi="Courier New" w:cs="Courier New"/>
              </w:rPr>
            </w:pPr>
            <w:r w:rsidRPr="00F7492A">
              <w:rPr>
                <w:rFonts w:ascii="Courier New" w:hAnsi="Courier New" w:cs="Courier New"/>
              </w:rPr>
              <w:t>1263</w:t>
            </w:r>
          </w:p>
        </w:tc>
        <w:tc>
          <w:tcPr>
            <w:tcW w:w="2139" w:type="dxa"/>
          </w:tcPr>
          <w:p w:rsidR="00DB3CF7" w:rsidRPr="00F7492A" w:rsidRDefault="00DB3CF7" w:rsidP="00194CA8">
            <w:pPr>
              <w:rPr>
                <w:rFonts w:ascii="Courier New" w:hAnsi="Courier New" w:cs="Courier New"/>
              </w:rPr>
            </w:pPr>
            <w:r w:rsidRPr="00F7492A">
              <w:rPr>
                <w:rFonts w:ascii="Courier New" w:hAnsi="Courier New" w:cs="Courier New"/>
              </w:rPr>
              <w:t>93</w:t>
            </w:r>
          </w:p>
        </w:tc>
      </w:tr>
      <w:tr w:rsidR="00DB3CF7" w:rsidRPr="00F7492A" w:rsidTr="003B4C9B">
        <w:tc>
          <w:tcPr>
            <w:tcW w:w="505" w:type="dxa"/>
            <w:vAlign w:val="center"/>
          </w:tcPr>
          <w:p w:rsidR="00DB3CF7" w:rsidRPr="00F7492A" w:rsidRDefault="00DB3CF7" w:rsidP="00194CA8">
            <w:pPr>
              <w:rPr>
                <w:rFonts w:ascii="Courier New" w:hAnsi="Courier New" w:cs="Courier New"/>
              </w:rPr>
            </w:pPr>
          </w:p>
        </w:tc>
        <w:tc>
          <w:tcPr>
            <w:tcW w:w="3186" w:type="dxa"/>
          </w:tcPr>
          <w:p w:rsidR="00DB3CF7" w:rsidRPr="00F7492A" w:rsidRDefault="00DB3CF7" w:rsidP="00194CA8">
            <w:pPr>
              <w:rPr>
                <w:rFonts w:ascii="Courier New" w:hAnsi="Courier New" w:cs="Courier New"/>
              </w:rPr>
            </w:pPr>
            <w:r w:rsidRPr="00F7492A">
              <w:rPr>
                <w:rFonts w:ascii="Courier New" w:hAnsi="Courier New" w:cs="Courier New"/>
              </w:rPr>
              <w:t>Из них:</w:t>
            </w:r>
          </w:p>
        </w:tc>
        <w:tc>
          <w:tcPr>
            <w:tcW w:w="2377" w:type="dxa"/>
            <w:vAlign w:val="center"/>
          </w:tcPr>
          <w:p w:rsidR="00DB3CF7" w:rsidRPr="00F7492A" w:rsidRDefault="00DB3CF7" w:rsidP="00194CA8">
            <w:pPr>
              <w:rPr>
                <w:rFonts w:ascii="Courier New" w:hAnsi="Courier New" w:cs="Courier New"/>
              </w:rPr>
            </w:pPr>
          </w:p>
        </w:tc>
        <w:tc>
          <w:tcPr>
            <w:tcW w:w="1801" w:type="dxa"/>
            <w:vAlign w:val="center"/>
          </w:tcPr>
          <w:p w:rsidR="00DB3CF7" w:rsidRPr="00F7492A" w:rsidRDefault="00DB3CF7" w:rsidP="00194CA8">
            <w:pPr>
              <w:rPr>
                <w:rFonts w:ascii="Courier New" w:hAnsi="Courier New" w:cs="Courier New"/>
              </w:rPr>
            </w:pPr>
          </w:p>
        </w:tc>
        <w:tc>
          <w:tcPr>
            <w:tcW w:w="2139" w:type="dxa"/>
          </w:tcPr>
          <w:p w:rsidR="00DB3CF7" w:rsidRPr="00F7492A" w:rsidRDefault="00DB3CF7" w:rsidP="00194CA8">
            <w:pPr>
              <w:rPr>
                <w:rFonts w:ascii="Courier New" w:hAnsi="Courier New" w:cs="Courier New"/>
              </w:rPr>
            </w:pPr>
          </w:p>
        </w:tc>
      </w:tr>
      <w:tr w:rsidR="00DB3CF7" w:rsidRPr="00F7492A" w:rsidTr="003B4C9B">
        <w:tc>
          <w:tcPr>
            <w:tcW w:w="505" w:type="dxa"/>
            <w:vAlign w:val="center"/>
          </w:tcPr>
          <w:p w:rsidR="00DB3CF7" w:rsidRPr="00F7492A" w:rsidRDefault="00DB3CF7" w:rsidP="00194CA8">
            <w:pPr>
              <w:rPr>
                <w:rFonts w:ascii="Courier New" w:hAnsi="Courier New" w:cs="Courier New"/>
              </w:rPr>
            </w:pPr>
          </w:p>
        </w:tc>
        <w:tc>
          <w:tcPr>
            <w:tcW w:w="3186" w:type="dxa"/>
          </w:tcPr>
          <w:p w:rsidR="00DB3CF7" w:rsidRPr="00F7492A" w:rsidRDefault="00DB3CF7" w:rsidP="00194CA8">
            <w:pPr>
              <w:rPr>
                <w:rFonts w:ascii="Courier New" w:hAnsi="Courier New" w:cs="Courier New"/>
              </w:rPr>
            </w:pPr>
            <w:r w:rsidRPr="00F7492A">
              <w:rPr>
                <w:rFonts w:ascii="Courier New" w:hAnsi="Courier New" w:cs="Courier New"/>
              </w:rPr>
              <w:t>- в городском поселении</w:t>
            </w:r>
          </w:p>
        </w:tc>
        <w:tc>
          <w:tcPr>
            <w:tcW w:w="2377" w:type="dxa"/>
            <w:vAlign w:val="center"/>
          </w:tcPr>
          <w:p w:rsidR="00DB3CF7" w:rsidRPr="00F7492A" w:rsidRDefault="00DB3CF7" w:rsidP="00194CA8">
            <w:pPr>
              <w:rPr>
                <w:rFonts w:ascii="Courier New" w:hAnsi="Courier New" w:cs="Courier New"/>
              </w:rPr>
            </w:pPr>
            <w:r w:rsidRPr="00F7492A">
              <w:rPr>
                <w:rFonts w:ascii="Courier New" w:hAnsi="Courier New" w:cs="Courier New"/>
              </w:rPr>
              <w:t>2</w:t>
            </w:r>
          </w:p>
        </w:tc>
        <w:tc>
          <w:tcPr>
            <w:tcW w:w="1801" w:type="dxa"/>
            <w:vAlign w:val="center"/>
          </w:tcPr>
          <w:p w:rsidR="00DB3CF7" w:rsidRPr="00F7492A" w:rsidRDefault="00DB3CF7" w:rsidP="00194CA8">
            <w:pPr>
              <w:rPr>
                <w:rFonts w:ascii="Courier New" w:hAnsi="Courier New" w:cs="Courier New"/>
              </w:rPr>
            </w:pPr>
            <w:r w:rsidRPr="00F7492A">
              <w:rPr>
                <w:rFonts w:ascii="Courier New" w:hAnsi="Courier New" w:cs="Courier New"/>
              </w:rPr>
              <w:t>603</w:t>
            </w:r>
          </w:p>
        </w:tc>
        <w:tc>
          <w:tcPr>
            <w:tcW w:w="2139" w:type="dxa"/>
          </w:tcPr>
          <w:p w:rsidR="00DB3CF7" w:rsidRPr="00F7492A" w:rsidRDefault="00DB3CF7" w:rsidP="00194CA8">
            <w:pPr>
              <w:rPr>
                <w:rFonts w:ascii="Courier New" w:hAnsi="Courier New" w:cs="Courier New"/>
              </w:rPr>
            </w:pPr>
            <w:r w:rsidRPr="00F7492A">
              <w:rPr>
                <w:rFonts w:ascii="Courier New" w:hAnsi="Courier New" w:cs="Courier New"/>
              </w:rPr>
              <w:t>18</w:t>
            </w:r>
          </w:p>
        </w:tc>
      </w:tr>
      <w:tr w:rsidR="00DB3CF7" w:rsidRPr="00F7492A" w:rsidTr="003B4C9B">
        <w:tc>
          <w:tcPr>
            <w:tcW w:w="505" w:type="dxa"/>
            <w:vAlign w:val="center"/>
          </w:tcPr>
          <w:p w:rsidR="00DB3CF7" w:rsidRPr="00F7492A" w:rsidRDefault="00DB3CF7" w:rsidP="00194CA8">
            <w:pPr>
              <w:rPr>
                <w:rFonts w:ascii="Courier New" w:hAnsi="Courier New" w:cs="Courier New"/>
              </w:rPr>
            </w:pPr>
          </w:p>
        </w:tc>
        <w:tc>
          <w:tcPr>
            <w:tcW w:w="3186" w:type="dxa"/>
          </w:tcPr>
          <w:p w:rsidR="00DB3CF7" w:rsidRPr="00F7492A" w:rsidRDefault="00DB3CF7" w:rsidP="00194CA8">
            <w:pPr>
              <w:rPr>
                <w:rFonts w:ascii="Courier New" w:hAnsi="Courier New" w:cs="Courier New"/>
              </w:rPr>
            </w:pPr>
            <w:r w:rsidRPr="00F7492A">
              <w:rPr>
                <w:rFonts w:ascii="Courier New" w:hAnsi="Courier New" w:cs="Courier New"/>
              </w:rPr>
              <w:t>- в сельском поселении</w:t>
            </w:r>
          </w:p>
        </w:tc>
        <w:tc>
          <w:tcPr>
            <w:tcW w:w="2377" w:type="dxa"/>
            <w:vAlign w:val="center"/>
          </w:tcPr>
          <w:p w:rsidR="00DB3CF7" w:rsidRPr="00F7492A" w:rsidRDefault="00DB3CF7" w:rsidP="00194CA8">
            <w:pPr>
              <w:rPr>
                <w:rFonts w:ascii="Courier New" w:hAnsi="Courier New" w:cs="Courier New"/>
              </w:rPr>
            </w:pPr>
            <w:r w:rsidRPr="00F7492A">
              <w:rPr>
                <w:rFonts w:ascii="Courier New" w:hAnsi="Courier New" w:cs="Courier New"/>
              </w:rPr>
              <w:t>6</w:t>
            </w:r>
          </w:p>
        </w:tc>
        <w:tc>
          <w:tcPr>
            <w:tcW w:w="1801" w:type="dxa"/>
            <w:vAlign w:val="center"/>
          </w:tcPr>
          <w:p w:rsidR="00DB3CF7" w:rsidRPr="00F7492A" w:rsidRDefault="00DB3CF7" w:rsidP="00194CA8">
            <w:pPr>
              <w:rPr>
                <w:rFonts w:ascii="Courier New" w:hAnsi="Courier New" w:cs="Courier New"/>
              </w:rPr>
            </w:pPr>
            <w:r w:rsidRPr="00F7492A">
              <w:rPr>
                <w:rFonts w:ascii="Courier New" w:hAnsi="Courier New" w:cs="Courier New"/>
              </w:rPr>
              <w:t>660</w:t>
            </w:r>
          </w:p>
        </w:tc>
        <w:tc>
          <w:tcPr>
            <w:tcW w:w="2139" w:type="dxa"/>
          </w:tcPr>
          <w:p w:rsidR="00DB3CF7" w:rsidRPr="00F7492A" w:rsidRDefault="00DB3CF7" w:rsidP="00194CA8">
            <w:pPr>
              <w:rPr>
                <w:rFonts w:ascii="Courier New" w:hAnsi="Courier New" w:cs="Courier New"/>
              </w:rPr>
            </w:pPr>
            <w:r w:rsidRPr="00F7492A">
              <w:rPr>
                <w:rFonts w:ascii="Courier New" w:hAnsi="Courier New" w:cs="Courier New"/>
              </w:rPr>
              <w:t>75</w:t>
            </w:r>
          </w:p>
        </w:tc>
      </w:tr>
      <w:tr w:rsidR="00DB3CF7" w:rsidRPr="00F7492A" w:rsidTr="003B4C9B">
        <w:tc>
          <w:tcPr>
            <w:tcW w:w="505" w:type="dxa"/>
            <w:vAlign w:val="center"/>
          </w:tcPr>
          <w:p w:rsidR="00DB3CF7" w:rsidRPr="00F7492A" w:rsidRDefault="00DB3CF7" w:rsidP="00194CA8">
            <w:pPr>
              <w:rPr>
                <w:rFonts w:ascii="Courier New" w:hAnsi="Courier New" w:cs="Courier New"/>
              </w:rPr>
            </w:pPr>
          </w:p>
        </w:tc>
        <w:tc>
          <w:tcPr>
            <w:tcW w:w="3186" w:type="dxa"/>
          </w:tcPr>
          <w:p w:rsidR="00DB3CF7" w:rsidRPr="00F7492A" w:rsidRDefault="00DB3CF7" w:rsidP="00194CA8">
            <w:pPr>
              <w:rPr>
                <w:rFonts w:ascii="Courier New" w:hAnsi="Courier New" w:cs="Courier New"/>
              </w:rPr>
            </w:pPr>
            <w:r w:rsidRPr="00F7492A">
              <w:rPr>
                <w:rFonts w:ascii="Courier New" w:hAnsi="Courier New" w:cs="Courier New"/>
              </w:rPr>
              <w:t>Школы, имеющие в составе филиалы</w:t>
            </w:r>
          </w:p>
        </w:tc>
        <w:tc>
          <w:tcPr>
            <w:tcW w:w="2377" w:type="dxa"/>
            <w:vAlign w:val="center"/>
          </w:tcPr>
          <w:p w:rsidR="00DB3CF7" w:rsidRPr="00F7492A" w:rsidRDefault="00DB3CF7" w:rsidP="00194CA8">
            <w:pPr>
              <w:rPr>
                <w:rFonts w:ascii="Courier New" w:hAnsi="Courier New" w:cs="Courier New"/>
              </w:rPr>
            </w:pPr>
            <w:r w:rsidRPr="00F7492A">
              <w:rPr>
                <w:rFonts w:ascii="Courier New" w:hAnsi="Courier New" w:cs="Courier New"/>
              </w:rPr>
              <w:t>3</w:t>
            </w:r>
          </w:p>
        </w:tc>
        <w:tc>
          <w:tcPr>
            <w:tcW w:w="1801" w:type="dxa"/>
            <w:vAlign w:val="center"/>
          </w:tcPr>
          <w:p w:rsidR="00DB3CF7" w:rsidRPr="00F7492A" w:rsidRDefault="00DB3CF7" w:rsidP="00194CA8">
            <w:pPr>
              <w:rPr>
                <w:rFonts w:ascii="Courier New" w:hAnsi="Courier New" w:cs="Courier New"/>
              </w:rPr>
            </w:pPr>
            <w:r w:rsidRPr="00F7492A">
              <w:rPr>
                <w:rFonts w:ascii="Courier New" w:hAnsi="Courier New" w:cs="Courier New"/>
              </w:rPr>
              <w:t>43</w:t>
            </w:r>
          </w:p>
        </w:tc>
        <w:tc>
          <w:tcPr>
            <w:tcW w:w="2139" w:type="dxa"/>
          </w:tcPr>
          <w:p w:rsidR="00DB3CF7" w:rsidRPr="00F7492A" w:rsidRDefault="00DB3CF7" w:rsidP="00194CA8">
            <w:pPr>
              <w:rPr>
                <w:rFonts w:ascii="Courier New" w:hAnsi="Courier New" w:cs="Courier New"/>
              </w:rPr>
            </w:pPr>
          </w:p>
        </w:tc>
      </w:tr>
      <w:tr w:rsidR="00DB3CF7" w:rsidRPr="00F7492A" w:rsidTr="003B4C9B">
        <w:tc>
          <w:tcPr>
            <w:tcW w:w="505" w:type="dxa"/>
            <w:vAlign w:val="center"/>
          </w:tcPr>
          <w:p w:rsidR="00DB3CF7" w:rsidRPr="00F7492A" w:rsidRDefault="00DB3CF7" w:rsidP="00194CA8">
            <w:pPr>
              <w:rPr>
                <w:rFonts w:ascii="Courier New" w:hAnsi="Courier New" w:cs="Courier New"/>
              </w:rPr>
            </w:pPr>
            <w:r w:rsidRPr="00F7492A">
              <w:rPr>
                <w:rFonts w:ascii="Courier New" w:hAnsi="Courier New" w:cs="Courier New"/>
              </w:rPr>
              <w:t>2.</w:t>
            </w:r>
          </w:p>
        </w:tc>
        <w:tc>
          <w:tcPr>
            <w:tcW w:w="3186" w:type="dxa"/>
          </w:tcPr>
          <w:p w:rsidR="00DB3CF7" w:rsidRPr="00F7492A" w:rsidRDefault="00DB3CF7" w:rsidP="00194CA8">
            <w:pPr>
              <w:rPr>
                <w:rFonts w:ascii="Courier New" w:hAnsi="Courier New" w:cs="Courier New"/>
              </w:rPr>
            </w:pPr>
            <w:r w:rsidRPr="00F7492A">
              <w:rPr>
                <w:rFonts w:ascii="Courier New" w:hAnsi="Courier New" w:cs="Courier New"/>
              </w:rPr>
              <w:t>Дошкольные образовательные учреждения</w:t>
            </w:r>
          </w:p>
        </w:tc>
        <w:tc>
          <w:tcPr>
            <w:tcW w:w="2377" w:type="dxa"/>
            <w:vAlign w:val="center"/>
          </w:tcPr>
          <w:p w:rsidR="00DB3CF7" w:rsidRPr="00F7492A" w:rsidRDefault="00DB3CF7" w:rsidP="00194CA8">
            <w:pPr>
              <w:rPr>
                <w:rFonts w:ascii="Courier New" w:hAnsi="Courier New" w:cs="Courier New"/>
              </w:rPr>
            </w:pPr>
            <w:r w:rsidRPr="00F7492A">
              <w:rPr>
                <w:rFonts w:ascii="Courier New" w:hAnsi="Courier New" w:cs="Courier New"/>
              </w:rPr>
              <w:t>10</w:t>
            </w:r>
          </w:p>
        </w:tc>
        <w:tc>
          <w:tcPr>
            <w:tcW w:w="1801" w:type="dxa"/>
            <w:vAlign w:val="center"/>
          </w:tcPr>
          <w:p w:rsidR="00DB3CF7" w:rsidRPr="00F7492A" w:rsidRDefault="00DB3CF7" w:rsidP="00194CA8">
            <w:pPr>
              <w:rPr>
                <w:rFonts w:ascii="Courier New" w:hAnsi="Courier New" w:cs="Courier New"/>
              </w:rPr>
            </w:pPr>
            <w:r w:rsidRPr="00F7492A">
              <w:rPr>
                <w:rFonts w:ascii="Courier New" w:hAnsi="Courier New" w:cs="Courier New"/>
              </w:rPr>
              <w:t>436</w:t>
            </w:r>
          </w:p>
        </w:tc>
        <w:tc>
          <w:tcPr>
            <w:tcW w:w="2139" w:type="dxa"/>
          </w:tcPr>
          <w:p w:rsidR="00DB3CF7" w:rsidRPr="00F7492A" w:rsidRDefault="00DB3CF7" w:rsidP="00194CA8">
            <w:pPr>
              <w:rPr>
                <w:rFonts w:ascii="Courier New" w:hAnsi="Courier New" w:cs="Courier New"/>
              </w:rPr>
            </w:pPr>
          </w:p>
        </w:tc>
      </w:tr>
      <w:tr w:rsidR="00DB3CF7" w:rsidRPr="00F7492A" w:rsidTr="003B4C9B">
        <w:tc>
          <w:tcPr>
            <w:tcW w:w="505" w:type="dxa"/>
            <w:vAlign w:val="center"/>
          </w:tcPr>
          <w:p w:rsidR="00DB3CF7" w:rsidRPr="00F7492A" w:rsidRDefault="00DB3CF7" w:rsidP="00194CA8">
            <w:pPr>
              <w:rPr>
                <w:rFonts w:ascii="Courier New" w:hAnsi="Courier New" w:cs="Courier New"/>
              </w:rPr>
            </w:pPr>
          </w:p>
        </w:tc>
        <w:tc>
          <w:tcPr>
            <w:tcW w:w="3186" w:type="dxa"/>
          </w:tcPr>
          <w:p w:rsidR="00DB3CF7" w:rsidRPr="00F7492A" w:rsidRDefault="00DB3CF7" w:rsidP="00194CA8">
            <w:pPr>
              <w:rPr>
                <w:rFonts w:ascii="Courier New" w:hAnsi="Courier New" w:cs="Courier New"/>
              </w:rPr>
            </w:pPr>
            <w:r w:rsidRPr="00F7492A">
              <w:rPr>
                <w:rFonts w:ascii="Courier New" w:hAnsi="Courier New" w:cs="Courier New"/>
              </w:rPr>
              <w:t>- в городском поселении</w:t>
            </w:r>
          </w:p>
        </w:tc>
        <w:tc>
          <w:tcPr>
            <w:tcW w:w="2377" w:type="dxa"/>
            <w:vAlign w:val="center"/>
          </w:tcPr>
          <w:p w:rsidR="00DB3CF7" w:rsidRPr="00F7492A" w:rsidRDefault="00DB3CF7" w:rsidP="00194CA8">
            <w:pPr>
              <w:rPr>
                <w:rFonts w:ascii="Courier New" w:hAnsi="Courier New" w:cs="Courier New"/>
              </w:rPr>
            </w:pPr>
            <w:r w:rsidRPr="00F7492A">
              <w:rPr>
                <w:rFonts w:ascii="Courier New" w:hAnsi="Courier New" w:cs="Courier New"/>
              </w:rPr>
              <w:t>3</w:t>
            </w:r>
          </w:p>
        </w:tc>
        <w:tc>
          <w:tcPr>
            <w:tcW w:w="1801" w:type="dxa"/>
            <w:vAlign w:val="center"/>
          </w:tcPr>
          <w:p w:rsidR="00DB3CF7" w:rsidRPr="00F7492A" w:rsidRDefault="00DB3CF7" w:rsidP="00194CA8">
            <w:pPr>
              <w:rPr>
                <w:rFonts w:ascii="Courier New" w:hAnsi="Courier New" w:cs="Courier New"/>
              </w:rPr>
            </w:pPr>
            <w:r w:rsidRPr="00F7492A">
              <w:rPr>
                <w:rFonts w:ascii="Courier New" w:hAnsi="Courier New" w:cs="Courier New"/>
              </w:rPr>
              <w:t>233</w:t>
            </w:r>
          </w:p>
        </w:tc>
        <w:tc>
          <w:tcPr>
            <w:tcW w:w="2139" w:type="dxa"/>
          </w:tcPr>
          <w:p w:rsidR="00DB3CF7" w:rsidRPr="00F7492A" w:rsidRDefault="00DB3CF7" w:rsidP="00194CA8">
            <w:pPr>
              <w:rPr>
                <w:rFonts w:ascii="Courier New" w:hAnsi="Courier New" w:cs="Courier New"/>
              </w:rPr>
            </w:pPr>
          </w:p>
        </w:tc>
      </w:tr>
      <w:tr w:rsidR="00DB3CF7" w:rsidRPr="00F7492A" w:rsidTr="003B4C9B">
        <w:tc>
          <w:tcPr>
            <w:tcW w:w="505" w:type="dxa"/>
            <w:vAlign w:val="center"/>
          </w:tcPr>
          <w:p w:rsidR="00DB3CF7" w:rsidRPr="00F7492A" w:rsidRDefault="00DB3CF7" w:rsidP="00194CA8">
            <w:pPr>
              <w:rPr>
                <w:rFonts w:ascii="Courier New" w:hAnsi="Courier New" w:cs="Courier New"/>
              </w:rPr>
            </w:pPr>
          </w:p>
        </w:tc>
        <w:tc>
          <w:tcPr>
            <w:tcW w:w="3186" w:type="dxa"/>
          </w:tcPr>
          <w:p w:rsidR="00DB3CF7" w:rsidRPr="00F7492A" w:rsidRDefault="00DB3CF7" w:rsidP="00194CA8">
            <w:pPr>
              <w:rPr>
                <w:rFonts w:ascii="Courier New" w:hAnsi="Courier New" w:cs="Courier New"/>
              </w:rPr>
            </w:pPr>
            <w:r w:rsidRPr="00F7492A">
              <w:rPr>
                <w:rFonts w:ascii="Courier New" w:hAnsi="Courier New" w:cs="Courier New"/>
              </w:rPr>
              <w:t>- в сельском поселении</w:t>
            </w:r>
          </w:p>
        </w:tc>
        <w:tc>
          <w:tcPr>
            <w:tcW w:w="2377" w:type="dxa"/>
            <w:vAlign w:val="center"/>
          </w:tcPr>
          <w:p w:rsidR="00DB3CF7" w:rsidRPr="00F7492A" w:rsidRDefault="00DB3CF7" w:rsidP="00194CA8">
            <w:pPr>
              <w:rPr>
                <w:rFonts w:ascii="Courier New" w:hAnsi="Courier New" w:cs="Courier New"/>
              </w:rPr>
            </w:pPr>
            <w:r w:rsidRPr="00F7492A">
              <w:rPr>
                <w:rFonts w:ascii="Courier New" w:hAnsi="Courier New" w:cs="Courier New"/>
              </w:rPr>
              <w:t>7</w:t>
            </w:r>
          </w:p>
        </w:tc>
        <w:tc>
          <w:tcPr>
            <w:tcW w:w="1801" w:type="dxa"/>
            <w:vAlign w:val="center"/>
          </w:tcPr>
          <w:p w:rsidR="00DB3CF7" w:rsidRPr="00F7492A" w:rsidRDefault="00DB3CF7" w:rsidP="00194CA8">
            <w:pPr>
              <w:rPr>
                <w:rFonts w:ascii="Courier New" w:hAnsi="Courier New" w:cs="Courier New"/>
              </w:rPr>
            </w:pPr>
            <w:r w:rsidRPr="00F7492A">
              <w:rPr>
                <w:rFonts w:ascii="Courier New" w:hAnsi="Courier New" w:cs="Courier New"/>
              </w:rPr>
              <w:t>203</w:t>
            </w:r>
          </w:p>
        </w:tc>
        <w:tc>
          <w:tcPr>
            <w:tcW w:w="2139" w:type="dxa"/>
          </w:tcPr>
          <w:p w:rsidR="00DB3CF7" w:rsidRPr="00F7492A" w:rsidRDefault="00DB3CF7" w:rsidP="00194CA8">
            <w:pPr>
              <w:rPr>
                <w:rFonts w:ascii="Courier New" w:hAnsi="Courier New" w:cs="Courier New"/>
              </w:rPr>
            </w:pPr>
          </w:p>
        </w:tc>
      </w:tr>
      <w:tr w:rsidR="00DB3CF7" w:rsidRPr="00F7492A" w:rsidTr="003B4C9B">
        <w:tc>
          <w:tcPr>
            <w:tcW w:w="505" w:type="dxa"/>
            <w:vAlign w:val="center"/>
          </w:tcPr>
          <w:p w:rsidR="00DB3CF7" w:rsidRPr="00F7492A" w:rsidRDefault="00DB3CF7" w:rsidP="00194CA8">
            <w:pPr>
              <w:rPr>
                <w:rFonts w:ascii="Courier New" w:hAnsi="Courier New" w:cs="Courier New"/>
              </w:rPr>
            </w:pPr>
            <w:r w:rsidRPr="00F7492A">
              <w:rPr>
                <w:rFonts w:ascii="Courier New" w:hAnsi="Courier New" w:cs="Courier New"/>
              </w:rPr>
              <w:t>3.</w:t>
            </w:r>
          </w:p>
        </w:tc>
        <w:tc>
          <w:tcPr>
            <w:tcW w:w="3186" w:type="dxa"/>
          </w:tcPr>
          <w:p w:rsidR="00DB3CF7" w:rsidRPr="00F7492A" w:rsidRDefault="00DB3CF7" w:rsidP="00194CA8">
            <w:pPr>
              <w:rPr>
                <w:rFonts w:ascii="Courier New" w:hAnsi="Courier New" w:cs="Courier New"/>
              </w:rPr>
            </w:pPr>
            <w:r w:rsidRPr="00F7492A">
              <w:rPr>
                <w:rFonts w:ascii="Courier New" w:hAnsi="Courier New" w:cs="Courier New"/>
              </w:rPr>
              <w:t>Учреждения дополнительного образования</w:t>
            </w:r>
          </w:p>
        </w:tc>
        <w:tc>
          <w:tcPr>
            <w:tcW w:w="2377" w:type="dxa"/>
            <w:vAlign w:val="center"/>
          </w:tcPr>
          <w:p w:rsidR="00DB3CF7" w:rsidRPr="00F7492A" w:rsidRDefault="00DB3CF7" w:rsidP="00194CA8">
            <w:pPr>
              <w:rPr>
                <w:rFonts w:ascii="Courier New" w:hAnsi="Courier New" w:cs="Courier New"/>
              </w:rPr>
            </w:pPr>
            <w:r w:rsidRPr="00F7492A">
              <w:rPr>
                <w:rFonts w:ascii="Courier New" w:hAnsi="Courier New" w:cs="Courier New"/>
              </w:rPr>
              <w:t>1</w:t>
            </w:r>
          </w:p>
        </w:tc>
        <w:tc>
          <w:tcPr>
            <w:tcW w:w="1801" w:type="dxa"/>
            <w:vAlign w:val="center"/>
          </w:tcPr>
          <w:p w:rsidR="00DB3CF7" w:rsidRPr="00F7492A" w:rsidRDefault="00DB3CF7" w:rsidP="00194CA8">
            <w:pPr>
              <w:rPr>
                <w:rFonts w:ascii="Courier New" w:hAnsi="Courier New" w:cs="Courier New"/>
              </w:rPr>
            </w:pPr>
            <w:r w:rsidRPr="00F7492A">
              <w:rPr>
                <w:rFonts w:ascii="Courier New" w:hAnsi="Courier New" w:cs="Courier New"/>
              </w:rPr>
              <w:t>409</w:t>
            </w:r>
          </w:p>
        </w:tc>
        <w:tc>
          <w:tcPr>
            <w:tcW w:w="2139" w:type="dxa"/>
          </w:tcPr>
          <w:p w:rsidR="00DB3CF7" w:rsidRPr="00F7492A" w:rsidRDefault="00DB3CF7" w:rsidP="00194CA8">
            <w:pPr>
              <w:rPr>
                <w:rFonts w:ascii="Courier New" w:hAnsi="Courier New" w:cs="Courier New"/>
              </w:rPr>
            </w:pPr>
          </w:p>
        </w:tc>
      </w:tr>
    </w:tbl>
    <w:p w:rsidR="003B4C9B" w:rsidRDefault="003B4C9B" w:rsidP="00B427F6">
      <w:pPr>
        <w:pStyle w:val="Arial"/>
      </w:pPr>
    </w:p>
    <w:p w:rsidR="00B427F6" w:rsidRDefault="00DB3CF7" w:rsidP="00B427F6">
      <w:pPr>
        <w:pStyle w:val="Arial"/>
      </w:pPr>
      <w:r w:rsidRPr="00194CA8">
        <w:t>В 2017 году наблюдается незначительный рост контингента обучающихся</w:t>
      </w:r>
      <w:r w:rsidR="00B427F6">
        <w:t xml:space="preserve"> </w:t>
      </w:r>
      <w:r w:rsidRPr="00194CA8">
        <w:t>общеобразовательных</w:t>
      </w:r>
      <w:r w:rsidR="00B427F6">
        <w:t xml:space="preserve"> </w:t>
      </w:r>
      <w:r w:rsidRPr="00194CA8">
        <w:t>учреждений</w:t>
      </w:r>
      <w:r w:rsidR="00B427F6">
        <w:t xml:space="preserve"> </w:t>
      </w:r>
      <w:r w:rsidRPr="00194CA8">
        <w:t xml:space="preserve">(26 человек) по сравнению с </w:t>
      </w:r>
      <w:smartTag w:uri="urn:schemas-microsoft-com:office:smarttags" w:element="metricconverter">
        <w:smartTagPr>
          <w:attr w:name="ProductID" w:val="2016 г"/>
        </w:smartTagPr>
        <w:r w:rsidRPr="00194CA8">
          <w:t>2016 г</w:t>
        </w:r>
      </w:smartTag>
      <w:r w:rsidRPr="00194CA8">
        <w:t>. и незначительное снижение контингента дошкольных образовательных учреждениях</w:t>
      </w:r>
      <w:r w:rsidR="00B427F6">
        <w:t xml:space="preserve"> </w:t>
      </w:r>
      <w:r w:rsidRPr="00194CA8">
        <w:t>(6 человек).</w:t>
      </w:r>
    </w:p>
    <w:p w:rsidR="00B427F6" w:rsidRDefault="00DB3CF7" w:rsidP="00B427F6">
      <w:pPr>
        <w:pStyle w:val="Arial"/>
      </w:pPr>
      <w:r w:rsidRPr="00194CA8">
        <w:t>Образовательные услуги во всех учреждениях оказываются</w:t>
      </w:r>
      <w:r w:rsidR="00B427F6">
        <w:t xml:space="preserve"> </w:t>
      </w:r>
      <w:r w:rsidRPr="00194CA8">
        <w:t>в соответствии с уставом, лицензией</w:t>
      </w:r>
      <w:r w:rsidR="00B427F6">
        <w:t xml:space="preserve"> </w:t>
      </w:r>
      <w:r w:rsidRPr="00194CA8">
        <w:t>на осуществление образовательной деятельности и свидетельством о государственной</w:t>
      </w:r>
      <w:r w:rsidR="00B427F6">
        <w:t xml:space="preserve"> </w:t>
      </w:r>
      <w:r w:rsidRPr="00194CA8">
        <w:t>аккредитации.</w:t>
      </w:r>
    </w:p>
    <w:p w:rsidR="00DB3CF7" w:rsidRPr="00194CA8" w:rsidRDefault="00DB3CF7" w:rsidP="00B427F6">
      <w:pPr>
        <w:pStyle w:val="Arial"/>
      </w:pPr>
      <w:r w:rsidRPr="00194CA8">
        <w:t>Структура</w:t>
      </w:r>
      <w:r w:rsidR="00B427F6">
        <w:t xml:space="preserve"> </w:t>
      </w:r>
      <w:r w:rsidRPr="00194CA8">
        <w:t>управления</w:t>
      </w:r>
      <w:r w:rsidR="00B427F6">
        <w:t xml:space="preserve"> </w:t>
      </w:r>
      <w:r w:rsidRPr="00194CA8">
        <w:t>в учреждениях</w:t>
      </w:r>
      <w:r w:rsidR="00B427F6">
        <w:t xml:space="preserve"> </w:t>
      </w:r>
      <w:r w:rsidRPr="00194CA8">
        <w:t>соответствует целям</w:t>
      </w:r>
      <w:r w:rsidR="00B427F6">
        <w:t xml:space="preserve"> </w:t>
      </w:r>
      <w:r w:rsidRPr="00194CA8">
        <w:t>и содержанию</w:t>
      </w:r>
      <w:r w:rsidR="00B427F6">
        <w:t xml:space="preserve"> </w:t>
      </w:r>
      <w:r w:rsidRPr="00194CA8">
        <w:t>работы. Для создания информационной открытости</w:t>
      </w:r>
      <w:r w:rsidR="00B427F6">
        <w:t xml:space="preserve"> </w:t>
      </w:r>
      <w:r w:rsidRPr="00194CA8">
        <w:t>все образовательные учреждения района имеют сайты</w:t>
      </w:r>
      <w:r w:rsidR="00B427F6">
        <w:t xml:space="preserve"> </w:t>
      </w:r>
      <w:r w:rsidRPr="00194CA8">
        <w:t>в сети «Интернет».</w:t>
      </w:r>
    </w:p>
    <w:p w:rsidR="00B427F6" w:rsidRDefault="00DB3CF7" w:rsidP="00B427F6">
      <w:pPr>
        <w:pStyle w:val="Arial"/>
      </w:pPr>
      <w:r w:rsidRPr="00194CA8">
        <w:t>Все образовательные</w:t>
      </w:r>
      <w:r w:rsidR="00B427F6">
        <w:t xml:space="preserve"> </w:t>
      </w:r>
      <w:r w:rsidRPr="00194CA8">
        <w:t>учреждения</w:t>
      </w:r>
      <w:r w:rsidR="00B427F6">
        <w:t xml:space="preserve"> </w:t>
      </w:r>
      <w:r w:rsidRPr="00194CA8">
        <w:t>обеспечены педагогическими кадрами в соответствии с требованиями</w:t>
      </w:r>
      <w:r w:rsidRPr="00194CA8">
        <w:rPr>
          <w:rFonts w:eastAsia="TimesNewRoman"/>
        </w:rPr>
        <w:t xml:space="preserve"> Федерального закона 273-фз «Об образовании в Российской Федерации»</w:t>
      </w:r>
      <w:r w:rsidRPr="00194CA8">
        <w:t>.</w:t>
      </w:r>
      <w:r w:rsidR="00B427F6">
        <w:t xml:space="preserve"> </w:t>
      </w:r>
      <w:r w:rsidRPr="00194CA8">
        <w:t>Реализацию общеобразовательных программ осуществляют 177 педагогов. По итогам аттестации 5 человек имеет высшую квалификационную категорию, 66 имеют 1 квалификационную категорию человек, без категории работает 52 человека.</w:t>
      </w:r>
    </w:p>
    <w:p w:rsidR="00B427F6" w:rsidRDefault="00DB3CF7" w:rsidP="00B427F6">
      <w:pPr>
        <w:pStyle w:val="Arial"/>
      </w:pPr>
      <w:r w:rsidRPr="00194CA8">
        <w:t>В</w:t>
      </w:r>
      <w:r w:rsidR="00B427F6">
        <w:t xml:space="preserve"> </w:t>
      </w:r>
      <w:r w:rsidRPr="00194CA8">
        <w:t>дошкольных образовательных учреждениях</w:t>
      </w:r>
      <w:r w:rsidR="00B427F6">
        <w:t xml:space="preserve"> </w:t>
      </w:r>
      <w:r w:rsidRPr="00194CA8">
        <w:t>трудится 39 педагог</w:t>
      </w:r>
      <w:r w:rsidR="003B4C9B">
        <w:t>ов</w:t>
      </w:r>
      <w:r w:rsidRPr="00194CA8">
        <w:t>. 9 человек</w:t>
      </w:r>
      <w:r w:rsidR="00B427F6">
        <w:t xml:space="preserve"> </w:t>
      </w:r>
      <w:r w:rsidRPr="00194CA8">
        <w:t>имеют 1 квалификационную категорию, без категории работает 30 человек.</w:t>
      </w:r>
    </w:p>
    <w:p w:rsidR="00DB3CF7" w:rsidRPr="00194CA8" w:rsidRDefault="00DB3CF7" w:rsidP="00B427F6">
      <w:pPr>
        <w:pStyle w:val="Arial"/>
      </w:pPr>
      <w:r w:rsidRPr="00194CA8">
        <w:t>В учреждении</w:t>
      </w:r>
      <w:r w:rsidR="00B427F6">
        <w:t xml:space="preserve"> </w:t>
      </w:r>
      <w:r w:rsidRPr="00194CA8">
        <w:t>дополнительного образования</w:t>
      </w:r>
      <w:r w:rsidR="00B427F6">
        <w:t xml:space="preserve"> </w:t>
      </w:r>
      <w:r w:rsidRPr="00194CA8">
        <w:t>трудится 15 педагогов.</w:t>
      </w:r>
    </w:p>
    <w:p w:rsidR="00B427F6" w:rsidRDefault="00DB3CF7" w:rsidP="00B427F6">
      <w:pPr>
        <w:pStyle w:val="Arial"/>
      </w:pPr>
      <w:r w:rsidRPr="00194CA8">
        <w:t>На основании</w:t>
      </w:r>
      <w:r w:rsidR="00B427F6">
        <w:t xml:space="preserve"> </w:t>
      </w:r>
      <w:r w:rsidRPr="00194CA8">
        <w:t xml:space="preserve">вступившего в силу с 1 января 2010 года приказа Министерства образования и науки РФ от 6 октября </w:t>
      </w:r>
      <w:smartTag w:uri="urn:schemas-microsoft-com:office:smarttags" w:element="metricconverter">
        <w:smartTagPr>
          <w:attr w:name="ProductID" w:val="2009 г"/>
        </w:smartTagPr>
        <w:r w:rsidRPr="00194CA8">
          <w:t>2009 г</w:t>
        </w:r>
      </w:smartTag>
      <w:r w:rsidRPr="00194CA8">
        <w:t>. N 373 "Об утверждении и введении в действие федерального государственного образовательного стандарта начального общего образования" с 1 сентября 2011 года общеобразовательные организации района работают по федеральному государственному образовательному стандарту начального общего образования (далее ФГОС НОО). В 2017-2018 учебном году</w:t>
      </w:r>
      <w:r w:rsidR="00B427F6">
        <w:t xml:space="preserve"> </w:t>
      </w:r>
      <w:r w:rsidRPr="00194CA8">
        <w:t>обучается по ФГОС НОО 536 обучающихся 1-4 классов, что составляет 92% от общего числа обучающихся начального общего образования.</w:t>
      </w:r>
    </w:p>
    <w:p w:rsidR="00B427F6" w:rsidRDefault="00DB3CF7" w:rsidP="00B427F6">
      <w:pPr>
        <w:pStyle w:val="Arial"/>
      </w:pPr>
      <w:r w:rsidRPr="00194CA8">
        <w:t>На основании</w:t>
      </w:r>
      <w:r w:rsidR="00B427F6">
        <w:t xml:space="preserve"> </w:t>
      </w:r>
      <w:r w:rsidRPr="00194CA8">
        <w:t>вступивших в силу с 01.09.2016 г. приказа Министерства образования и науки Российской Федерации от 19 декабря 2014г.</w:t>
      </w:r>
      <w:r w:rsidR="00B427F6">
        <w:t xml:space="preserve"> </w:t>
      </w:r>
      <w:r w:rsidRPr="00194CA8">
        <w:t xml:space="preserve">№1598 «Об утверждении федерального государственного образовательного стандарта </w:t>
      </w:r>
      <w:r w:rsidRPr="00194CA8">
        <w:lastRenderedPageBreak/>
        <w:t>начального общего образования обучающихся с ограниченными возможностями здоровья» (далее ФГОС НОО ОВЗ) и приказа Министерства</w:t>
      </w:r>
      <w:r w:rsidR="00B427F6">
        <w:t xml:space="preserve"> </w:t>
      </w:r>
      <w:r w:rsidRPr="00194CA8">
        <w:t xml:space="preserve">образования и науки Российской Федерации от 19 декабря </w:t>
      </w:r>
      <w:smartTag w:uri="urn:schemas-microsoft-com:office:smarttags" w:element="metricconverter">
        <w:smartTagPr>
          <w:attr w:name="ProductID" w:val="2014 г"/>
        </w:smartTagPr>
        <w:r w:rsidRPr="00194CA8">
          <w:t>2014 г</w:t>
        </w:r>
      </w:smartTag>
      <w:r w:rsidRPr="00194CA8">
        <w:t>.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(далее ФГОС ОО у/о) с 01.09.2017-2018 учебного года в общеобразовательных учреждениях дополнительно введены специальные (коррекционные) классы-комплекты.</w:t>
      </w:r>
    </w:p>
    <w:p w:rsidR="00B427F6" w:rsidRDefault="00DB3CF7" w:rsidP="00B427F6">
      <w:pPr>
        <w:pStyle w:val="Arial"/>
      </w:pPr>
      <w:r w:rsidRPr="00194CA8">
        <w:t>20 обучающихся 1-2 классов с ограниченными возможностями здоровья</w:t>
      </w:r>
      <w:r w:rsidR="00B427F6">
        <w:t xml:space="preserve"> </w:t>
      </w:r>
      <w:r w:rsidRPr="00194CA8">
        <w:t>обучаются по ФГОС НОО ОВЗ и ФГОС ОО у/о (3,4% от общего количества обучающихся начального общего образования).</w:t>
      </w:r>
      <w:r w:rsidR="00B427F6">
        <w:t xml:space="preserve"> </w:t>
      </w:r>
      <w:r w:rsidRPr="00194CA8">
        <w:t>На базе МБОУ Коноваловская СОШ на уровне начального общего образования для детей с ОВЗ и детей – инвалидов открыт 1 специальный (коррекционный) класс – комплект, в остальных общеобразовательных учреждениях обучающиеся с ОВЗ и дети – инвалиды обучаются инклюзивно.</w:t>
      </w:r>
    </w:p>
    <w:p w:rsidR="00DB3CF7" w:rsidRPr="00194CA8" w:rsidRDefault="00DB3CF7" w:rsidP="00B427F6">
      <w:pPr>
        <w:pStyle w:val="Arial"/>
      </w:pPr>
      <w:r w:rsidRPr="00194CA8">
        <w:t>27 обучающихся 3-4 классов (4,6 % от общего количества обучающихся начального общего образования) не включены в реализацию</w:t>
      </w:r>
      <w:r w:rsidR="00B427F6">
        <w:t xml:space="preserve"> </w:t>
      </w:r>
      <w:r w:rsidRPr="00194CA8">
        <w:t>ФГОС НОО ОВЗ и ФГОС ОО у/о, т.к. продолжают свое обучение</w:t>
      </w:r>
      <w:r w:rsidR="00B427F6">
        <w:t xml:space="preserve"> </w:t>
      </w:r>
      <w:r w:rsidRPr="00194CA8">
        <w:t>по тем программам и учебным планам, по которым начинался их образовательный процесс</w:t>
      </w:r>
      <w:r w:rsidR="00B427F6">
        <w:t xml:space="preserve"> </w:t>
      </w:r>
      <w:r w:rsidRPr="00194CA8">
        <w:t>на основании приказа Министерства образования Российской Федерации от 10.04.2002 г.</w:t>
      </w:r>
      <w:r w:rsidR="00B427F6">
        <w:t xml:space="preserve"> </w:t>
      </w:r>
      <w:r w:rsidRPr="00194CA8">
        <w:t>№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B427F6" w:rsidRDefault="00DB3CF7" w:rsidP="00B427F6">
      <w:pPr>
        <w:pStyle w:val="Arial"/>
      </w:pPr>
      <w:r w:rsidRPr="00194CA8">
        <w:t xml:space="preserve">На основании приказа Министерства образования и науки РФ от 17 декабря </w:t>
      </w:r>
      <w:smartTag w:uri="urn:schemas-microsoft-com:office:smarttags" w:element="metricconverter">
        <w:smartTagPr>
          <w:attr w:name="ProductID" w:val="2010 г"/>
        </w:smartTagPr>
        <w:r w:rsidRPr="00194CA8">
          <w:t>2010 г</w:t>
        </w:r>
      </w:smartTag>
      <w:r w:rsidRPr="00194CA8">
        <w:t>. N 1897 "Об утверждении федерального государственного образовательного стандарта основного общего образования"</w:t>
      </w:r>
      <w:r w:rsidRPr="00194CA8">
        <w:br/>
        <w:t>с 1 сентября 2015 года в общеобразовательных организа</w:t>
      </w:r>
      <w:r w:rsidR="008C72DF" w:rsidRPr="00194CA8">
        <w:t>циях района введено обучение по</w:t>
      </w:r>
      <w:r w:rsidRPr="00194CA8">
        <w:t xml:space="preserve"> федеральному государственному образовательному стандарту основного общего образования (далее ФГОС ООО). В 2017-2018 учебном году реализация ФГОС ООО осуществлялась в 5-7 классах и охватывала 309 обучающихся. Это 53,6% от общего количества обучающихся 5-9 классов, получающих основное общее образование и 88,3% от общего количества обучающихся 5-7 классов. 41 человек (11,7% от общего количества обучающихся 5-7 классов) не включены в реализацию</w:t>
      </w:r>
      <w:r w:rsidR="00B427F6">
        <w:t xml:space="preserve"> </w:t>
      </w:r>
      <w:r w:rsidRPr="00194CA8">
        <w:t>ФГОС ООО, т.к. продолжают свое обучение</w:t>
      </w:r>
      <w:r w:rsidR="00B427F6">
        <w:t xml:space="preserve"> </w:t>
      </w:r>
      <w:r w:rsidRPr="00194CA8">
        <w:t>по тем программам и учебным планам, по которым начинался их образовательный процесс</w:t>
      </w:r>
      <w:r w:rsidR="00B427F6">
        <w:t xml:space="preserve"> </w:t>
      </w:r>
      <w:r w:rsidRPr="00194CA8">
        <w:t>на основании приказа Министерства образования Российской Федерации от 10.04.2002 г.</w:t>
      </w:r>
      <w:r w:rsidR="00B427F6">
        <w:t xml:space="preserve"> </w:t>
      </w:r>
      <w:r w:rsidRPr="00194CA8">
        <w:t>№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DB3CF7" w:rsidRPr="00194CA8" w:rsidRDefault="00DB3CF7" w:rsidP="00B427F6">
      <w:pPr>
        <w:pStyle w:val="Arial"/>
      </w:pPr>
      <w:r w:rsidRPr="00194CA8">
        <w:t>В 2018-2019, 2019-2020 учебных годах в реализацию ФГОС ООО включатся обучающиеся 8, 9 классов, в реализацию ФГОС НОО ОВЗ</w:t>
      </w:r>
      <w:r w:rsidR="00B427F6">
        <w:t xml:space="preserve"> </w:t>
      </w:r>
      <w:r w:rsidRPr="00194CA8">
        <w:t>и ФГОС ОО у/о обучающиеся</w:t>
      </w:r>
      <w:r w:rsidR="00B427F6">
        <w:t xml:space="preserve"> </w:t>
      </w:r>
      <w:r w:rsidRPr="00194CA8">
        <w:t>3,4 классов.</w:t>
      </w:r>
    </w:p>
    <w:p w:rsidR="00B427F6" w:rsidRDefault="00DB3CF7" w:rsidP="00B427F6">
      <w:pPr>
        <w:pStyle w:val="Arial"/>
      </w:pPr>
      <w:r w:rsidRPr="00194CA8">
        <w:t>Во всех общеобразовательных учреждениях имеются столовые, организовано горячее питание. Горячим питанием охвачено 1238 обучающихся (98%), охват обучающихся бесплатным питанием по линии социальной защиты 746 (60 %).</w:t>
      </w:r>
    </w:p>
    <w:p w:rsidR="00DB3CF7" w:rsidRPr="00194CA8" w:rsidRDefault="00DB3CF7" w:rsidP="00B427F6">
      <w:pPr>
        <w:pStyle w:val="Arial"/>
      </w:pPr>
      <w:r w:rsidRPr="00194CA8">
        <w:t>В 4 школах района осуществляется ежедневный подвоз детей. 2 школы района имеют автотранспортные средства для организации</w:t>
      </w:r>
      <w:r w:rsidR="00B427F6">
        <w:t xml:space="preserve"> </w:t>
      </w:r>
      <w:r w:rsidRPr="00194CA8">
        <w:t>подвоза обучающихся на мероприятия в районный центр. В целях обеспечения безопасности школьных перевозок, на всех школьных автобусах</w:t>
      </w:r>
      <w:r w:rsidR="00B427F6">
        <w:t xml:space="preserve"> </w:t>
      </w:r>
      <w:r w:rsidRPr="00194CA8">
        <w:t>установлено и подключено бортовое оборудование спутниковой системы ГЛОНАСС,</w:t>
      </w:r>
      <w:r w:rsidR="00B427F6">
        <w:t xml:space="preserve"> </w:t>
      </w:r>
      <w:r w:rsidRPr="00194CA8">
        <w:t>приобретены и установлены</w:t>
      </w:r>
      <w:r w:rsidR="00B427F6">
        <w:t xml:space="preserve"> </w:t>
      </w:r>
      <w:proofErr w:type="spellStart"/>
      <w:r w:rsidRPr="00194CA8">
        <w:t>тахографы</w:t>
      </w:r>
      <w:proofErr w:type="spellEnd"/>
      <w:r w:rsidRPr="00194CA8">
        <w:t>.</w:t>
      </w:r>
    </w:p>
    <w:p w:rsidR="00DB3CF7" w:rsidRPr="00194CA8" w:rsidRDefault="00DB3CF7" w:rsidP="00B427F6">
      <w:pPr>
        <w:pStyle w:val="Arial"/>
      </w:pPr>
      <w:r w:rsidRPr="00194CA8">
        <w:t>С целью обеспечения безопасности образовательного процесса во всех образовательных учреждениях установлена автоматическая пожарная сигнализация, установлены тревожные кнопки. Нет возможности осуществить вывод сигнала</w:t>
      </w:r>
      <w:r w:rsidR="00B427F6">
        <w:t xml:space="preserve"> </w:t>
      </w:r>
      <w:r w:rsidRPr="00194CA8">
        <w:t>АПС</w:t>
      </w:r>
      <w:r w:rsidR="00B427F6">
        <w:t xml:space="preserve"> </w:t>
      </w:r>
      <w:r w:rsidRPr="00194CA8">
        <w:lastRenderedPageBreak/>
        <w:t>на пульт пожарной охраны в Тарасовской НОШ по причине</w:t>
      </w:r>
      <w:r w:rsidR="00B427F6">
        <w:t xml:space="preserve"> </w:t>
      </w:r>
      <w:r w:rsidRPr="00194CA8">
        <w:t>отсутствия связи. В образовательных организациях</w:t>
      </w:r>
      <w:r w:rsidR="00B427F6">
        <w:t xml:space="preserve"> </w:t>
      </w:r>
      <w:r w:rsidRPr="00194CA8">
        <w:t>имеются медицинские кабинеты. Лицензии на медицинские кабинеты имеются в 15 образовательных учреждениях.</w:t>
      </w:r>
      <w:r w:rsidR="00B427F6">
        <w:t xml:space="preserve"> </w:t>
      </w:r>
      <w:r w:rsidRPr="00194CA8">
        <w:t>Нет лицензии на медицинский кабинет в МБОУ Тарнопольская СОШ.</w:t>
      </w:r>
      <w:r w:rsidR="00B427F6">
        <w:t xml:space="preserve"> </w:t>
      </w:r>
      <w:r w:rsidRPr="00194CA8">
        <w:t>Нет</w:t>
      </w:r>
      <w:r w:rsidR="00B427F6">
        <w:t xml:space="preserve"> </w:t>
      </w:r>
      <w:r w:rsidRPr="00194CA8">
        <w:t>медицинского кабинета в МКДОУ Балаганский детский сад № 1 и МКДОУ Шарагайский детский сад по причине отсутствия помещения. Ведется планомерная работа по оборудованию недостающих медицинских кабинетов.</w:t>
      </w:r>
    </w:p>
    <w:p w:rsidR="008C72DF" w:rsidRPr="00194CA8" w:rsidRDefault="00DB3CF7" w:rsidP="00B427F6">
      <w:pPr>
        <w:pStyle w:val="Arial"/>
      </w:pPr>
      <w:r w:rsidRPr="00194CA8">
        <w:t>Составной частью образовательного процесса является внеурочная деятельность обучающихся. Реализацию программ дополнительного образования осуществляют МБОУ ДО Балаганский Центр детского творчества и средние общеобразовательные школы района.</w:t>
      </w:r>
      <w:r w:rsidR="00B427F6">
        <w:t xml:space="preserve"> </w:t>
      </w:r>
      <w:r w:rsidRPr="00194CA8">
        <w:t>Дополнительное образование детей рассматривается как неотъемлемая часть общего образования и предполагает свободный выбор ребёнком сфер и</w:t>
      </w:r>
      <w:r w:rsidR="00B427F6">
        <w:t xml:space="preserve"> </w:t>
      </w:r>
      <w:r w:rsidRPr="00194CA8">
        <w:t>видов деятельности, направленных на развитие его способностей, интересов, которые ведут к</w:t>
      </w:r>
      <w:r w:rsidR="00B427F6">
        <w:t xml:space="preserve"> </w:t>
      </w:r>
      <w:r w:rsidRPr="00194CA8">
        <w:t>саморазвитию и</w:t>
      </w:r>
      <w:r w:rsidR="00B427F6">
        <w:t xml:space="preserve"> </w:t>
      </w:r>
      <w:r w:rsidRPr="00194CA8">
        <w:t>самовоспитанию. Основу дополнительного образования</w:t>
      </w:r>
      <w:r w:rsidR="00B427F6">
        <w:t xml:space="preserve"> </w:t>
      </w:r>
      <w:r w:rsidRPr="00194CA8">
        <w:t xml:space="preserve">детей в муниципальных бюджетных образовательных учреждениях составляет кружковая деятельность. Содержание дополнительных общеобразовательных программ обусловлено образовательными запросами и потребностями учащихся и их родителей, учитываются уровень развития </w:t>
      </w:r>
      <w:r w:rsidR="008C72DF" w:rsidRPr="00194CA8">
        <w:t>и возрастные особенности детей.</w:t>
      </w:r>
    </w:p>
    <w:p w:rsidR="00DB3CF7" w:rsidRPr="00194CA8" w:rsidRDefault="00DB3CF7" w:rsidP="00B427F6">
      <w:pPr>
        <w:pStyle w:val="Arial"/>
      </w:pPr>
      <w:r w:rsidRPr="00194CA8">
        <w:t>Занятость дополнительным образованием составляет:</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7"/>
        <w:gridCol w:w="1418"/>
        <w:gridCol w:w="1418"/>
        <w:gridCol w:w="1717"/>
        <w:gridCol w:w="1620"/>
      </w:tblGrid>
      <w:tr w:rsidR="00DB3CF7" w:rsidRPr="00F7492A" w:rsidTr="003B4C9B">
        <w:trPr>
          <w:trHeight w:val="2069"/>
        </w:trPr>
        <w:tc>
          <w:tcPr>
            <w:tcW w:w="3367" w:type="dxa"/>
          </w:tcPr>
          <w:p w:rsidR="00DB3CF7" w:rsidRPr="00F7492A" w:rsidRDefault="00DB3CF7" w:rsidP="00194CA8">
            <w:pPr>
              <w:rPr>
                <w:rFonts w:ascii="Courier New" w:hAnsi="Courier New" w:cs="Courier New"/>
              </w:rPr>
            </w:pPr>
            <w:r w:rsidRPr="00F7492A">
              <w:rPr>
                <w:rFonts w:ascii="Courier New" w:hAnsi="Courier New" w:cs="Courier New"/>
              </w:rPr>
              <w:t>Наименование образовательного учреждения</w:t>
            </w:r>
          </w:p>
        </w:tc>
        <w:tc>
          <w:tcPr>
            <w:tcW w:w="1418" w:type="dxa"/>
          </w:tcPr>
          <w:p w:rsidR="00DB3CF7" w:rsidRPr="00F7492A" w:rsidRDefault="00DB3CF7" w:rsidP="00194CA8">
            <w:pPr>
              <w:rPr>
                <w:rFonts w:ascii="Courier New" w:hAnsi="Courier New" w:cs="Courier New"/>
              </w:rPr>
            </w:pPr>
            <w:r w:rsidRPr="00F7492A">
              <w:rPr>
                <w:rFonts w:ascii="Courier New" w:hAnsi="Courier New" w:cs="Courier New"/>
              </w:rPr>
              <w:t>Кол-во обучающихся в 2016-2017 учебном году</w:t>
            </w:r>
          </w:p>
        </w:tc>
        <w:tc>
          <w:tcPr>
            <w:tcW w:w="1418" w:type="dxa"/>
          </w:tcPr>
          <w:p w:rsidR="00DB3CF7" w:rsidRPr="00F7492A" w:rsidRDefault="00DB3CF7" w:rsidP="00194CA8">
            <w:pPr>
              <w:rPr>
                <w:rFonts w:ascii="Courier New" w:hAnsi="Courier New" w:cs="Courier New"/>
              </w:rPr>
            </w:pPr>
            <w:r w:rsidRPr="00F7492A">
              <w:rPr>
                <w:rFonts w:ascii="Courier New" w:hAnsi="Courier New" w:cs="Courier New"/>
              </w:rPr>
              <w:t>Кол-во обучающихся в 2017-2018 учебном году</w:t>
            </w:r>
          </w:p>
        </w:tc>
        <w:tc>
          <w:tcPr>
            <w:tcW w:w="1717" w:type="dxa"/>
          </w:tcPr>
          <w:p w:rsidR="00DB3CF7" w:rsidRPr="00F7492A" w:rsidRDefault="00DB3CF7" w:rsidP="00194CA8">
            <w:pPr>
              <w:rPr>
                <w:rFonts w:ascii="Courier New" w:hAnsi="Courier New" w:cs="Courier New"/>
              </w:rPr>
            </w:pPr>
            <w:r w:rsidRPr="00F7492A">
              <w:rPr>
                <w:rFonts w:ascii="Courier New" w:hAnsi="Courier New" w:cs="Courier New"/>
              </w:rPr>
              <w:t>Занятость в 2016-2017 учебном году</w:t>
            </w:r>
          </w:p>
          <w:p w:rsidR="00DB3CF7" w:rsidRPr="00F7492A" w:rsidRDefault="00DB3CF7" w:rsidP="00194CA8">
            <w:pPr>
              <w:rPr>
                <w:rFonts w:ascii="Courier New" w:hAnsi="Courier New" w:cs="Courier New"/>
              </w:rPr>
            </w:pPr>
            <w:r w:rsidRPr="00F7492A">
              <w:rPr>
                <w:rFonts w:ascii="Courier New" w:hAnsi="Courier New" w:cs="Courier New"/>
              </w:rPr>
              <w:t>(кружков/детей)</w:t>
            </w:r>
          </w:p>
        </w:tc>
        <w:tc>
          <w:tcPr>
            <w:tcW w:w="1620" w:type="dxa"/>
          </w:tcPr>
          <w:p w:rsidR="00DB3CF7" w:rsidRPr="00F7492A" w:rsidRDefault="00DB3CF7" w:rsidP="00194CA8">
            <w:pPr>
              <w:rPr>
                <w:rFonts w:ascii="Courier New" w:hAnsi="Courier New" w:cs="Courier New"/>
              </w:rPr>
            </w:pPr>
            <w:r w:rsidRPr="00F7492A">
              <w:rPr>
                <w:rFonts w:ascii="Courier New" w:hAnsi="Courier New" w:cs="Courier New"/>
              </w:rPr>
              <w:t>Занятость в 2017-2018 учебном году</w:t>
            </w:r>
          </w:p>
          <w:p w:rsidR="00DB3CF7" w:rsidRPr="00F7492A" w:rsidRDefault="00DB3CF7" w:rsidP="00194CA8">
            <w:pPr>
              <w:rPr>
                <w:rFonts w:ascii="Courier New" w:hAnsi="Courier New" w:cs="Courier New"/>
              </w:rPr>
            </w:pPr>
            <w:r w:rsidRPr="00F7492A">
              <w:rPr>
                <w:rFonts w:ascii="Courier New" w:hAnsi="Courier New" w:cs="Courier New"/>
              </w:rPr>
              <w:t>(кружков/детей)</w:t>
            </w:r>
          </w:p>
        </w:tc>
      </w:tr>
      <w:tr w:rsidR="00DB3CF7" w:rsidRPr="00F7492A" w:rsidTr="003B4C9B">
        <w:tc>
          <w:tcPr>
            <w:tcW w:w="3367" w:type="dxa"/>
          </w:tcPr>
          <w:p w:rsidR="00DB3CF7" w:rsidRPr="00F7492A" w:rsidRDefault="00DB3CF7" w:rsidP="00194CA8">
            <w:pPr>
              <w:rPr>
                <w:rFonts w:ascii="Courier New" w:hAnsi="Courier New" w:cs="Courier New"/>
              </w:rPr>
            </w:pPr>
            <w:r w:rsidRPr="00F7492A">
              <w:rPr>
                <w:rFonts w:ascii="Courier New" w:hAnsi="Courier New" w:cs="Courier New"/>
              </w:rPr>
              <w:t>МБОУ Балаганская СОШ №1</w:t>
            </w:r>
          </w:p>
        </w:tc>
        <w:tc>
          <w:tcPr>
            <w:tcW w:w="1418" w:type="dxa"/>
          </w:tcPr>
          <w:p w:rsidR="00DB3CF7" w:rsidRPr="00F7492A" w:rsidRDefault="00DB3CF7" w:rsidP="00194CA8">
            <w:pPr>
              <w:rPr>
                <w:rFonts w:ascii="Courier New" w:hAnsi="Courier New" w:cs="Courier New"/>
              </w:rPr>
            </w:pPr>
            <w:r w:rsidRPr="00F7492A">
              <w:rPr>
                <w:rFonts w:ascii="Courier New" w:hAnsi="Courier New" w:cs="Courier New"/>
              </w:rPr>
              <w:t>254</w:t>
            </w:r>
          </w:p>
        </w:tc>
        <w:tc>
          <w:tcPr>
            <w:tcW w:w="1418" w:type="dxa"/>
          </w:tcPr>
          <w:p w:rsidR="00DB3CF7" w:rsidRPr="00F7492A" w:rsidRDefault="00DB3CF7" w:rsidP="00194CA8">
            <w:pPr>
              <w:rPr>
                <w:rFonts w:ascii="Courier New" w:hAnsi="Courier New" w:cs="Courier New"/>
              </w:rPr>
            </w:pPr>
            <w:r w:rsidRPr="00F7492A">
              <w:rPr>
                <w:rFonts w:ascii="Courier New" w:hAnsi="Courier New" w:cs="Courier New"/>
              </w:rPr>
              <w:t>270</w:t>
            </w:r>
          </w:p>
        </w:tc>
        <w:tc>
          <w:tcPr>
            <w:tcW w:w="1717" w:type="dxa"/>
          </w:tcPr>
          <w:p w:rsidR="00DB3CF7" w:rsidRPr="00F7492A" w:rsidRDefault="00DB3CF7" w:rsidP="00194CA8">
            <w:pPr>
              <w:rPr>
                <w:rFonts w:ascii="Courier New" w:hAnsi="Courier New" w:cs="Courier New"/>
              </w:rPr>
            </w:pPr>
            <w:r w:rsidRPr="00F7492A">
              <w:rPr>
                <w:rFonts w:ascii="Courier New" w:hAnsi="Courier New" w:cs="Courier New"/>
              </w:rPr>
              <w:t>8/174</w:t>
            </w:r>
          </w:p>
        </w:tc>
        <w:tc>
          <w:tcPr>
            <w:tcW w:w="1620" w:type="dxa"/>
          </w:tcPr>
          <w:p w:rsidR="00DB3CF7" w:rsidRPr="00F7492A" w:rsidRDefault="00DB3CF7" w:rsidP="00194CA8">
            <w:pPr>
              <w:rPr>
                <w:rFonts w:ascii="Courier New" w:hAnsi="Courier New" w:cs="Courier New"/>
              </w:rPr>
            </w:pPr>
            <w:r w:rsidRPr="00F7492A">
              <w:rPr>
                <w:rFonts w:ascii="Courier New" w:hAnsi="Courier New" w:cs="Courier New"/>
              </w:rPr>
              <w:t>13/155</w:t>
            </w:r>
          </w:p>
        </w:tc>
      </w:tr>
      <w:tr w:rsidR="00DB3CF7" w:rsidRPr="00F7492A" w:rsidTr="003B4C9B">
        <w:tc>
          <w:tcPr>
            <w:tcW w:w="3367" w:type="dxa"/>
          </w:tcPr>
          <w:p w:rsidR="00DB3CF7" w:rsidRPr="00F7492A" w:rsidRDefault="00DB3CF7" w:rsidP="00194CA8">
            <w:pPr>
              <w:rPr>
                <w:rFonts w:ascii="Courier New" w:hAnsi="Courier New" w:cs="Courier New"/>
              </w:rPr>
            </w:pPr>
            <w:r w:rsidRPr="00F7492A">
              <w:rPr>
                <w:rFonts w:ascii="Courier New" w:hAnsi="Courier New" w:cs="Courier New"/>
              </w:rPr>
              <w:t>МБОУ Балаганская СОШ №2</w:t>
            </w:r>
          </w:p>
        </w:tc>
        <w:tc>
          <w:tcPr>
            <w:tcW w:w="1418" w:type="dxa"/>
          </w:tcPr>
          <w:p w:rsidR="00DB3CF7" w:rsidRPr="00F7492A" w:rsidRDefault="00DB3CF7" w:rsidP="00194CA8">
            <w:pPr>
              <w:rPr>
                <w:rFonts w:ascii="Courier New" w:hAnsi="Courier New" w:cs="Courier New"/>
              </w:rPr>
            </w:pPr>
            <w:r w:rsidRPr="00F7492A">
              <w:rPr>
                <w:rFonts w:ascii="Courier New" w:hAnsi="Courier New" w:cs="Courier New"/>
              </w:rPr>
              <w:t>333</w:t>
            </w:r>
          </w:p>
        </w:tc>
        <w:tc>
          <w:tcPr>
            <w:tcW w:w="1418" w:type="dxa"/>
          </w:tcPr>
          <w:p w:rsidR="00DB3CF7" w:rsidRPr="00F7492A" w:rsidRDefault="00DB3CF7" w:rsidP="00194CA8">
            <w:pPr>
              <w:rPr>
                <w:rFonts w:ascii="Courier New" w:hAnsi="Courier New" w:cs="Courier New"/>
              </w:rPr>
            </w:pPr>
            <w:r w:rsidRPr="00F7492A">
              <w:rPr>
                <w:rFonts w:ascii="Courier New" w:hAnsi="Courier New" w:cs="Courier New"/>
              </w:rPr>
              <w:t>333</w:t>
            </w:r>
          </w:p>
        </w:tc>
        <w:tc>
          <w:tcPr>
            <w:tcW w:w="1717" w:type="dxa"/>
          </w:tcPr>
          <w:p w:rsidR="00DB3CF7" w:rsidRPr="00F7492A" w:rsidRDefault="00DB3CF7" w:rsidP="00194CA8">
            <w:pPr>
              <w:rPr>
                <w:rFonts w:ascii="Courier New" w:hAnsi="Courier New" w:cs="Courier New"/>
              </w:rPr>
            </w:pPr>
            <w:r w:rsidRPr="00F7492A">
              <w:rPr>
                <w:rFonts w:ascii="Courier New" w:hAnsi="Courier New" w:cs="Courier New"/>
              </w:rPr>
              <w:t>13/205</w:t>
            </w:r>
          </w:p>
        </w:tc>
        <w:tc>
          <w:tcPr>
            <w:tcW w:w="1620" w:type="dxa"/>
          </w:tcPr>
          <w:p w:rsidR="00DB3CF7" w:rsidRPr="00F7492A" w:rsidRDefault="00DB3CF7" w:rsidP="00194CA8">
            <w:pPr>
              <w:rPr>
                <w:rFonts w:ascii="Courier New" w:hAnsi="Courier New" w:cs="Courier New"/>
              </w:rPr>
            </w:pPr>
            <w:r w:rsidRPr="00F7492A">
              <w:rPr>
                <w:rFonts w:ascii="Courier New" w:hAnsi="Courier New" w:cs="Courier New"/>
              </w:rPr>
              <w:t>16/229</w:t>
            </w:r>
          </w:p>
        </w:tc>
      </w:tr>
      <w:tr w:rsidR="00DB3CF7" w:rsidRPr="00F7492A" w:rsidTr="003B4C9B">
        <w:tc>
          <w:tcPr>
            <w:tcW w:w="3367" w:type="dxa"/>
          </w:tcPr>
          <w:p w:rsidR="00DB3CF7" w:rsidRPr="00F7492A" w:rsidRDefault="00DB3CF7" w:rsidP="00194CA8">
            <w:pPr>
              <w:rPr>
                <w:rFonts w:ascii="Courier New" w:hAnsi="Courier New" w:cs="Courier New"/>
              </w:rPr>
            </w:pPr>
            <w:r w:rsidRPr="00F7492A">
              <w:rPr>
                <w:rFonts w:ascii="Courier New" w:hAnsi="Courier New" w:cs="Courier New"/>
              </w:rPr>
              <w:t>МБОУ Биритская СОШ</w:t>
            </w:r>
          </w:p>
        </w:tc>
        <w:tc>
          <w:tcPr>
            <w:tcW w:w="1418" w:type="dxa"/>
          </w:tcPr>
          <w:p w:rsidR="00DB3CF7" w:rsidRPr="00F7492A" w:rsidRDefault="00DB3CF7" w:rsidP="00194CA8">
            <w:pPr>
              <w:rPr>
                <w:rFonts w:ascii="Courier New" w:hAnsi="Courier New" w:cs="Courier New"/>
              </w:rPr>
            </w:pPr>
            <w:r w:rsidRPr="00F7492A">
              <w:rPr>
                <w:rFonts w:ascii="Courier New" w:hAnsi="Courier New" w:cs="Courier New"/>
              </w:rPr>
              <w:t>96</w:t>
            </w:r>
          </w:p>
        </w:tc>
        <w:tc>
          <w:tcPr>
            <w:tcW w:w="1418" w:type="dxa"/>
          </w:tcPr>
          <w:p w:rsidR="00DB3CF7" w:rsidRPr="00F7492A" w:rsidRDefault="00DB3CF7" w:rsidP="00194CA8">
            <w:pPr>
              <w:rPr>
                <w:rFonts w:ascii="Courier New" w:hAnsi="Courier New" w:cs="Courier New"/>
              </w:rPr>
            </w:pPr>
            <w:r w:rsidRPr="00F7492A">
              <w:rPr>
                <w:rFonts w:ascii="Courier New" w:hAnsi="Courier New" w:cs="Courier New"/>
              </w:rPr>
              <w:t>101</w:t>
            </w:r>
          </w:p>
        </w:tc>
        <w:tc>
          <w:tcPr>
            <w:tcW w:w="1717" w:type="dxa"/>
          </w:tcPr>
          <w:p w:rsidR="00DB3CF7" w:rsidRPr="00F7492A" w:rsidRDefault="00DB3CF7" w:rsidP="00194CA8">
            <w:pPr>
              <w:rPr>
                <w:rFonts w:ascii="Courier New" w:hAnsi="Courier New" w:cs="Courier New"/>
              </w:rPr>
            </w:pPr>
            <w:r w:rsidRPr="00F7492A">
              <w:rPr>
                <w:rFonts w:ascii="Courier New" w:hAnsi="Courier New" w:cs="Courier New"/>
              </w:rPr>
              <w:t>6/66</w:t>
            </w:r>
          </w:p>
        </w:tc>
        <w:tc>
          <w:tcPr>
            <w:tcW w:w="1620" w:type="dxa"/>
          </w:tcPr>
          <w:p w:rsidR="00DB3CF7" w:rsidRPr="00F7492A" w:rsidRDefault="00DB3CF7" w:rsidP="00194CA8">
            <w:pPr>
              <w:rPr>
                <w:rFonts w:ascii="Courier New" w:hAnsi="Courier New" w:cs="Courier New"/>
              </w:rPr>
            </w:pPr>
            <w:r w:rsidRPr="00F7492A">
              <w:rPr>
                <w:rFonts w:ascii="Courier New" w:hAnsi="Courier New" w:cs="Courier New"/>
              </w:rPr>
              <w:t>8/50</w:t>
            </w:r>
          </w:p>
        </w:tc>
      </w:tr>
      <w:tr w:rsidR="00DB3CF7" w:rsidRPr="00F7492A" w:rsidTr="003B4C9B">
        <w:tc>
          <w:tcPr>
            <w:tcW w:w="3367" w:type="dxa"/>
          </w:tcPr>
          <w:p w:rsidR="00DB3CF7" w:rsidRPr="00F7492A" w:rsidRDefault="00DB3CF7" w:rsidP="00194CA8">
            <w:pPr>
              <w:rPr>
                <w:rFonts w:ascii="Courier New" w:hAnsi="Courier New" w:cs="Courier New"/>
              </w:rPr>
            </w:pPr>
            <w:r w:rsidRPr="00F7492A">
              <w:rPr>
                <w:rFonts w:ascii="Courier New" w:hAnsi="Courier New" w:cs="Courier New"/>
              </w:rPr>
              <w:t>МБОУ Заславская СОШ</w:t>
            </w:r>
          </w:p>
        </w:tc>
        <w:tc>
          <w:tcPr>
            <w:tcW w:w="1418" w:type="dxa"/>
          </w:tcPr>
          <w:p w:rsidR="00DB3CF7" w:rsidRPr="00F7492A" w:rsidRDefault="00DB3CF7" w:rsidP="00194CA8">
            <w:pPr>
              <w:rPr>
                <w:rFonts w:ascii="Courier New" w:hAnsi="Courier New" w:cs="Courier New"/>
              </w:rPr>
            </w:pPr>
            <w:r w:rsidRPr="00F7492A">
              <w:rPr>
                <w:rFonts w:ascii="Courier New" w:hAnsi="Courier New" w:cs="Courier New"/>
              </w:rPr>
              <w:t>116</w:t>
            </w:r>
          </w:p>
        </w:tc>
        <w:tc>
          <w:tcPr>
            <w:tcW w:w="1418" w:type="dxa"/>
          </w:tcPr>
          <w:p w:rsidR="00DB3CF7" w:rsidRPr="00F7492A" w:rsidRDefault="00DB3CF7" w:rsidP="00194CA8">
            <w:pPr>
              <w:rPr>
                <w:rFonts w:ascii="Courier New" w:hAnsi="Courier New" w:cs="Courier New"/>
              </w:rPr>
            </w:pPr>
            <w:r w:rsidRPr="00F7492A">
              <w:rPr>
                <w:rFonts w:ascii="Courier New" w:hAnsi="Courier New" w:cs="Courier New"/>
              </w:rPr>
              <w:t>128</w:t>
            </w:r>
          </w:p>
        </w:tc>
        <w:tc>
          <w:tcPr>
            <w:tcW w:w="1717" w:type="dxa"/>
          </w:tcPr>
          <w:p w:rsidR="00DB3CF7" w:rsidRPr="00F7492A" w:rsidRDefault="00DB3CF7" w:rsidP="00194CA8">
            <w:pPr>
              <w:rPr>
                <w:rFonts w:ascii="Courier New" w:hAnsi="Courier New" w:cs="Courier New"/>
              </w:rPr>
            </w:pPr>
            <w:r w:rsidRPr="00F7492A">
              <w:rPr>
                <w:rFonts w:ascii="Courier New" w:hAnsi="Courier New" w:cs="Courier New"/>
              </w:rPr>
              <w:t>12/234</w:t>
            </w:r>
          </w:p>
        </w:tc>
        <w:tc>
          <w:tcPr>
            <w:tcW w:w="1620" w:type="dxa"/>
          </w:tcPr>
          <w:p w:rsidR="00DB3CF7" w:rsidRPr="00F7492A" w:rsidRDefault="00DB3CF7" w:rsidP="00194CA8">
            <w:pPr>
              <w:rPr>
                <w:rFonts w:ascii="Courier New" w:hAnsi="Courier New" w:cs="Courier New"/>
              </w:rPr>
            </w:pPr>
            <w:r w:rsidRPr="00F7492A">
              <w:rPr>
                <w:rFonts w:ascii="Courier New" w:hAnsi="Courier New" w:cs="Courier New"/>
              </w:rPr>
              <w:t>15/111</w:t>
            </w:r>
          </w:p>
        </w:tc>
      </w:tr>
      <w:tr w:rsidR="00DB3CF7" w:rsidRPr="00F7492A" w:rsidTr="003B4C9B">
        <w:tc>
          <w:tcPr>
            <w:tcW w:w="3367" w:type="dxa"/>
          </w:tcPr>
          <w:p w:rsidR="00DB3CF7" w:rsidRPr="00F7492A" w:rsidRDefault="00DB3CF7" w:rsidP="00194CA8">
            <w:pPr>
              <w:rPr>
                <w:rFonts w:ascii="Courier New" w:hAnsi="Courier New" w:cs="Courier New"/>
              </w:rPr>
            </w:pPr>
            <w:r w:rsidRPr="00F7492A">
              <w:rPr>
                <w:rFonts w:ascii="Courier New" w:hAnsi="Courier New" w:cs="Courier New"/>
              </w:rPr>
              <w:t>МБОУ Коноваловская СОШ</w:t>
            </w:r>
          </w:p>
        </w:tc>
        <w:tc>
          <w:tcPr>
            <w:tcW w:w="1418" w:type="dxa"/>
          </w:tcPr>
          <w:p w:rsidR="00DB3CF7" w:rsidRPr="00F7492A" w:rsidRDefault="00DB3CF7" w:rsidP="00194CA8">
            <w:pPr>
              <w:rPr>
                <w:rFonts w:ascii="Courier New" w:hAnsi="Courier New" w:cs="Courier New"/>
              </w:rPr>
            </w:pPr>
            <w:r w:rsidRPr="00F7492A">
              <w:rPr>
                <w:rFonts w:ascii="Courier New" w:hAnsi="Courier New" w:cs="Courier New"/>
              </w:rPr>
              <w:t>137</w:t>
            </w:r>
          </w:p>
        </w:tc>
        <w:tc>
          <w:tcPr>
            <w:tcW w:w="1418" w:type="dxa"/>
          </w:tcPr>
          <w:p w:rsidR="00DB3CF7" w:rsidRPr="00F7492A" w:rsidRDefault="00DB3CF7" w:rsidP="00194CA8">
            <w:pPr>
              <w:rPr>
                <w:rFonts w:ascii="Courier New" w:hAnsi="Courier New" w:cs="Courier New"/>
              </w:rPr>
            </w:pPr>
            <w:r w:rsidRPr="00F7492A">
              <w:rPr>
                <w:rFonts w:ascii="Courier New" w:hAnsi="Courier New" w:cs="Courier New"/>
              </w:rPr>
              <w:t>140</w:t>
            </w:r>
          </w:p>
        </w:tc>
        <w:tc>
          <w:tcPr>
            <w:tcW w:w="1717" w:type="dxa"/>
          </w:tcPr>
          <w:p w:rsidR="00DB3CF7" w:rsidRPr="00F7492A" w:rsidRDefault="00DB3CF7" w:rsidP="00194CA8">
            <w:pPr>
              <w:rPr>
                <w:rFonts w:ascii="Courier New" w:hAnsi="Courier New" w:cs="Courier New"/>
              </w:rPr>
            </w:pPr>
            <w:r w:rsidRPr="00F7492A">
              <w:rPr>
                <w:rFonts w:ascii="Courier New" w:hAnsi="Courier New" w:cs="Courier New"/>
              </w:rPr>
              <w:t>7/50</w:t>
            </w:r>
          </w:p>
        </w:tc>
        <w:tc>
          <w:tcPr>
            <w:tcW w:w="1620" w:type="dxa"/>
          </w:tcPr>
          <w:p w:rsidR="00DB3CF7" w:rsidRPr="00F7492A" w:rsidRDefault="00DB3CF7" w:rsidP="00194CA8">
            <w:pPr>
              <w:rPr>
                <w:rFonts w:ascii="Courier New" w:hAnsi="Courier New" w:cs="Courier New"/>
              </w:rPr>
            </w:pPr>
            <w:r w:rsidRPr="00F7492A">
              <w:rPr>
                <w:rFonts w:ascii="Courier New" w:hAnsi="Courier New" w:cs="Courier New"/>
              </w:rPr>
              <w:t>11/85</w:t>
            </w:r>
          </w:p>
        </w:tc>
      </w:tr>
      <w:tr w:rsidR="00DB3CF7" w:rsidRPr="00F7492A" w:rsidTr="003B4C9B">
        <w:tc>
          <w:tcPr>
            <w:tcW w:w="3367" w:type="dxa"/>
          </w:tcPr>
          <w:p w:rsidR="00DB3CF7" w:rsidRPr="00F7492A" w:rsidRDefault="00DB3CF7" w:rsidP="00194CA8">
            <w:pPr>
              <w:rPr>
                <w:rFonts w:ascii="Courier New" w:hAnsi="Courier New" w:cs="Courier New"/>
              </w:rPr>
            </w:pPr>
            <w:r w:rsidRPr="00F7492A">
              <w:rPr>
                <w:rFonts w:ascii="Courier New" w:hAnsi="Courier New" w:cs="Courier New"/>
              </w:rPr>
              <w:t>МБОУ Кумарейская СОШ</w:t>
            </w:r>
          </w:p>
        </w:tc>
        <w:tc>
          <w:tcPr>
            <w:tcW w:w="1418" w:type="dxa"/>
          </w:tcPr>
          <w:p w:rsidR="00DB3CF7" w:rsidRPr="00F7492A" w:rsidRDefault="00DB3CF7" w:rsidP="00194CA8">
            <w:pPr>
              <w:rPr>
                <w:rFonts w:ascii="Courier New" w:hAnsi="Courier New" w:cs="Courier New"/>
              </w:rPr>
            </w:pPr>
            <w:r w:rsidRPr="00F7492A">
              <w:rPr>
                <w:rFonts w:ascii="Courier New" w:hAnsi="Courier New" w:cs="Courier New"/>
              </w:rPr>
              <w:t>138</w:t>
            </w:r>
          </w:p>
        </w:tc>
        <w:tc>
          <w:tcPr>
            <w:tcW w:w="1418" w:type="dxa"/>
          </w:tcPr>
          <w:p w:rsidR="00DB3CF7" w:rsidRPr="00F7492A" w:rsidRDefault="00DB3CF7" w:rsidP="00194CA8">
            <w:pPr>
              <w:rPr>
                <w:rFonts w:ascii="Courier New" w:hAnsi="Courier New" w:cs="Courier New"/>
              </w:rPr>
            </w:pPr>
            <w:r w:rsidRPr="00F7492A">
              <w:rPr>
                <w:rFonts w:ascii="Courier New" w:hAnsi="Courier New" w:cs="Courier New"/>
              </w:rPr>
              <w:t>133</w:t>
            </w:r>
          </w:p>
        </w:tc>
        <w:tc>
          <w:tcPr>
            <w:tcW w:w="1717" w:type="dxa"/>
          </w:tcPr>
          <w:p w:rsidR="00DB3CF7" w:rsidRPr="00F7492A" w:rsidRDefault="00DB3CF7" w:rsidP="00194CA8">
            <w:pPr>
              <w:rPr>
                <w:rFonts w:ascii="Courier New" w:hAnsi="Courier New" w:cs="Courier New"/>
              </w:rPr>
            </w:pPr>
            <w:r w:rsidRPr="00F7492A">
              <w:rPr>
                <w:rFonts w:ascii="Courier New" w:hAnsi="Courier New" w:cs="Courier New"/>
              </w:rPr>
              <w:t>6/103</w:t>
            </w:r>
          </w:p>
        </w:tc>
        <w:tc>
          <w:tcPr>
            <w:tcW w:w="1620" w:type="dxa"/>
          </w:tcPr>
          <w:p w:rsidR="00DB3CF7" w:rsidRPr="00F7492A" w:rsidRDefault="00DB3CF7" w:rsidP="00194CA8">
            <w:pPr>
              <w:rPr>
                <w:rFonts w:ascii="Courier New" w:hAnsi="Courier New" w:cs="Courier New"/>
              </w:rPr>
            </w:pPr>
            <w:r w:rsidRPr="00F7492A">
              <w:rPr>
                <w:rFonts w:ascii="Courier New" w:hAnsi="Courier New" w:cs="Courier New"/>
              </w:rPr>
              <w:t>14/133</w:t>
            </w:r>
          </w:p>
        </w:tc>
      </w:tr>
      <w:tr w:rsidR="00DB3CF7" w:rsidRPr="00F7492A" w:rsidTr="003B4C9B">
        <w:tc>
          <w:tcPr>
            <w:tcW w:w="3367" w:type="dxa"/>
          </w:tcPr>
          <w:p w:rsidR="00DB3CF7" w:rsidRPr="00F7492A" w:rsidRDefault="00DB3CF7" w:rsidP="00194CA8">
            <w:pPr>
              <w:rPr>
                <w:rFonts w:ascii="Courier New" w:hAnsi="Courier New" w:cs="Courier New"/>
              </w:rPr>
            </w:pPr>
            <w:r w:rsidRPr="00F7492A">
              <w:rPr>
                <w:rFonts w:ascii="Courier New" w:hAnsi="Courier New" w:cs="Courier New"/>
              </w:rPr>
              <w:t>МБОУ Тарнопольская СОШ</w:t>
            </w:r>
          </w:p>
        </w:tc>
        <w:tc>
          <w:tcPr>
            <w:tcW w:w="1418" w:type="dxa"/>
          </w:tcPr>
          <w:p w:rsidR="00DB3CF7" w:rsidRPr="00F7492A" w:rsidRDefault="00DB3CF7" w:rsidP="00194CA8">
            <w:pPr>
              <w:rPr>
                <w:rFonts w:ascii="Courier New" w:hAnsi="Courier New" w:cs="Courier New"/>
              </w:rPr>
            </w:pPr>
            <w:r w:rsidRPr="00F7492A">
              <w:rPr>
                <w:rFonts w:ascii="Courier New" w:hAnsi="Courier New" w:cs="Courier New"/>
              </w:rPr>
              <w:t>87</w:t>
            </w:r>
          </w:p>
        </w:tc>
        <w:tc>
          <w:tcPr>
            <w:tcW w:w="1418" w:type="dxa"/>
          </w:tcPr>
          <w:p w:rsidR="00DB3CF7" w:rsidRPr="00F7492A" w:rsidRDefault="00DB3CF7" w:rsidP="00194CA8">
            <w:pPr>
              <w:rPr>
                <w:rFonts w:ascii="Courier New" w:hAnsi="Courier New" w:cs="Courier New"/>
              </w:rPr>
            </w:pPr>
            <w:r w:rsidRPr="00F7492A">
              <w:rPr>
                <w:rFonts w:ascii="Courier New" w:hAnsi="Courier New" w:cs="Courier New"/>
              </w:rPr>
              <w:t>83</w:t>
            </w:r>
          </w:p>
        </w:tc>
        <w:tc>
          <w:tcPr>
            <w:tcW w:w="1717" w:type="dxa"/>
          </w:tcPr>
          <w:p w:rsidR="00DB3CF7" w:rsidRPr="00F7492A" w:rsidRDefault="00DB3CF7" w:rsidP="00194CA8">
            <w:pPr>
              <w:rPr>
                <w:rFonts w:ascii="Courier New" w:hAnsi="Courier New" w:cs="Courier New"/>
              </w:rPr>
            </w:pPr>
            <w:r w:rsidRPr="00F7492A">
              <w:rPr>
                <w:rFonts w:ascii="Courier New" w:hAnsi="Courier New" w:cs="Courier New"/>
              </w:rPr>
              <w:t>13/140</w:t>
            </w:r>
          </w:p>
        </w:tc>
        <w:tc>
          <w:tcPr>
            <w:tcW w:w="1620" w:type="dxa"/>
          </w:tcPr>
          <w:p w:rsidR="00DB3CF7" w:rsidRPr="00F7492A" w:rsidRDefault="00DB3CF7" w:rsidP="00194CA8">
            <w:pPr>
              <w:rPr>
                <w:rFonts w:ascii="Courier New" w:hAnsi="Courier New" w:cs="Courier New"/>
              </w:rPr>
            </w:pPr>
            <w:r w:rsidRPr="00F7492A">
              <w:rPr>
                <w:rFonts w:ascii="Courier New" w:hAnsi="Courier New" w:cs="Courier New"/>
              </w:rPr>
              <w:t>14/73</w:t>
            </w:r>
          </w:p>
        </w:tc>
      </w:tr>
      <w:tr w:rsidR="00DB3CF7" w:rsidRPr="00F7492A" w:rsidTr="003B4C9B">
        <w:tc>
          <w:tcPr>
            <w:tcW w:w="3367" w:type="dxa"/>
          </w:tcPr>
          <w:p w:rsidR="00DB3CF7" w:rsidRPr="00F7492A" w:rsidRDefault="00DB3CF7" w:rsidP="00194CA8">
            <w:pPr>
              <w:rPr>
                <w:rFonts w:ascii="Courier New" w:hAnsi="Courier New" w:cs="Courier New"/>
              </w:rPr>
            </w:pPr>
            <w:r w:rsidRPr="00F7492A">
              <w:rPr>
                <w:rFonts w:ascii="Courier New" w:hAnsi="Courier New" w:cs="Courier New"/>
              </w:rPr>
              <w:t>МБОУ Шарагайская СОШ</w:t>
            </w:r>
          </w:p>
        </w:tc>
        <w:tc>
          <w:tcPr>
            <w:tcW w:w="1418" w:type="dxa"/>
          </w:tcPr>
          <w:p w:rsidR="00DB3CF7" w:rsidRPr="00F7492A" w:rsidRDefault="00DB3CF7" w:rsidP="00194CA8">
            <w:pPr>
              <w:rPr>
                <w:rFonts w:ascii="Courier New" w:hAnsi="Courier New" w:cs="Courier New"/>
              </w:rPr>
            </w:pPr>
            <w:r w:rsidRPr="00F7492A">
              <w:rPr>
                <w:rFonts w:ascii="Courier New" w:hAnsi="Courier New" w:cs="Courier New"/>
              </w:rPr>
              <w:t>75</w:t>
            </w:r>
          </w:p>
        </w:tc>
        <w:tc>
          <w:tcPr>
            <w:tcW w:w="1418" w:type="dxa"/>
          </w:tcPr>
          <w:p w:rsidR="00DB3CF7" w:rsidRPr="00F7492A" w:rsidRDefault="00DB3CF7" w:rsidP="00194CA8">
            <w:pPr>
              <w:rPr>
                <w:rFonts w:ascii="Courier New" w:hAnsi="Courier New" w:cs="Courier New"/>
              </w:rPr>
            </w:pPr>
            <w:r w:rsidRPr="00F7492A">
              <w:rPr>
                <w:rFonts w:ascii="Courier New" w:hAnsi="Courier New" w:cs="Courier New"/>
              </w:rPr>
              <w:t>75</w:t>
            </w:r>
          </w:p>
        </w:tc>
        <w:tc>
          <w:tcPr>
            <w:tcW w:w="1717" w:type="dxa"/>
          </w:tcPr>
          <w:p w:rsidR="00DB3CF7" w:rsidRPr="00F7492A" w:rsidRDefault="00DB3CF7" w:rsidP="00194CA8">
            <w:pPr>
              <w:rPr>
                <w:rFonts w:ascii="Courier New" w:hAnsi="Courier New" w:cs="Courier New"/>
              </w:rPr>
            </w:pPr>
            <w:r w:rsidRPr="00F7492A">
              <w:rPr>
                <w:rFonts w:ascii="Courier New" w:hAnsi="Courier New" w:cs="Courier New"/>
              </w:rPr>
              <w:t>7/85</w:t>
            </w:r>
          </w:p>
        </w:tc>
        <w:tc>
          <w:tcPr>
            <w:tcW w:w="1620" w:type="dxa"/>
          </w:tcPr>
          <w:p w:rsidR="00DB3CF7" w:rsidRPr="00F7492A" w:rsidRDefault="00DB3CF7" w:rsidP="00194CA8">
            <w:pPr>
              <w:rPr>
                <w:rFonts w:ascii="Courier New" w:hAnsi="Courier New" w:cs="Courier New"/>
              </w:rPr>
            </w:pPr>
            <w:r w:rsidRPr="00F7492A">
              <w:rPr>
                <w:rFonts w:ascii="Courier New" w:hAnsi="Courier New" w:cs="Courier New"/>
              </w:rPr>
              <w:t>5/55</w:t>
            </w:r>
          </w:p>
        </w:tc>
      </w:tr>
      <w:tr w:rsidR="00DB3CF7" w:rsidRPr="00F7492A" w:rsidTr="003B4C9B">
        <w:tc>
          <w:tcPr>
            <w:tcW w:w="3367" w:type="dxa"/>
          </w:tcPr>
          <w:p w:rsidR="00DB3CF7" w:rsidRPr="00F7492A" w:rsidRDefault="00DB3CF7" w:rsidP="00194CA8">
            <w:pPr>
              <w:rPr>
                <w:rFonts w:ascii="Courier New" w:hAnsi="Courier New" w:cs="Courier New"/>
              </w:rPr>
            </w:pPr>
            <w:r w:rsidRPr="00F7492A">
              <w:rPr>
                <w:rFonts w:ascii="Courier New" w:hAnsi="Courier New" w:cs="Courier New"/>
              </w:rPr>
              <w:t>Всего по СОШ</w:t>
            </w:r>
          </w:p>
        </w:tc>
        <w:tc>
          <w:tcPr>
            <w:tcW w:w="1418" w:type="dxa"/>
          </w:tcPr>
          <w:p w:rsidR="00DB3CF7" w:rsidRPr="00F7492A" w:rsidRDefault="00DB3CF7" w:rsidP="00194CA8">
            <w:pPr>
              <w:rPr>
                <w:rFonts w:ascii="Courier New" w:hAnsi="Courier New" w:cs="Courier New"/>
              </w:rPr>
            </w:pPr>
            <w:r w:rsidRPr="00F7492A">
              <w:rPr>
                <w:rFonts w:ascii="Courier New" w:hAnsi="Courier New" w:cs="Courier New"/>
              </w:rPr>
              <w:t>1236</w:t>
            </w:r>
          </w:p>
        </w:tc>
        <w:tc>
          <w:tcPr>
            <w:tcW w:w="1418" w:type="dxa"/>
          </w:tcPr>
          <w:p w:rsidR="00DB3CF7" w:rsidRPr="00F7492A" w:rsidRDefault="00DB3CF7" w:rsidP="00194CA8">
            <w:pPr>
              <w:rPr>
                <w:rFonts w:ascii="Courier New" w:hAnsi="Courier New" w:cs="Courier New"/>
              </w:rPr>
            </w:pPr>
            <w:r w:rsidRPr="00F7492A">
              <w:rPr>
                <w:rFonts w:ascii="Courier New" w:hAnsi="Courier New" w:cs="Courier New"/>
              </w:rPr>
              <w:t>1263</w:t>
            </w:r>
          </w:p>
        </w:tc>
        <w:tc>
          <w:tcPr>
            <w:tcW w:w="1717" w:type="dxa"/>
          </w:tcPr>
          <w:p w:rsidR="00DB3CF7" w:rsidRPr="00F7492A" w:rsidRDefault="00DB3CF7" w:rsidP="00194CA8">
            <w:pPr>
              <w:rPr>
                <w:rFonts w:ascii="Courier New" w:hAnsi="Courier New" w:cs="Courier New"/>
              </w:rPr>
            </w:pPr>
            <w:r w:rsidRPr="00F7492A">
              <w:rPr>
                <w:rFonts w:ascii="Courier New" w:hAnsi="Courier New" w:cs="Courier New"/>
              </w:rPr>
              <w:t>72/1057</w:t>
            </w:r>
          </w:p>
        </w:tc>
        <w:tc>
          <w:tcPr>
            <w:tcW w:w="1620" w:type="dxa"/>
          </w:tcPr>
          <w:p w:rsidR="00DB3CF7" w:rsidRPr="00F7492A" w:rsidRDefault="00DB3CF7" w:rsidP="00194CA8">
            <w:pPr>
              <w:rPr>
                <w:rFonts w:ascii="Courier New" w:hAnsi="Courier New" w:cs="Courier New"/>
              </w:rPr>
            </w:pPr>
            <w:r w:rsidRPr="00F7492A">
              <w:rPr>
                <w:rFonts w:ascii="Courier New" w:hAnsi="Courier New" w:cs="Courier New"/>
              </w:rPr>
              <w:t>96/891</w:t>
            </w:r>
          </w:p>
        </w:tc>
      </w:tr>
      <w:tr w:rsidR="00DB3CF7" w:rsidRPr="00F7492A" w:rsidTr="003B4C9B">
        <w:tc>
          <w:tcPr>
            <w:tcW w:w="3367" w:type="dxa"/>
          </w:tcPr>
          <w:p w:rsidR="00DB3CF7" w:rsidRPr="00F7492A" w:rsidRDefault="00DB3CF7" w:rsidP="00194CA8">
            <w:pPr>
              <w:rPr>
                <w:rFonts w:ascii="Courier New" w:hAnsi="Courier New" w:cs="Courier New"/>
              </w:rPr>
            </w:pPr>
            <w:r w:rsidRPr="00F7492A">
              <w:rPr>
                <w:rFonts w:ascii="Courier New" w:hAnsi="Courier New" w:cs="Courier New"/>
              </w:rPr>
              <w:t>МБОУ ДО Балаганский ЦДТ</w:t>
            </w:r>
          </w:p>
        </w:tc>
        <w:tc>
          <w:tcPr>
            <w:tcW w:w="1418" w:type="dxa"/>
          </w:tcPr>
          <w:p w:rsidR="00DB3CF7" w:rsidRPr="00F7492A" w:rsidRDefault="00DB3CF7" w:rsidP="00194CA8">
            <w:pPr>
              <w:rPr>
                <w:rFonts w:ascii="Courier New" w:hAnsi="Courier New" w:cs="Courier New"/>
              </w:rPr>
            </w:pPr>
            <w:r w:rsidRPr="00F7492A">
              <w:rPr>
                <w:rFonts w:ascii="Courier New" w:hAnsi="Courier New" w:cs="Courier New"/>
              </w:rPr>
              <w:t>359</w:t>
            </w:r>
          </w:p>
        </w:tc>
        <w:tc>
          <w:tcPr>
            <w:tcW w:w="1418" w:type="dxa"/>
          </w:tcPr>
          <w:p w:rsidR="00DB3CF7" w:rsidRPr="00F7492A" w:rsidRDefault="00DB3CF7" w:rsidP="00194CA8">
            <w:pPr>
              <w:rPr>
                <w:rFonts w:ascii="Courier New" w:hAnsi="Courier New" w:cs="Courier New"/>
              </w:rPr>
            </w:pPr>
            <w:r w:rsidRPr="00F7492A">
              <w:rPr>
                <w:rFonts w:ascii="Courier New" w:hAnsi="Courier New" w:cs="Courier New"/>
              </w:rPr>
              <w:t>409</w:t>
            </w:r>
          </w:p>
        </w:tc>
        <w:tc>
          <w:tcPr>
            <w:tcW w:w="1717" w:type="dxa"/>
          </w:tcPr>
          <w:p w:rsidR="00DB3CF7" w:rsidRPr="00F7492A" w:rsidRDefault="00DB3CF7" w:rsidP="00194CA8">
            <w:pPr>
              <w:rPr>
                <w:rFonts w:ascii="Courier New" w:hAnsi="Courier New" w:cs="Courier New"/>
              </w:rPr>
            </w:pPr>
            <w:r w:rsidRPr="00F7492A">
              <w:rPr>
                <w:rFonts w:ascii="Courier New" w:hAnsi="Courier New" w:cs="Courier New"/>
              </w:rPr>
              <w:t>17/359</w:t>
            </w:r>
          </w:p>
        </w:tc>
        <w:tc>
          <w:tcPr>
            <w:tcW w:w="1620" w:type="dxa"/>
          </w:tcPr>
          <w:p w:rsidR="00DB3CF7" w:rsidRPr="00F7492A" w:rsidRDefault="00DB3CF7" w:rsidP="00194CA8">
            <w:pPr>
              <w:rPr>
                <w:rFonts w:ascii="Courier New" w:hAnsi="Courier New" w:cs="Courier New"/>
              </w:rPr>
            </w:pPr>
            <w:r w:rsidRPr="00F7492A">
              <w:rPr>
                <w:rFonts w:ascii="Courier New" w:hAnsi="Courier New" w:cs="Courier New"/>
              </w:rPr>
              <w:t>17/409</w:t>
            </w:r>
          </w:p>
        </w:tc>
      </w:tr>
      <w:tr w:rsidR="00DB3CF7" w:rsidRPr="00F7492A" w:rsidTr="003B4C9B">
        <w:tc>
          <w:tcPr>
            <w:tcW w:w="6203" w:type="dxa"/>
            <w:gridSpan w:val="3"/>
          </w:tcPr>
          <w:p w:rsidR="00DB3CF7" w:rsidRPr="00F7492A" w:rsidRDefault="00DB3CF7" w:rsidP="00194CA8">
            <w:pPr>
              <w:rPr>
                <w:rFonts w:ascii="Courier New" w:hAnsi="Courier New" w:cs="Courier New"/>
              </w:rPr>
            </w:pPr>
            <w:r w:rsidRPr="00F7492A">
              <w:rPr>
                <w:rFonts w:ascii="Courier New" w:hAnsi="Courier New" w:cs="Courier New"/>
              </w:rPr>
              <w:t>Итого по району</w:t>
            </w:r>
          </w:p>
        </w:tc>
        <w:tc>
          <w:tcPr>
            <w:tcW w:w="1717" w:type="dxa"/>
          </w:tcPr>
          <w:p w:rsidR="00DB3CF7" w:rsidRPr="00F7492A" w:rsidRDefault="00DB3CF7" w:rsidP="00194CA8">
            <w:pPr>
              <w:rPr>
                <w:rFonts w:ascii="Courier New" w:hAnsi="Courier New" w:cs="Courier New"/>
              </w:rPr>
            </w:pPr>
            <w:r w:rsidRPr="00F7492A">
              <w:rPr>
                <w:rFonts w:ascii="Courier New" w:hAnsi="Courier New" w:cs="Courier New"/>
              </w:rPr>
              <w:t>89/1416</w:t>
            </w:r>
          </w:p>
        </w:tc>
        <w:tc>
          <w:tcPr>
            <w:tcW w:w="1620" w:type="dxa"/>
          </w:tcPr>
          <w:p w:rsidR="00DB3CF7" w:rsidRPr="00F7492A" w:rsidRDefault="00DB3CF7" w:rsidP="00194CA8">
            <w:pPr>
              <w:rPr>
                <w:rFonts w:ascii="Courier New" w:hAnsi="Courier New" w:cs="Courier New"/>
              </w:rPr>
            </w:pPr>
            <w:r w:rsidRPr="00F7492A">
              <w:rPr>
                <w:rFonts w:ascii="Courier New" w:hAnsi="Courier New" w:cs="Courier New"/>
              </w:rPr>
              <w:t>113/1300</w:t>
            </w:r>
          </w:p>
        </w:tc>
      </w:tr>
    </w:tbl>
    <w:p w:rsidR="003B4C9B" w:rsidRDefault="003B4C9B" w:rsidP="00B427F6">
      <w:pPr>
        <w:pStyle w:val="Arial"/>
      </w:pPr>
    </w:p>
    <w:p w:rsidR="00DB3CF7" w:rsidRPr="00194CA8" w:rsidRDefault="00DB3CF7" w:rsidP="00B427F6">
      <w:pPr>
        <w:pStyle w:val="Arial"/>
      </w:pPr>
      <w:r w:rsidRPr="00194CA8">
        <w:t>Дополнительное образование обучающихся осуществляется по следующим направлениям:</w:t>
      </w:r>
    </w:p>
    <w:p w:rsidR="00DB3CF7" w:rsidRPr="00194CA8" w:rsidRDefault="00DB3CF7" w:rsidP="00B427F6">
      <w:pPr>
        <w:pStyle w:val="Arial"/>
      </w:pPr>
      <w:r w:rsidRPr="00194CA8">
        <w:t>- техническое творчество -</w:t>
      </w:r>
      <w:r w:rsidR="00B427F6">
        <w:t xml:space="preserve"> </w:t>
      </w:r>
      <w:r w:rsidRPr="00194CA8">
        <w:t>6 объединений;</w:t>
      </w:r>
    </w:p>
    <w:p w:rsidR="00DB3CF7" w:rsidRPr="00194CA8" w:rsidRDefault="00DB3CF7" w:rsidP="00B427F6">
      <w:pPr>
        <w:pStyle w:val="Arial"/>
      </w:pPr>
      <w:r w:rsidRPr="00194CA8">
        <w:t>- эколого-биологическое - 2 объединения;</w:t>
      </w:r>
    </w:p>
    <w:p w:rsidR="00DB3CF7" w:rsidRPr="00194CA8" w:rsidRDefault="00DB3CF7" w:rsidP="00B427F6">
      <w:pPr>
        <w:pStyle w:val="Arial"/>
      </w:pPr>
      <w:r w:rsidRPr="00194CA8">
        <w:t>- туристско-краеведческое -</w:t>
      </w:r>
      <w:r w:rsidR="00B427F6">
        <w:t xml:space="preserve"> </w:t>
      </w:r>
      <w:r w:rsidRPr="00194CA8">
        <w:t>4 объединения;</w:t>
      </w:r>
    </w:p>
    <w:p w:rsidR="00DB3CF7" w:rsidRPr="00194CA8" w:rsidRDefault="00DB3CF7" w:rsidP="00B427F6">
      <w:pPr>
        <w:pStyle w:val="Arial"/>
      </w:pPr>
      <w:r w:rsidRPr="00194CA8">
        <w:t>- спортивное -</w:t>
      </w:r>
      <w:r w:rsidR="00B427F6">
        <w:t xml:space="preserve"> </w:t>
      </w:r>
      <w:r w:rsidRPr="00194CA8">
        <w:t>23 объединения;</w:t>
      </w:r>
    </w:p>
    <w:p w:rsidR="00DB3CF7" w:rsidRPr="00194CA8" w:rsidRDefault="00DB3CF7" w:rsidP="00B427F6">
      <w:pPr>
        <w:pStyle w:val="Arial"/>
      </w:pPr>
      <w:r w:rsidRPr="00194CA8">
        <w:t>- художественное творчество -</w:t>
      </w:r>
      <w:r w:rsidR="00B427F6">
        <w:t xml:space="preserve"> </w:t>
      </w:r>
      <w:r w:rsidRPr="00194CA8">
        <w:t>31 объединение;</w:t>
      </w:r>
    </w:p>
    <w:p w:rsidR="00B427F6" w:rsidRDefault="00DB3CF7" w:rsidP="00B427F6">
      <w:pPr>
        <w:pStyle w:val="Arial"/>
      </w:pPr>
      <w:r w:rsidRPr="00194CA8">
        <w:t>- патриотическое воспитание и другое -47 объединений.</w:t>
      </w:r>
    </w:p>
    <w:p w:rsidR="00DB3CF7" w:rsidRPr="00194CA8" w:rsidRDefault="00DB3CF7" w:rsidP="00B427F6">
      <w:pPr>
        <w:pStyle w:val="Arial"/>
      </w:pPr>
      <w:r w:rsidRPr="00194CA8">
        <w:lastRenderedPageBreak/>
        <w:t>Каникулярная занятость школьников от общего числа обучающихся по району составила:</w:t>
      </w:r>
    </w:p>
    <w:p w:rsidR="00DB3CF7" w:rsidRPr="00194CA8" w:rsidRDefault="00DB3CF7" w:rsidP="00B427F6">
      <w:pPr>
        <w:pStyle w:val="Arial"/>
      </w:pPr>
      <w:r w:rsidRPr="00194CA8">
        <w:t>2016-2017 учебный год – 1176 чел. (95%)</w:t>
      </w:r>
    </w:p>
    <w:p w:rsidR="00DB3CF7" w:rsidRPr="00194CA8" w:rsidRDefault="00DB3CF7" w:rsidP="00B427F6">
      <w:pPr>
        <w:pStyle w:val="Arial"/>
      </w:pPr>
      <w:r w:rsidRPr="00194CA8">
        <w:t>2017-2018 учебный год – 1055 чел. (83,5%)</w:t>
      </w:r>
    </w:p>
    <w:p w:rsidR="00DB3CF7" w:rsidRPr="00194CA8" w:rsidRDefault="00DB3CF7" w:rsidP="00B427F6">
      <w:pPr>
        <w:pStyle w:val="Arial"/>
      </w:pPr>
      <w:r w:rsidRPr="00194CA8">
        <w:t>Для обеспечения занятости подростков в летнее время</w:t>
      </w:r>
      <w:r w:rsidR="00B427F6">
        <w:t xml:space="preserve"> </w:t>
      </w:r>
      <w:r w:rsidRPr="00194CA8">
        <w:t>организованы:</w:t>
      </w: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3"/>
        <w:gridCol w:w="2428"/>
        <w:gridCol w:w="2428"/>
      </w:tblGrid>
      <w:tr w:rsidR="00DB3CF7" w:rsidRPr="00B427F6" w:rsidTr="00984F2F">
        <w:tc>
          <w:tcPr>
            <w:tcW w:w="4873" w:type="dxa"/>
          </w:tcPr>
          <w:p w:rsidR="00DB3CF7" w:rsidRPr="00B427F6" w:rsidRDefault="00DB3CF7" w:rsidP="00194CA8">
            <w:pPr>
              <w:rPr>
                <w:rFonts w:ascii="Courier New" w:hAnsi="Courier New" w:cs="Courier New"/>
              </w:rPr>
            </w:pPr>
            <w:r w:rsidRPr="00B427F6">
              <w:rPr>
                <w:rFonts w:ascii="Courier New" w:hAnsi="Courier New" w:cs="Courier New"/>
              </w:rPr>
              <w:t>Вид организации отдыха и занятости</w:t>
            </w:r>
          </w:p>
        </w:tc>
        <w:tc>
          <w:tcPr>
            <w:tcW w:w="2428" w:type="dxa"/>
          </w:tcPr>
          <w:p w:rsidR="00DB3CF7" w:rsidRPr="00B427F6" w:rsidRDefault="00DB3CF7" w:rsidP="00194CA8">
            <w:pPr>
              <w:rPr>
                <w:rFonts w:ascii="Courier New" w:hAnsi="Courier New" w:cs="Courier New"/>
              </w:rPr>
            </w:pPr>
            <w:r w:rsidRPr="00B427F6">
              <w:rPr>
                <w:rFonts w:ascii="Courier New" w:hAnsi="Courier New" w:cs="Courier New"/>
              </w:rPr>
              <w:t>2016-2017</w:t>
            </w:r>
          </w:p>
          <w:p w:rsidR="00DB3CF7" w:rsidRPr="00B427F6" w:rsidRDefault="00DB3CF7" w:rsidP="00194CA8">
            <w:pPr>
              <w:rPr>
                <w:rFonts w:ascii="Courier New" w:hAnsi="Courier New" w:cs="Courier New"/>
              </w:rPr>
            </w:pPr>
            <w:r w:rsidRPr="00B427F6">
              <w:rPr>
                <w:rFonts w:ascii="Courier New" w:hAnsi="Courier New" w:cs="Courier New"/>
              </w:rPr>
              <w:t>учебный год</w:t>
            </w:r>
          </w:p>
        </w:tc>
        <w:tc>
          <w:tcPr>
            <w:tcW w:w="2428" w:type="dxa"/>
          </w:tcPr>
          <w:p w:rsidR="00DB3CF7" w:rsidRPr="00B427F6" w:rsidRDefault="00DB3CF7" w:rsidP="00194CA8">
            <w:pPr>
              <w:rPr>
                <w:rFonts w:ascii="Courier New" w:hAnsi="Courier New" w:cs="Courier New"/>
              </w:rPr>
            </w:pPr>
            <w:r w:rsidRPr="00B427F6">
              <w:rPr>
                <w:rFonts w:ascii="Courier New" w:hAnsi="Courier New" w:cs="Courier New"/>
              </w:rPr>
              <w:t>2017-2018 учебный год</w:t>
            </w:r>
          </w:p>
        </w:tc>
      </w:tr>
      <w:tr w:rsidR="00DB3CF7" w:rsidRPr="00B427F6" w:rsidTr="00984F2F">
        <w:tc>
          <w:tcPr>
            <w:tcW w:w="4873" w:type="dxa"/>
          </w:tcPr>
          <w:p w:rsidR="00DB3CF7" w:rsidRPr="00B427F6" w:rsidRDefault="00DB3CF7" w:rsidP="00194CA8">
            <w:pPr>
              <w:rPr>
                <w:rFonts w:ascii="Courier New" w:hAnsi="Courier New" w:cs="Courier New"/>
              </w:rPr>
            </w:pPr>
            <w:r w:rsidRPr="00B427F6">
              <w:rPr>
                <w:rFonts w:ascii="Courier New" w:hAnsi="Courier New" w:cs="Courier New"/>
              </w:rPr>
              <w:t>временные рабочие бригады для подростков</w:t>
            </w:r>
            <w:r w:rsidR="00B427F6" w:rsidRPr="00B427F6">
              <w:rPr>
                <w:rFonts w:ascii="Courier New" w:hAnsi="Courier New" w:cs="Courier New"/>
              </w:rPr>
              <w:t xml:space="preserve"> </w:t>
            </w:r>
            <w:r w:rsidRPr="00B427F6">
              <w:rPr>
                <w:rFonts w:ascii="Courier New" w:hAnsi="Courier New" w:cs="Courier New"/>
              </w:rPr>
              <w:t>через центры занятости</w:t>
            </w:r>
          </w:p>
        </w:tc>
        <w:tc>
          <w:tcPr>
            <w:tcW w:w="2428" w:type="dxa"/>
          </w:tcPr>
          <w:p w:rsidR="00DB3CF7" w:rsidRPr="00B427F6" w:rsidRDefault="00DB3CF7" w:rsidP="00194CA8">
            <w:pPr>
              <w:rPr>
                <w:rFonts w:ascii="Courier New" w:hAnsi="Courier New" w:cs="Courier New"/>
              </w:rPr>
            </w:pPr>
            <w:r w:rsidRPr="00B427F6">
              <w:rPr>
                <w:rFonts w:ascii="Courier New" w:hAnsi="Courier New" w:cs="Courier New"/>
              </w:rPr>
              <w:t xml:space="preserve">51 </w:t>
            </w:r>
          </w:p>
        </w:tc>
        <w:tc>
          <w:tcPr>
            <w:tcW w:w="2428" w:type="dxa"/>
          </w:tcPr>
          <w:p w:rsidR="00DB3CF7" w:rsidRPr="00B427F6" w:rsidRDefault="00DB3CF7" w:rsidP="00194CA8">
            <w:pPr>
              <w:rPr>
                <w:rFonts w:ascii="Courier New" w:hAnsi="Courier New" w:cs="Courier New"/>
              </w:rPr>
            </w:pPr>
            <w:r w:rsidRPr="00B427F6">
              <w:rPr>
                <w:rFonts w:ascii="Courier New" w:hAnsi="Courier New" w:cs="Courier New"/>
              </w:rPr>
              <w:t>49</w:t>
            </w:r>
          </w:p>
        </w:tc>
      </w:tr>
      <w:tr w:rsidR="00DB3CF7" w:rsidRPr="00B427F6" w:rsidTr="00984F2F">
        <w:tc>
          <w:tcPr>
            <w:tcW w:w="4873" w:type="dxa"/>
          </w:tcPr>
          <w:p w:rsidR="00DB3CF7" w:rsidRPr="00B427F6" w:rsidRDefault="00DB3CF7" w:rsidP="00194CA8">
            <w:pPr>
              <w:rPr>
                <w:rFonts w:ascii="Courier New" w:hAnsi="Courier New" w:cs="Courier New"/>
              </w:rPr>
            </w:pPr>
            <w:r w:rsidRPr="00B427F6">
              <w:rPr>
                <w:rFonts w:ascii="Courier New" w:hAnsi="Courier New" w:cs="Courier New"/>
              </w:rPr>
              <w:t>работа на пришкольном участке по графику школ</w:t>
            </w:r>
          </w:p>
        </w:tc>
        <w:tc>
          <w:tcPr>
            <w:tcW w:w="2428" w:type="dxa"/>
          </w:tcPr>
          <w:p w:rsidR="00DB3CF7" w:rsidRPr="00B427F6" w:rsidRDefault="00DB3CF7" w:rsidP="00194CA8">
            <w:pPr>
              <w:rPr>
                <w:rFonts w:ascii="Courier New" w:hAnsi="Courier New" w:cs="Courier New"/>
              </w:rPr>
            </w:pPr>
            <w:r w:rsidRPr="00B427F6">
              <w:rPr>
                <w:rFonts w:ascii="Courier New" w:hAnsi="Courier New" w:cs="Courier New"/>
              </w:rPr>
              <w:t xml:space="preserve">502 </w:t>
            </w:r>
          </w:p>
        </w:tc>
        <w:tc>
          <w:tcPr>
            <w:tcW w:w="2428" w:type="dxa"/>
          </w:tcPr>
          <w:p w:rsidR="00DB3CF7" w:rsidRPr="00B427F6" w:rsidRDefault="00DB3CF7" w:rsidP="00194CA8">
            <w:pPr>
              <w:rPr>
                <w:rFonts w:ascii="Courier New" w:hAnsi="Courier New" w:cs="Courier New"/>
              </w:rPr>
            </w:pPr>
            <w:r w:rsidRPr="00B427F6">
              <w:rPr>
                <w:rFonts w:ascii="Courier New" w:hAnsi="Courier New" w:cs="Courier New"/>
              </w:rPr>
              <w:t>432</w:t>
            </w:r>
          </w:p>
        </w:tc>
      </w:tr>
      <w:tr w:rsidR="00DB3CF7" w:rsidRPr="00B427F6" w:rsidTr="00984F2F">
        <w:tc>
          <w:tcPr>
            <w:tcW w:w="4873" w:type="dxa"/>
          </w:tcPr>
          <w:p w:rsidR="00DB3CF7" w:rsidRPr="00B427F6" w:rsidRDefault="00DB3CF7" w:rsidP="00194CA8">
            <w:pPr>
              <w:rPr>
                <w:rFonts w:ascii="Courier New" w:hAnsi="Courier New" w:cs="Courier New"/>
              </w:rPr>
            </w:pPr>
            <w:r w:rsidRPr="00B427F6">
              <w:rPr>
                <w:rFonts w:ascii="Courier New" w:hAnsi="Courier New" w:cs="Courier New"/>
              </w:rPr>
              <w:t>лагерей дневного пребывания</w:t>
            </w:r>
          </w:p>
        </w:tc>
        <w:tc>
          <w:tcPr>
            <w:tcW w:w="2428" w:type="dxa"/>
          </w:tcPr>
          <w:p w:rsidR="00DB3CF7" w:rsidRPr="00B427F6" w:rsidRDefault="00DB3CF7" w:rsidP="00194CA8">
            <w:pPr>
              <w:rPr>
                <w:rFonts w:ascii="Courier New" w:hAnsi="Courier New" w:cs="Courier New"/>
              </w:rPr>
            </w:pPr>
            <w:r w:rsidRPr="00B427F6">
              <w:rPr>
                <w:rFonts w:ascii="Courier New" w:hAnsi="Courier New" w:cs="Courier New"/>
              </w:rPr>
              <w:t xml:space="preserve">8/356 </w:t>
            </w:r>
          </w:p>
        </w:tc>
        <w:tc>
          <w:tcPr>
            <w:tcW w:w="2428" w:type="dxa"/>
          </w:tcPr>
          <w:p w:rsidR="00DB3CF7" w:rsidRPr="00B427F6" w:rsidRDefault="00DB3CF7" w:rsidP="00194CA8">
            <w:pPr>
              <w:rPr>
                <w:rFonts w:ascii="Courier New" w:hAnsi="Courier New" w:cs="Courier New"/>
              </w:rPr>
            </w:pPr>
            <w:r w:rsidRPr="00B427F6">
              <w:rPr>
                <w:rFonts w:ascii="Courier New" w:hAnsi="Courier New" w:cs="Courier New"/>
              </w:rPr>
              <w:t>6/358</w:t>
            </w:r>
          </w:p>
        </w:tc>
      </w:tr>
      <w:tr w:rsidR="00DB3CF7" w:rsidRPr="00B427F6" w:rsidTr="00984F2F">
        <w:tc>
          <w:tcPr>
            <w:tcW w:w="4873" w:type="dxa"/>
          </w:tcPr>
          <w:p w:rsidR="00DB3CF7" w:rsidRPr="00B427F6" w:rsidRDefault="00DB3CF7" w:rsidP="00194CA8">
            <w:pPr>
              <w:rPr>
                <w:rFonts w:ascii="Courier New" w:hAnsi="Courier New" w:cs="Courier New"/>
              </w:rPr>
            </w:pPr>
            <w:r w:rsidRPr="00B427F6">
              <w:rPr>
                <w:rFonts w:ascii="Courier New" w:hAnsi="Courier New" w:cs="Courier New"/>
              </w:rPr>
              <w:t>палаточный «Олимп»</w:t>
            </w:r>
          </w:p>
        </w:tc>
        <w:tc>
          <w:tcPr>
            <w:tcW w:w="2428" w:type="dxa"/>
          </w:tcPr>
          <w:p w:rsidR="00DB3CF7" w:rsidRPr="00B427F6" w:rsidRDefault="00DB3CF7" w:rsidP="00194CA8">
            <w:pPr>
              <w:rPr>
                <w:rFonts w:ascii="Courier New" w:hAnsi="Courier New" w:cs="Courier New"/>
              </w:rPr>
            </w:pPr>
            <w:r w:rsidRPr="00B427F6">
              <w:rPr>
                <w:rFonts w:ascii="Courier New" w:hAnsi="Courier New" w:cs="Courier New"/>
              </w:rPr>
              <w:t xml:space="preserve">100 </w:t>
            </w:r>
          </w:p>
        </w:tc>
        <w:tc>
          <w:tcPr>
            <w:tcW w:w="2428" w:type="dxa"/>
          </w:tcPr>
          <w:p w:rsidR="00DB3CF7" w:rsidRPr="00B427F6" w:rsidRDefault="00DB3CF7" w:rsidP="00194CA8">
            <w:pPr>
              <w:rPr>
                <w:rFonts w:ascii="Courier New" w:hAnsi="Courier New" w:cs="Courier New"/>
              </w:rPr>
            </w:pPr>
            <w:r w:rsidRPr="00B427F6">
              <w:rPr>
                <w:rFonts w:ascii="Courier New" w:hAnsi="Courier New" w:cs="Courier New"/>
              </w:rPr>
              <w:t>100</w:t>
            </w:r>
          </w:p>
        </w:tc>
      </w:tr>
    </w:tbl>
    <w:p w:rsidR="00DB3CF7" w:rsidRPr="00194CA8" w:rsidRDefault="00DB3CF7" w:rsidP="00B427F6">
      <w:pPr>
        <w:pStyle w:val="Arial"/>
      </w:pPr>
    </w:p>
    <w:p w:rsidR="00DB3CF7" w:rsidRPr="00194CA8" w:rsidRDefault="00DB3CF7" w:rsidP="00B427F6">
      <w:pPr>
        <w:pStyle w:val="Arial"/>
      </w:pPr>
      <w:r w:rsidRPr="00194CA8">
        <w:t>Основные проблемы в системе</w:t>
      </w:r>
      <w:r w:rsidR="00B427F6">
        <w:t xml:space="preserve"> </w:t>
      </w:r>
      <w:r w:rsidRPr="00194CA8">
        <w:t>образования Балаганского района:</w:t>
      </w:r>
    </w:p>
    <w:p w:rsidR="00DB3CF7" w:rsidRPr="00194CA8" w:rsidRDefault="00DB3CF7" w:rsidP="00B427F6">
      <w:pPr>
        <w:pStyle w:val="Arial"/>
      </w:pPr>
      <w:r w:rsidRPr="00194CA8">
        <w:t>- здания образовательных учреждений требуют капитального ремонта;</w:t>
      </w:r>
    </w:p>
    <w:p w:rsidR="00DB3CF7" w:rsidRPr="00194CA8" w:rsidRDefault="00DB3CF7" w:rsidP="00B427F6">
      <w:pPr>
        <w:pStyle w:val="Arial"/>
      </w:pPr>
      <w:r w:rsidRPr="00194CA8">
        <w:t>- кабинеты и мастерские общеобразовательных учреждений требуют оснащения в соответствии с ФГОС;</w:t>
      </w:r>
    </w:p>
    <w:p w:rsidR="000B0D72" w:rsidRPr="00194CA8" w:rsidRDefault="00DB3CF7" w:rsidP="00B427F6">
      <w:pPr>
        <w:pStyle w:val="Arial"/>
      </w:pPr>
      <w:r w:rsidRPr="00194CA8">
        <w:t>- недостаток спортивных сооружений и помещений для занятий физкультурой и спортом детей и молодёжи Балаганского района.</w:t>
      </w:r>
    </w:p>
    <w:p w:rsidR="000B0D72" w:rsidRDefault="000B0D72" w:rsidP="00B427F6">
      <w:pPr>
        <w:pStyle w:val="Arial"/>
      </w:pPr>
      <w:r w:rsidRPr="00194CA8">
        <w:t>Основными проблемами дополнительного образования являются низкий уровень материально-технического оснащения образовательного процесса и нехватка помещений.</w:t>
      </w:r>
    </w:p>
    <w:p w:rsidR="00B427F6" w:rsidRPr="00194CA8" w:rsidRDefault="00B427F6" w:rsidP="00B427F6">
      <w:pPr>
        <w:pStyle w:val="Arial"/>
      </w:pPr>
    </w:p>
    <w:p w:rsidR="004D74AF" w:rsidRPr="00161FF5" w:rsidRDefault="004D74AF" w:rsidP="00BE1ECB">
      <w:pPr>
        <w:pStyle w:val="5"/>
      </w:pPr>
      <w:bookmarkStart w:id="16" w:name="_Toc532388738"/>
      <w:r w:rsidRPr="00161FF5">
        <w:t>Профессиональное образование (обучение)</w:t>
      </w:r>
      <w:bookmarkEnd w:id="16"/>
    </w:p>
    <w:p w:rsidR="00B427F6" w:rsidRDefault="00B427F6" w:rsidP="00B427F6">
      <w:pPr>
        <w:pStyle w:val="Arial"/>
      </w:pPr>
    </w:p>
    <w:p w:rsidR="004D74AF" w:rsidRPr="00194CA8" w:rsidRDefault="004D74AF" w:rsidP="00B427F6">
      <w:pPr>
        <w:pStyle w:val="Arial"/>
      </w:pPr>
      <w:r w:rsidRPr="00194CA8">
        <w:t>Государственное автономное профессиональное образовательное учреждение Иркутской области «Балаганский аграрно-технологический техникум» расположен на территории муниципального образования Балаганск</w:t>
      </w:r>
      <w:r w:rsidR="00210961" w:rsidRPr="00194CA8">
        <w:t>ий район</w:t>
      </w:r>
      <w:r w:rsidRPr="00194CA8">
        <w:t>.</w:t>
      </w:r>
    </w:p>
    <w:p w:rsidR="00B427F6" w:rsidRDefault="004D74AF" w:rsidP="00B427F6">
      <w:pPr>
        <w:pStyle w:val="Arial"/>
      </w:pPr>
      <w:r w:rsidRPr="00194CA8">
        <w:t>Основной задачей профессионального образования является обеспечение соответствия уровня подготовки выпускников требованиям производственной и социальной сферы.</w:t>
      </w:r>
    </w:p>
    <w:p w:rsidR="004D74AF" w:rsidRPr="00194CA8" w:rsidRDefault="004D74AF" w:rsidP="00B427F6">
      <w:pPr>
        <w:pStyle w:val="Arial"/>
      </w:pPr>
      <w:r w:rsidRPr="00194CA8">
        <w:t>В техникуме ведётся подготовка рабочих кадров и специалистов среднего звена по следующим профессиям и специальностям:</w:t>
      </w:r>
    </w:p>
    <w:p w:rsidR="004D74AF" w:rsidRPr="00194CA8" w:rsidRDefault="004D74AF" w:rsidP="00B427F6">
      <w:pPr>
        <w:pStyle w:val="Arial"/>
      </w:pPr>
      <w:r w:rsidRPr="00194CA8">
        <w:t>-Продавец, контролёр-кассир;</w:t>
      </w:r>
    </w:p>
    <w:p w:rsidR="004D74AF" w:rsidRPr="00194CA8" w:rsidRDefault="004D74AF" w:rsidP="00B427F6">
      <w:pPr>
        <w:pStyle w:val="Arial"/>
      </w:pPr>
      <w:r w:rsidRPr="00194CA8">
        <w:t>-Повар, кондитер;</w:t>
      </w:r>
    </w:p>
    <w:p w:rsidR="004D74AF" w:rsidRPr="00194CA8" w:rsidRDefault="004D74AF" w:rsidP="00B427F6">
      <w:pPr>
        <w:pStyle w:val="Arial"/>
      </w:pPr>
      <w:r w:rsidRPr="00194CA8">
        <w:t>-Мастер сельскохозяйственного производства;</w:t>
      </w:r>
    </w:p>
    <w:p w:rsidR="004D74AF" w:rsidRPr="00194CA8" w:rsidRDefault="004D74AF" w:rsidP="00B427F6">
      <w:pPr>
        <w:pStyle w:val="Arial"/>
      </w:pPr>
      <w:r w:rsidRPr="00194CA8">
        <w:t>-Механизация сельского хозяйства;</w:t>
      </w:r>
    </w:p>
    <w:p w:rsidR="004D74AF" w:rsidRPr="00194CA8" w:rsidRDefault="004D74AF" w:rsidP="00B427F6">
      <w:pPr>
        <w:pStyle w:val="Arial"/>
      </w:pPr>
      <w:r w:rsidRPr="00194CA8">
        <w:t>Основными проблемами в сфере профессионального образования являются:</w:t>
      </w:r>
    </w:p>
    <w:p w:rsidR="004D74AF" w:rsidRPr="00194CA8" w:rsidRDefault="004D74AF" w:rsidP="00B427F6">
      <w:pPr>
        <w:pStyle w:val="Arial"/>
      </w:pPr>
      <w:r w:rsidRPr="00194CA8">
        <w:t>отставание обновления материально - технической базы профессиональных образовательных организаций от темпов развития производства;</w:t>
      </w:r>
    </w:p>
    <w:p w:rsidR="00B427F6" w:rsidRDefault="004D74AF" w:rsidP="00B427F6">
      <w:pPr>
        <w:pStyle w:val="Arial"/>
      </w:pPr>
      <w:r w:rsidRPr="00194CA8">
        <w:t>отсутствие системного взаимодействия профессиональных образовательных организаций с работодателями.</w:t>
      </w:r>
    </w:p>
    <w:p w:rsidR="004D74AF" w:rsidRPr="00194CA8" w:rsidRDefault="004D74AF" w:rsidP="00B427F6">
      <w:pPr>
        <w:pStyle w:val="Arial"/>
      </w:pPr>
      <w:r w:rsidRPr="00194CA8">
        <w:t>Основными направлениями работы техникума на ближайшие годы является:</w:t>
      </w:r>
    </w:p>
    <w:p w:rsidR="004D74AF" w:rsidRPr="00194CA8" w:rsidRDefault="004D74AF" w:rsidP="00B427F6">
      <w:pPr>
        <w:pStyle w:val="Arial"/>
      </w:pPr>
      <w:r w:rsidRPr="00194CA8">
        <w:t>1) Развитие материально-технической базы техникума;</w:t>
      </w:r>
    </w:p>
    <w:p w:rsidR="004D74AF" w:rsidRPr="00194CA8" w:rsidRDefault="004D74AF" w:rsidP="00B427F6">
      <w:pPr>
        <w:pStyle w:val="Arial"/>
      </w:pPr>
      <w:r w:rsidRPr="00194CA8">
        <w:t>2) Повышение имиджа</w:t>
      </w:r>
      <w:r w:rsidR="00B427F6">
        <w:t xml:space="preserve"> </w:t>
      </w:r>
      <w:r w:rsidRPr="00194CA8">
        <w:t>техникума на областном и региональном уровне;</w:t>
      </w:r>
    </w:p>
    <w:p w:rsidR="004D74AF" w:rsidRPr="00194CA8" w:rsidRDefault="00210961" w:rsidP="00B427F6">
      <w:pPr>
        <w:pStyle w:val="Arial"/>
      </w:pPr>
      <w:r w:rsidRPr="00194CA8">
        <w:t>3)</w:t>
      </w:r>
      <w:r w:rsidR="004D74AF" w:rsidRPr="00194CA8">
        <w:t>Ориентация перечня профессий и специальностей на топ-50 востребованных профессий и специальностей;</w:t>
      </w:r>
    </w:p>
    <w:p w:rsidR="004D74AF" w:rsidRPr="00194CA8" w:rsidRDefault="00210961" w:rsidP="00B427F6">
      <w:pPr>
        <w:pStyle w:val="Arial"/>
      </w:pPr>
      <w:r w:rsidRPr="00194CA8">
        <w:t>4)</w:t>
      </w:r>
      <w:r w:rsidR="004D74AF" w:rsidRPr="00194CA8">
        <w:t>Развитие дуальной системы образования с использованием практико-ориентированных методов обучения;</w:t>
      </w:r>
    </w:p>
    <w:p w:rsidR="004D74AF" w:rsidRPr="00194CA8" w:rsidRDefault="00210961" w:rsidP="00B427F6">
      <w:pPr>
        <w:pStyle w:val="Arial"/>
      </w:pPr>
      <w:r w:rsidRPr="00194CA8">
        <w:lastRenderedPageBreak/>
        <w:t>5)</w:t>
      </w:r>
      <w:r w:rsidR="004D74AF" w:rsidRPr="00194CA8">
        <w:t>Развитие системы взаимодействия бизнеса с профессиональными образовательными организациями в рамках государственно-частного партнерства;</w:t>
      </w:r>
    </w:p>
    <w:p w:rsidR="00B427F6" w:rsidRDefault="00210961" w:rsidP="00B427F6">
      <w:pPr>
        <w:pStyle w:val="Arial"/>
      </w:pPr>
      <w:r w:rsidRPr="00194CA8">
        <w:t>6)</w:t>
      </w:r>
      <w:r w:rsidR="004D74AF" w:rsidRPr="00194CA8">
        <w:t>Повышение востребованности профессионального образования экономикой и социумом.</w:t>
      </w:r>
    </w:p>
    <w:p w:rsidR="00AD5C69" w:rsidRPr="00194CA8" w:rsidRDefault="00AD5C69" w:rsidP="00B427F6">
      <w:pPr>
        <w:pStyle w:val="Arial"/>
      </w:pPr>
    </w:p>
    <w:p w:rsidR="00AD5C69" w:rsidRPr="0084471F" w:rsidRDefault="00AD5C69" w:rsidP="00BE1ECB">
      <w:pPr>
        <w:pStyle w:val="5"/>
      </w:pPr>
      <w:bookmarkStart w:id="17" w:name="_Toc532388739"/>
      <w:r w:rsidRPr="0084471F">
        <w:t>Культур</w:t>
      </w:r>
      <w:r w:rsidR="002F78A9" w:rsidRPr="0084471F">
        <w:t>а</w:t>
      </w:r>
      <w:bookmarkEnd w:id="17"/>
    </w:p>
    <w:p w:rsidR="00984F2F" w:rsidRPr="0084471F" w:rsidRDefault="00984F2F" w:rsidP="00B427F6">
      <w:pPr>
        <w:pStyle w:val="Arial"/>
      </w:pPr>
    </w:p>
    <w:p w:rsidR="0084471F" w:rsidRPr="00194CA8" w:rsidRDefault="0084471F" w:rsidP="00B427F6">
      <w:pPr>
        <w:pStyle w:val="Arial"/>
      </w:pPr>
      <w:r w:rsidRPr="00194CA8">
        <w:t>Культурная политика в районе направлена на сохранение и развитие духовного и творческого потенциала граждан, создание условий для улучшения доступа населения к культурным ценностям и информации.</w:t>
      </w:r>
    </w:p>
    <w:p w:rsidR="0084471F" w:rsidRPr="00194CA8" w:rsidRDefault="0084471F" w:rsidP="00B427F6">
      <w:pPr>
        <w:pStyle w:val="Arial"/>
      </w:pPr>
      <w:r w:rsidRPr="00194CA8">
        <w:t>Сеть учреждений культуры района составляет 25 единиц, в том числе: 12 культурно-досуговых учреждений, 11 библиотек, 1 районный историко-этнографический музей, 1 детская музыкальная школа.</w:t>
      </w:r>
    </w:p>
    <w:p w:rsidR="0084471F" w:rsidRPr="00194CA8" w:rsidRDefault="0084471F" w:rsidP="00B427F6">
      <w:pPr>
        <w:pStyle w:val="Arial"/>
      </w:pPr>
      <w:r w:rsidRPr="00194CA8">
        <w:t>Приоритетными направлениями в работе культурно-досуговых учреждений Балаганского района являются: организация полезного, содержательного и интересного досуга, пропаганда здорового образа жизни, развитие творческих способностей, приобщение к народному творчеству.</w:t>
      </w:r>
    </w:p>
    <w:p w:rsidR="00B427F6" w:rsidRDefault="0084471F" w:rsidP="00B427F6">
      <w:pPr>
        <w:pStyle w:val="Arial"/>
      </w:pPr>
      <w:r w:rsidRPr="00194CA8">
        <w:t>В течение 2017 года в клубных учреждениях прошло 1721 мероприятие, которые посетили 60399 человек. Число посетителей мероприятий стабильно растет, что говорит о качестве проведенных мероприятий и их востребованности.</w:t>
      </w:r>
    </w:p>
    <w:p w:rsidR="0084471F" w:rsidRPr="00194CA8" w:rsidRDefault="0084471F" w:rsidP="00B427F6">
      <w:pPr>
        <w:pStyle w:val="Arial"/>
      </w:pPr>
      <w:r w:rsidRPr="00194CA8">
        <w:t xml:space="preserve">В 2017 году состоялось много интересных мероприятий: обменные гастроли между Балаганским и </w:t>
      </w:r>
      <w:proofErr w:type="spellStart"/>
      <w:r w:rsidRPr="00194CA8">
        <w:t>Нукутским</w:t>
      </w:r>
      <w:proofErr w:type="spellEnd"/>
      <w:r w:rsidRPr="00194CA8">
        <w:t xml:space="preserve"> районами, фестиваль военно-патриотической песни «Подвигу героев песней поклонись», районный фестиваль детского творчества «Звездочки района», районный фестиваль «Песни родной земли», районная викторина «Жизнь и творчество Валентина Григорьевича Распутина», конкурс чтецов «Иркутские истории», к 80-летию со дня рождения сибирского писателя Валентина Григорьевича Распутина театральный фестиваль «Живи и помни», районный конкурс рождественских колядок «Славим Рождество Христово», приняли участие в областной выставке «Презентация положительных практик муниципального управления», праздновании юбилея Усть-Удинского района, оказали содействие в проведении пятых областных соревнований по подлёдной ловле среди подростков с ограниченными возможностями здоровья и инвалидов, страдающих хроническими заболеваниями и многое другое.</w:t>
      </w:r>
    </w:p>
    <w:p w:rsidR="0084471F" w:rsidRPr="00194CA8" w:rsidRDefault="0084471F" w:rsidP="00B427F6">
      <w:pPr>
        <w:pStyle w:val="Arial"/>
      </w:pPr>
      <w:r w:rsidRPr="00194CA8">
        <w:t>В учреждениях культуры работает 40 творческих коллективов, в том числе 1 имеет звание "Народный". В коллективах занимаются 522 участника художественной самодеятельности.</w:t>
      </w:r>
    </w:p>
    <w:p w:rsidR="0084471F" w:rsidRPr="00194CA8" w:rsidRDefault="0084471F" w:rsidP="00B427F6">
      <w:pPr>
        <w:pStyle w:val="Arial"/>
      </w:pPr>
      <w:r w:rsidRPr="00194CA8">
        <w:t xml:space="preserve">Позитивным фактором развития художественного самодеятельного творчества района стало участие в областных фестивалях. Традиционно, народный вокальный ансамбль «Веселый балаганчик» принял участие в областном </w:t>
      </w:r>
      <w:proofErr w:type="spellStart"/>
      <w:r w:rsidRPr="00194CA8">
        <w:t>этнофестивале</w:t>
      </w:r>
      <w:proofErr w:type="spellEnd"/>
      <w:r w:rsidRPr="00194CA8">
        <w:t xml:space="preserve"> «Мы разные. Мы вместе» и «Поющее Приангарье», став лауреатом 2 степени. Коллектив народного танца «Жарки» получил диплом 3 степени в IV международном онлайн-конкурсе хореографического искусства «Вдохновение».</w:t>
      </w:r>
    </w:p>
    <w:p w:rsidR="0084471F" w:rsidRPr="00194CA8" w:rsidRDefault="0084471F" w:rsidP="00B427F6">
      <w:pPr>
        <w:pStyle w:val="Arial"/>
      </w:pPr>
      <w:r w:rsidRPr="00194CA8">
        <w:t>Для детей в районе работают 19 клубных объединений, в них занимаются 289 детей и подростков. Это театральные, танцевальные, вокальные кружки, кружки изобразительного искусства и прикладного творчества. Детские и подростковые клубные формирования - постоянные участники мероприятий учреждений культуры: фестивалей, праздничных концертных программ, посвященных Дню защитника Отечества, Международному женскому дню, Дню Победы, Дню России, Дню пожилого человека, Дню Матери и т.д.</w:t>
      </w:r>
    </w:p>
    <w:p w:rsidR="0084471F" w:rsidRPr="00194CA8" w:rsidRDefault="0084471F" w:rsidP="00B427F6">
      <w:pPr>
        <w:pStyle w:val="Arial"/>
      </w:pPr>
      <w:r w:rsidRPr="00194CA8">
        <w:t xml:space="preserve">Специалисты культурно-досуговых учреждений Балаганского района с детьми и подростками использовали различные формы работы, такие как игровые и развлекательные программы, утренники, акции, велопробеги. В 2017 году </w:t>
      </w:r>
      <w:r w:rsidRPr="00194CA8">
        <w:lastRenderedPageBreak/>
        <w:t xml:space="preserve">прослеживается увеличение проведенных игровых программ, посвященных календарным народным праздникам. В учреждениях культуры ведется работа по формированию здорового образа жизни. В данном направлении проведены такие мероприятия как: акция «Опасная черта», часы информации «Знать, чтобы не оступиться», прошел просмотр и обсуждение фильма «Я умею выбирать», профилактические беседы </w:t>
      </w:r>
      <w:r w:rsidRPr="00194CA8">
        <w:rPr>
          <w:rFonts w:eastAsia="Calibri"/>
        </w:rPr>
        <w:t>«Ритм жизни» и другие</w:t>
      </w:r>
      <w:r w:rsidRPr="00194CA8">
        <w:t>.</w:t>
      </w:r>
    </w:p>
    <w:p w:rsidR="0084471F" w:rsidRPr="00194CA8" w:rsidRDefault="0084471F" w:rsidP="00B427F6">
      <w:pPr>
        <w:pStyle w:val="Arial"/>
      </w:pPr>
      <w:r w:rsidRPr="00194CA8">
        <w:t>Основная деятельность библиотек района направлена на приобщение населения, в особенности детей и подростков к чтению.</w:t>
      </w:r>
    </w:p>
    <w:p w:rsidR="0084471F" w:rsidRPr="00194CA8" w:rsidRDefault="0084471F" w:rsidP="00B427F6">
      <w:pPr>
        <w:pStyle w:val="Arial"/>
      </w:pPr>
      <w:r w:rsidRPr="00194CA8">
        <w:t>Читателями общедоступных библиотек являются 70% населения района, в том числе 3914 детей и молодежи. Число посещений 57172 единицы.</w:t>
      </w:r>
    </w:p>
    <w:p w:rsidR="0084471F" w:rsidRPr="00194CA8" w:rsidRDefault="0084471F" w:rsidP="00B427F6">
      <w:pPr>
        <w:pStyle w:val="Arial"/>
      </w:pPr>
      <w:r w:rsidRPr="00194CA8">
        <w:t>В 2017 году библиотеками района проведено 356 мероприятий, число посещений на них составило 6195 человек.</w:t>
      </w:r>
    </w:p>
    <w:p w:rsidR="0084471F" w:rsidRPr="00194CA8" w:rsidRDefault="0084471F" w:rsidP="00B427F6">
      <w:pPr>
        <w:pStyle w:val="Arial"/>
      </w:pPr>
      <w:r w:rsidRPr="00194CA8">
        <w:t xml:space="preserve">К наиболее ярким событиям года, прошедшим в библиотеках, можно отнести творческие встречи с иркутским писателем В.П.Максимовым и </w:t>
      </w:r>
      <w:proofErr w:type="spellStart"/>
      <w:r w:rsidRPr="00194CA8">
        <w:t>балаганским</w:t>
      </w:r>
      <w:proofErr w:type="spellEnd"/>
      <w:r w:rsidRPr="00194CA8">
        <w:t xml:space="preserve"> поэтом М.Н.Кривошеиным, районный конкурс на лучшее стихотворение, посвященное малой Родине «Мой край родной», Неделя детской и юношеской книги, участие в IV областной этнокультурной акции «Неделя национальных культур в муниципальных библиотеках Прибайкалья «Радуга дружбы».</w:t>
      </w:r>
    </w:p>
    <w:p w:rsidR="0084471F" w:rsidRPr="00194CA8" w:rsidRDefault="0084471F" w:rsidP="00B427F6">
      <w:pPr>
        <w:pStyle w:val="Arial"/>
      </w:pPr>
      <w:r w:rsidRPr="00194CA8">
        <w:t xml:space="preserve">Информационные технологии становятся неотъемлемой частью отрасли культуры. Они играют важную роль в обеспечении доступа граждан к знаниям, информации, культурным ценностям и благам. Для осуществления максимально быстрого и полного доступа к информации, в Центральной </w:t>
      </w:r>
      <w:proofErr w:type="spellStart"/>
      <w:r w:rsidRPr="00194CA8">
        <w:t>межпоселенческой</w:t>
      </w:r>
      <w:proofErr w:type="spellEnd"/>
      <w:r w:rsidRPr="00194CA8">
        <w:t xml:space="preserve"> библиотеке ведется электронный каталог, включающий в себя 35100 записей. В конце года создан сайт Муниципального бюджетного учреждения культуры «</w:t>
      </w:r>
      <w:proofErr w:type="spellStart"/>
      <w:r w:rsidRPr="00194CA8">
        <w:t>Межпоселенческое</w:t>
      </w:r>
      <w:proofErr w:type="spellEnd"/>
      <w:r w:rsidRPr="00194CA8">
        <w:t xml:space="preserve"> объединение библиотек Балаганского района», который заработает в полную силу в 2018 году.</w:t>
      </w:r>
    </w:p>
    <w:p w:rsidR="0084471F" w:rsidRPr="00194CA8" w:rsidRDefault="0084471F" w:rsidP="00B427F6">
      <w:pPr>
        <w:pStyle w:val="Arial"/>
        <w:rPr>
          <w:rFonts w:eastAsia="Calibri"/>
        </w:rPr>
      </w:pPr>
      <w:r w:rsidRPr="00194CA8">
        <w:rPr>
          <w:rFonts w:eastAsia="Calibri"/>
        </w:rPr>
        <w:t>С 2014 года в публичном Центре правовой, деловой и социально значимой информации работает программа «Компьютерная грамотность» для пенсионеров и инвалидов. На них пожилые люди и инвалиды имеют возможность получить базовые знания по правильному обращению с компьютером и использованию основных программ. В 2017 году компьютерной грамотности обучились 18 человек.</w:t>
      </w:r>
    </w:p>
    <w:p w:rsidR="00B427F6" w:rsidRDefault="0084471F" w:rsidP="00B427F6">
      <w:pPr>
        <w:pStyle w:val="Arial"/>
      </w:pPr>
      <w:bookmarkStart w:id="18" w:name="_Toc532307621"/>
      <w:r w:rsidRPr="00194CA8">
        <w:t xml:space="preserve">Сегодня музей - важный ресурс сохранения культурного наследия и создания положительного имиджа района. Рост интереса населения к музеям и музейным выставкам может быть поддержан посредством развития новых технологий музейного дела, повышения коммуникационной активности музеев, модернизации их материально-технической базы. Именно на это направлен проект «Интерактивные и мультимедийные технологии в музее», выигранный Балаганским историко-этнографическим музеем имени </w:t>
      </w:r>
      <w:proofErr w:type="spellStart"/>
      <w:r w:rsidRPr="00194CA8">
        <w:t>А.С.Башинова</w:t>
      </w:r>
      <w:proofErr w:type="spellEnd"/>
      <w:r w:rsidRPr="00194CA8">
        <w:t xml:space="preserve"> в благотворительном фонде «Сибирский характер». Реализовываться данный проект будет в 2018 году.</w:t>
      </w:r>
      <w:bookmarkEnd w:id="18"/>
    </w:p>
    <w:p w:rsidR="0084471F" w:rsidRPr="00194CA8" w:rsidRDefault="0084471F" w:rsidP="00B427F6">
      <w:pPr>
        <w:pStyle w:val="Arial"/>
      </w:pPr>
      <w:r w:rsidRPr="00194CA8">
        <w:t>Основной фонд музея включает 4161 единицу хранения, в 2017 году он пополнился на 71 единицу. В течение года музей посетило 6614 человек. Наиболее значимыми экспозиционными проектами года стали выставки «Свет истины несущий людям», «80 лет Иркутской губернии», передвижная выставка «Память народная».</w:t>
      </w:r>
    </w:p>
    <w:p w:rsidR="00B427F6" w:rsidRDefault="0084471F" w:rsidP="00B427F6">
      <w:pPr>
        <w:pStyle w:val="Arial"/>
      </w:pPr>
      <w:r w:rsidRPr="00194CA8">
        <w:t>Вопросами дополнительного образования детей в районе занимается детская музыкальная школа, которая осуществляет образовательную деятельность по классам фортепиано и баян-аккордеон.</w:t>
      </w:r>
    </w:p>
    <w:p w:rsidR="00B427F6" w:rsidRDefault="0084471F" w:rsidP="00B427F6">
      <w:pPr>
        <w:pStyle w:val="Arial"/>
      </w:pPr>
      <w:r w:rsidRPr="00194CA8">
        <w:t>В настоящий момент в школе обучается 27 детей. Охват детей эстетическим образованием от общего числа детей от 6-18 лет в 2017 году составил 2,1%.</w:t>
      </w:r>
    </w:p>
    <w:p w:rsidR="0084471F" w:rsidRPr="00194CA8" w:rsidRDefault="0084471F" w:rsidP="00B427F6">
      <w:pPr>
        <w:pStyle w:val="Arial"/>
      </w:pPr>
      <w:r w:rsidRPr="00194CA8">
        <w:t>В 2016-2017 учебном году окончил музыкальную школу 1 человек. Четверо учащихся приняли участие во Всероссийской олимпиаде по музыкальной литературе «MUSICUS IUVENIS», двое из них стали дипломантами.</w:t>
      </w:r>
    </w:p>
    <w:p w:rsidR="0084471F" w:rsidRPr="00194CA8" w:rsidRDefault="0084471F" w:rsidP="00B427F6">
      <w:pPr>
        <w:pStyle w:val="Arial"/>
      </w:pPr>
      <w:r w:rsidRPr="00194CA8">
        <w:lastRenderedPageBreak/>
        <w:t>В сфере культуры работает 99 человек, в том числе 50 специалистов. 35 человек (70%) из числа специалистов имеют высшее и среднее специальное образование. 11 специалистов (22%) получают профессиональное образование по заочной форме обучения.</w:t>
      </w:r>
    </w:p>
    <w:p w:rsidR="0084471F" w:rsidRPr="00194CA8" w:rsidRDefault="0084471F" w:rsidP="00B427F6">
      <w:pPr>
        <w:pStyle w:val="Arial"/>
      </w:pPr>
      <w:r w:rsidRPr="00194CA8">
        <w:t xml:space="preserve">Одной из важнейших задач в сфере культуры остается выполнение Указа Президента Российской Федерации от 7 мая </w:t>
      </w:r>
      <w:smartTag w:uri="urn:schemas-microsoft-com:office:smarttags" w:element="metricconverter">
        <w:smartTagPr>
          <w:attr w:name="ProductID" w:val="2012 г"/>
        </w:smartTagPr>
        <w:r w:rsidRPr="00194CA8">
          <w:t>2012 г</w:t>
        </w:r>
      </w:smartTag>
      <w:r w:rsidRPr="00194CA8">
        <w:t>. № 597 "О мероприятиях по реализации государственной социальной политики" в части повышения оплаты труда работников учреждений культуры. По итогам года среднемесячная заработная плата работников учреждений культуры за 2017 год по сравнению с 2016 годом выросла на 23,5% и составила 27,9 тыс. рублей.</w:t>
      </w:r>
    </w:p>
    <w:p w:rsidR="0084471F" w:rsidRPr="00194CA8" w:rsidRDefault="0084471F" w:rsidP="00B427F6">
      <w:pPr>
        <w:pStyle w:val="Arial"/>
      </w:pPr>
      <w:r w:rsidRPr="00194CA8">
        <w:t>Хочется отметить 2017 год, как год укрепления материально-технической базы учреждений культуры района. Благодаря проекту «Местный Дом культуры» Биритский сельский Дом культуры получил финансовую поддержку в размере 1626,6 тыс. рублей из федерального и областного бюджетов и осуществил ремонт учреждения, приобрел новое звуковое и осветительное оборудование, офисное оборудование, обновил одежду сцены и реквизит учреждения.</w:t>
      </w:r>
    </w:p>
    <w:p w:rsidR="0084471F" w:rsidRPr="00194CA8" w:rsidRDefault="0084471F" w:rsidP="00B427F6">
      <w:pPr>
        <w:pStyle w:val="Arial"/>
      </w:pPr>
      <w:r w:rsidRPr="00194CA8">
        <w:t xml:space="preserve">Из местного бюджета </w:t>
      </w:r>
      <w:proofErr w:type="spellStart"/>
      <w:r w:rsidRPr="00194CA8">
        <w:t>Межпоселенческому</w:t>
      </w:r>
      <w:proofErr w:type="spellEnd"/>
      <w:r w:rsidRPr="00194CA8">
        <w:t xml:space="preserve"> Дому культуры были выделены средства на новый комплект звукового оборудования и пошив сценических костюмов для танцевального коллектива. Для Балаганской детской музыкальной школы в 2017 году был приобретен концертный рояль, закуплено мультимедиа оборудование. В Центральной детской библиотеке установлены новые пластиковые окна, приобретен новый компьютер. В Балаганском историко-этнографическом музее имени </w:t>
      </w:r>
      <w:proofErr w:type="spellStart"/>
      <w:r w:rsidRPr="00194CA8">
        <w:t>А.С.Башинова</w:t>
      </w:r>
      <w:proofErr w:type="spellEnd"/>
      <w:r w:rsidRPr="00194CA8">
        <w:t xml:space="preserve"> закуплены новые современные витрины, планируется осуществить ремонт учреждения.</w:t>
      </w:r>
    </w:p>
    <w:p w:rsidR="00AD5C69" w:rsidRPr="00161FF5" w:rsidRDefault="00AD5C69" w:rsidP="00B427F6">
      <w:pPr>
        <w:pStyle w:val="Arial"/>
        <w:rPr>
          <w:color w:val="FF0000"/>
        </w:rPr>
      </w:pPr>
    </w:p>
    <w:p w:rsidR="002F78A9" w:rsidRPr="00161FF5" w:rsidRDefault="002F78A9" w:rsidP="00BE1ECB">
      <w:pPr>
        <w:pStyle w:val="5"/>
      </w:pPr>
      <w:bookmarkStart w:id="19" w:name="_Toc532388740"/>
      <w:r w:rsidRPr="00161FF5">
        <w:t>Здравоохранение</w:t>
      </w:r>
      <w:bookmarkEnd w:id="19"/>
    </w:p>
    <w:p w:rsidR="00984F2F" w:rsidRPr="00161FF5" w:rsidRDefault="00984F2F" w:rsidP="00B427F6">
      <w:pPr>
        <w:pStyle w:val="Arial"/>
      </w:pPr>
    </w:p>
    <w:p w:rsidR="008F7DC6" w:rsidRPr="00194CA8" w:rsidRDefault="008F7DC6" w:rsidP="00B427F6">
      <w:pPr>
        <w:pStyle w:val="Arial"/>
      </w:pPr>
      <w:r w:rsidRPr="00194CA8">
        <w:t>Здравоохранение в</w:t>
      </w:r>
      <w:r w:rsidR="00FE79C1" w:rsidRPr="00194CA8">
        <w:t xml:space="preserve"> муниципальном образовании Балаганский район представлено ОГБУЗ </w:t>
      </w:r>
      <w:r w:rsidRPr="00194CA8">
        <w:t>Балаганск</w:t>
      </w:r>
      <w:r w:rsidR="00FE79C1" w:rsidRPr="00194CA8">
        <w:t>ой</w:t>
      </w:r>
      <w:r w:rsidRPr="00194CA8">
        <w:t xml:space="preserve"> </w:t>
      </w:r>
      <w:r w:rsidR="00FE79C1" w:rsidRPr="00194CA8">
        <w:t>РБ с общим коечным фондом 74 койка-мест (53 круглосуточных-21 дневные). Общая м</w:t>
      </w:r>
      <w:r w:rsidRPr="00194CA8">
        <w:t xml:space="preserve">ощность </w:t>
      </w:r>
      <w:r w:rsidR="00FE79C1" w:rsidRPr="00194CA8">
        <w:t>амбулаторно-</w:t>
      </w:r>
      <w:r w:rsidRPr="00194CA8">
        <w:t>поликлини</w:t>
      </w:r>
      <w:r w:rsidR="00FE79C1" w:rsidRPr="00194CA8">
        <w:t xml:space="preserve">ческих помещений составляет </w:t>
      </w:r>
      <w:r w:rsidRPr="00194CA8">
        <w:t>150 человек в смену.</w:t>
      </w:r>
      <w:r w:rsidR="002C65EE" w:rsidRPr="00194CA8">
        <w:t xml:space="preserve"> В районе развернуто 10 ФАПов, а также отделение скорой помощи. В целях профилактики заболеваний, оказания медицинских услуг работниками ЦРБ проводится выездная работа в населенные пункты района.</w:t>
      </w:r>
    </w:p>
    <w:p w:rsidR="008F7DC6" w:rsidRPr="00194CA8" w:rsidRDefault="008F7DC6" w:rsidP="00B427F6">
      <w:pPr>
        <w:pStyle w:val="Arial"/>
      </w:pPr>
      <w:r w:rsidRPr="00194CA8">
        <w:t>Отмечается положительная динамика</w:t>
      </w:r>
      <w:r w:rsidR="00B427F6">
        <w:t xml:space="preserve"> </w:t>
      </w:r>
      <w:r w:rsidRPr="00194CA8">
        <w:t>в соотношении с прошедшим периодом -2016</w:t>
      </w:r>
      <w:r w:rsidR="009C720E" w:rsidRPr="00194CA8">
        <w:t xml:space="preserve"> </w:t>
      </w:r>
      <w:r w:rsidRPr="00194CA8">
        <w:t>г</w:t>
      </w:r>
      <w:r w:rsidR="009C720E" w:rsidRPr="00194CA8">
        <w:t>ода</w:t>
      </w:r>
      <w:r w:rsidRPr="00194CA8">
        <w:t xml:space="preserve"> в профилактической работе и неотложной помощи</w:t>
      </w:r>
      <w:r w:rsidR="00B427F6">
        <w:t xml:space="preserve"> </w:t>
      </w:r>
      <w:r w:rsidRPr="00194CA8">
        <w:t>в 2017г</w:t>
      </w:r>
      <w:r w:rsidR="009C720E" w:rsidRPr="00194CA8">
        <w:t>оду.</w:t>
      </w:r>
    </w:p>
    <w:p w:rsidR="008F7DC6" w:rsidRPr="00194CA8" w:rsidRDefault="008F7DC6" w:rsidP="00194CA8"/>
    <w:tbl>
      <w:tblPr>
        <w:tblW w:w="99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0"/>
        <w:gridCol w:w="1184"/>
        <w:gridCol w:w="1184"/>
        <w:gridCol w:w="1206"/>
        <w:gridCol w:w="1184"/>
        <w:gridCol w:w="1184"/>
        <w:gridCol w:w="1206"/>
      </w:tblGrid>
      <w:tr w:rsidR="008F7DC6" w:rsidRPr="00F7492A" w:rsidTr="00984F2F">
        <w:tc>
          <w:tcPr>
            <w:tcW w:w="2380" w:type="dxa"/>
          </w:tcPr>
          <w:p w:rsidR="008F7DC6" w:rsidRPr="00F7492A" w:rsidRDefault="008F7DC6" w:rsidP="00194CA8">
            <w:pPr>
              <w:rPr>
                <w:rFonts w:ascii="Courier New" w:hAnsi="Courier New" w:cs="Courier New"/>
              </w:rPr>
            </w:pPr>
          </w:p>
        </w:tc>
        <w:tc>
          <w:tcPr>
            <w:tcW w:w="3789" w:type="dxa"/>
            <w:gridSpan w:val="3"/>
          </w:tcPr>
          <w:p w:rsidR="008F7DC6" w:rsidRPr="00F7492A" w:rsidRDefault="008F7DC6" w:rsidP="00194CA8">
            <w:pPr>
              <w:rPr>
                <w:rFonts w:ascii="Courier New" w:hAnsi="Courier New" w:cs="Courier New"/>
              </w:rPr>
            </w:pPr>
            <w:r w:rsidRPr="00F7492A">
              <w:rPr>
                <w:rFonts w:ascii="Courier New" w:hAnsi="Courier New" w:cs="Courier New"/>
              </w:rPr>
              <w:t>2016 год</w:t>
            </w:r>
          </w:p>
        </w:tc>
        <w:tc>
          <w:tcPr>
            <w:tcW w:w="3789" w:type="dxa"/>
            <w:gridSpan w:val="3"/>
          </w:tcPr>
          <w:p w:rsidR="008F7DC6" w:rsidRPr="00F7492A" w:rsidRDefault="008F7DC6" w:rsidP="00194CA8">
            <w:pPr>
              <w:rPr>
                <w:rFonts w:ascii="Courier New" w:hAnsi="Courier New" w:cs="Courier New"/>
              </w:rPr>
            </w:pPr>
            <w:r w:rsidRPr="00F7492A">
              <w:rPr>
                <w:rFonts w:ascii="Courier New" w:hAnsi="Courier New" w:cs="Courier New"/>
              </w:rPr>
              <w:t>2017год</w:t>
            </w:r>
            <w:r w:rsidR="00B427F6" w:rsidRPr="00F7492A">
              <w:rPr>
                <w:rFonts w:ascii="Courier New" w:hAnsi="Courier New" w:cs="Courier New"/>
              </w:rPr>
              <w:t xml:space="preserve"> </w:t>
            </w:r>
          </w:p>
        </w:tc>
      </w:tr>
      <w:tr w:rsidR="008F7DC6" w:rsidRPr="00F7492A" w:rsidTr="00984F2F">
        <w:tc>
          <w:tcPr>
            <w:tcW w:w="2380" w:type="dxa"/>
            <w:vMerge w:val="restart"/>
          </w:tcPr>
          <w:p w:rsidR="008F7DC6" w:rsidRPr="00F7492A" w:rsidRDefault="008F7DC6" w:rsidP="00194CA8">
            <w:pPr>
              <w:rPr>
                <w:rFonts w:ascii="Courier New" w:hAnsi="Courier New" w:cs="Courier New"/>
              </w:rPr>
            </w:pPr>
          </w:p>
        </w:tc>
        <w:tc>
          <w:tcPr>
            <w:tcW w:w="1251" w:type="dxa"/>
          </w:tcPr>
          <w:p w:rsidR="008F7DC6" w:rsidRPr="00F7492A" w:rsidRDefault="008F7DC6" w:rsidP="00194CA8">
            <w:pPr>
              <w:rPr>
                <w:rFonts w:ascii="Courier New" w:hAnsi="Courier New" w:cs="Courier New"/>
              </w:rPr>
            </w:pPr>
            <w:r w:rsidRPr="00F7492A">
              <w:rPr>
                <w:rFonts w:ascii="Courier New" w:hAnsi="Courier New" w:cs="Courier New"/>
              </w:rPr>
              <w:t>План</w:t>
            </w:r>
            <w:r w:rsidR="00B427F6" w:rsidRPr="00F7492A">
              <w:rPr>
                <w:rFonts w:ascii="Courier New" w:hAnsi="Courier New" w:cs="Courier New"/>
              </w:rPr>
              <w:t xml:space="preserve"> </w:t>
            </w:r>
          </w:p>
        </w:tc>
        <w:tc>
          <w:tcPr>
            <w:tcW w:w="1251" w:type="dxa"/>
          </w:tcPr>
          <w:p w:rsidR="008F7DC6" w:rsidRPr="00F7492A" w:rsidRDefault="008F7DC6" w:rsidP="00194CA8">
            <w:pPr>
              <w:rPr>
                <w:rFonts w:ascii="Courier New" w:hAnsi="Courier New" w:cs="Courier New"/>
              </w:rPr>
            </w:pPr>
            <w:r w:rsidRPr="00F7492A">
              <w:rPr>
                <w:rFonts w:ascii="Courier New" w:hAnsi="Courier New" w:cs="Courier New"/>
              </w:rPr>
              <w:t xml:space="preserve">Факт </w:t>
            </w:r>
          </w:p>
        </w:tc>
        <w:tc>
          <w:tcPr>
            <w:tcW w:w="1287" w:type="dxa"/>
          </w:tcPr>
          <w:p w:rsidR="008F7DC6" w:rsidRPr="00F7492A" w:rsidRDefault="008F7DC6" w:rsidP="00194CA8">
            <w:pPr>
              <w:rPr>
                <w:rFonts w:ascii="Courier New" w:hAnsi="Courier New" w:cs="Courier New"/>
              </w:rPr>
            </w:pPr>
            <w:r w:rsidRPr="00F7492A">
              <w:rPr>
                <w:rFonts w:ascii="Courier New" w:hAnsi="Courier New" w:cs="Courier New"/>
              </w:rPr>
              <w:t>%</w:t>
            </w:r>
          </w:p>
        </w:tc>
        <w:tc>
          <w:tcPr>
            <w:tcW w:w="1251" w:type="dxa"/>
          </w:tcPr>
          <w:p w:rsidR="008F7DC6" w:rsidRPr="00F7492A" w:rsidRDefault="008F7DC6" w:rsidP="00194CA8">
            <w:pPr>
              <w:rPr>
                <w:rFonts w:ascii="Courier New" w:hAnsi="Courier New" w:cs="Courier New"/>
              </w:rPr>
            </w:pPr>
            <w:r w:rsidRPr="00F7492A">
              <w:rPr>
                <w:rFonts w:ascii="Courier New" w:hAnsi="Courier New" w:cs="Courier New"/>
              </w:rPr>
              <w:t>План</w:t>
            </w:r>
            <w:r w:rsidR="00B427F6" w:rsidRPr="00F7492A">
              <w:rPr>
                <w:rFonts w:ascii="Courier New" w:hAnsi="Courier New" w:cs="Courier New"/>
              </w:rPr>
              <w:t xml:space="preserve"> </w:t>
            </w:r>
            <w:r w:rsidRPr="00F7492A">
              <w:rPr>
                <w:rFonts w:ascii="Courier New" w:hAnsi="Courier New" w:cs="Courier New"/>
              </w:rPr>
              <w:t>с</w:t>
            </w:r>
          </w:p>
        </w:tc>
        <w:tc>
          <w:tcPr>
            <w:tcW w:w="1251" w:type="dxa"/>
          </w:tcPr>
          <w:p w:rsidR="008F7DC6" w:rsidRPr="00F7492A" w:rsidRDefault="008F7DC6" w:rsidP="00194CA8">
            <w:pPr>
              <w:rPr>
                <w:rFonts w:ascii="Courier New" w:hAnsi="Courier New" w:cs="Courier New"/>
              </w:rPr>
            </w:pPr>
            <w:r w:rsidRPr="00F7492A">
              <w:rPr>
                <w:rFonts w:ascii="Courier New" w:hAnsi="Courier New" w:cs="Courier New"/>
              </w:rPr>
              <w:t xml:space="preserve">Факт </w:t>
            </w:r>
          </w:p>
        </w:tc>
        <w:tc>
          <w:tcPr>
            <w:tcW w:w="1287" w:type="dxa"/>
          </w:tcPr>
          <w:p w:rsidR="008F7DC6" w:rsidRPr="00F7492A" w:rsidRDefault="008F7DC6" w:rsidP="00194CA8">
            <w:pPr>
              <w:rPr>
                <w:rFonts w:ascii="Courier New" w:hAnsi="Courier New" w:cs="Courier New"/>
              </w:rPr>
            </w:pPr>
            <w:r w:rsidRPr="00F7492A">
              <w:rPr>
                <w:rFonts w:ascii="Courier New" w:hAnsi="Courier New" w:cs="Courier New"/>
              </w:rPr>
              <w:t>%</w:t>
            </w:r>
          </w:p>
        </w:tc>
      </w:tr>
      <w:tr w:rsidR="008F7DC6" w:rsidRPr="00F7492A" w:rsidTr="00984F2F">
        <w:tc>
          <w:tcPr>
            <w:tcW w:w="2380" w:type="dxa"/>
            <w:vMerge/>
          </w:tcPr>
          <w:p w:rsidR="008F7DC6" w:rsidRPr="00F7492A" w:rsidRDefault="008F7DC6" w:rsidP="00194CA8">
            <w:pPr>
              <w:rPr>
                <w:rFonts w:ascii="Courier New" w:hAnsi="Courier New" w:cs="Courier New"/>
              </w:rPr>
            </w:pPr>
          </w:p>
        </w:tc>
        <w:tc>
          <w:tcPr>
            <w:tcW w:w="1251" w:type="dxa"/>
          </w:tcPr>
          <w:p w:rsidR="008F7DC6" w:rsidRPr="00F7492A" w:rsidRDefault="008F7DC6" w:rsidP="00194CA8">
            <w:pPr>
              <w:rPr>
                <w:rFonts w:ascii="Courier New" w:hAnsi="Courier New" w:cs="Courier New"/>
              </w:rPr>
            </w:pPr>
            <w:r w:rsidRPr="00F7492A">
              <w:rPr>
                <w:rFonts w:ascii="Courier New" w:hAnsi="Courier New" w:cs="Courier New"/>
              </w:rPr>
              <w:t xml:space="preserve">Объемы </w:t>
            </w:r>
          </w:p>
        </w:tc>
        <w:tc>
          <w:tcPr>
            <w:tcW w:w="1251" w:type="dxa"/>
          </w:tcPr>
          <w:p w:rsidR="008F7DC6" w:rsidRPr="00F7492A" w:rsidRDefault="008F7DC6" w:rsidP="00194CA8">
            <w:pPr>
              <w:rPr>
                <w:rFonts w:ascii="Courier New" w:hAnsi="Courier New" w:cs="Courier New"/>
              </w:rPr>
            </w:pPr>
            <w:r w:rsidRPr="00F7492A">
              <w:rPr>
                <w:rFonts w:ascii="Courier New" w:hAnsi="Courier New" w:cs="Courier New"/>
              </w:rPr>
              <w:t xml:space="preserve">Объемы </w:t>
            </w:r>
          </w:p>
        </w:tc>
        <w:tc>
          <w:tcPr>
            <w:tcW w:w="1287" w:type="dxa"/>
          </w:tcPr>
          <w:p w:rsidR="008F7DC6" w:rsidRPr="00F7492A" w:rsidRDefault="008F7DC6" w:rsidP="00194CA8">
            <w:pPr>
              <w:rPr>
                <w:rFonts w:ascii="Courier New" w:hAnsi="Courier New" w:cs="Courier New"/>
              </w:rPr>
            </w:pPr>
            <w:r w:rsidRPr="00F7492A">
              <w:rPr>
                <w:rFonts w:ascii="Courier New" w:hAnsi="Courier New" w:cs="Courier New"/>
              </w:rPr>
              <w:t xml:space="preserve">Объемы </w:t>
            </w:r>
          </w:p>
        </w:tc>
        <w:tc>
          <w:tcPr>
            <w:tcW w:w="1251" w:type="dxa"/>
          </w:tcPr>
          <w:p w:rsidR="008F7DC6" w:rsidRPr="00F7492A" w:rsidRDefault="008F7DC6" w:rsidP="00194CA8">
            <w:pPr>
              <w:rPr>
                <w:rFonts w:ascii="Courier New" w:hAnsi="Courier New" w:cs="Courier New"/>
              </w:rPr>
            </w:pPr>
            <w:r w:rsidRPr="00F7492A">
              <w:rPr>
                <w:rFonts w:ascii="Courier New" w:hAnsi="Courier New" w:cs="Courier New"/>
              </w:rPr>
              <w:t xml:space="preserve">Объемы </w:t>
            </w:r>
          </w:p>
        </w:tc>
        <w:tc>
          <w:tcPr>
            <w:tcW w:w="1251" w:type="dxa"/>
          </w:tcPr>
          <w:p w:rsidR="008F7DC6" w:rsidRPr="00F7492A" w:rsidRDefault="008F7DC6" w:rsidP="00194CA8">
            <w:pPr>
              <w:rPr>
                <w:rFonts w:ascii="Courier New" w:hAnsi="Courier New" w:cs="Courier New"/>
              </w:rPr>
            </w:pPr>
            <w:r w:rsidRPr="00F7492A">
              <w:rPr>
                <w:rFonts w:ascii="Courier New" w:hAnsi="Courier New" w:cs="Courier New"/>
              </w:rPr>
              <w:t xml:space="preserve">Объемы </w:t>
            </w:r>
          </w:p>
        </w:tc>
        <w:tc>
          <w:tcPr>
            <w:tcW w:w="1287" w:type="dxa"/>
          </w:tcPr>
          <w:p w:rsidR="008F7DC6" w:rsidRPr="00F7492A" w:rsidRDefault="008F7DC6" w:rsidP="00194CA8">
            <w:pPr>
              <w:rPr>
                <w:rFonts w:ascii="Courier New" w:hAnsi="Courier New" w:cs="Courier New"/>
              </w:rPr>
            </w:pPr>
            <w:r w:rsidRPr="00F7492A">
              <w:rPr>
                <w:rFonts w:ascii="Courier New" w:hAnsi="Courier New" w:cs="Courier New"/>
              </w:rPr>
              <w:t xml:space="preserve">Объемы </w:t>
            </w:r>
          </w:p>
        </w:tc>
      </w:tr>
      <w:tr w:rsidR="008F7DC6" w:rsidRPr="00F7492A" w:rsidTr="00984F2F">
        <w:tc>
          <w:tcPr>
            <w:tcW w:w="2380" w:type="dxa"/>
          </w:tcPr>
          <w:p w:rsidR="008F7DC6" w:rsidRPr="00F7492A" w:rsidRDefault="008F7DC6" w:rsidP="00194CA8">
            <w:pPr>
              <w:rPr>
                <w:rFonts w:ascii="Courier New" w:hAnsi="Courier New" w:cs="Courier New"/>
              </w:rPr>
            </w:pPr>
            <w:r w:rsidRPr="00F7492A">
              <w:rPr>
                <w:rFonts w:ascii="Courier New" w:hAnsi="Courier New" w:cs="Courier New"/>
              </w:rPr>
              <w:t>к/сут стационар пролечено б-х</w:t>
            </w:r>
          </w:p>
        </w:tc>
        <w:tc>
          <w:tcPr>
            <w:tcW w:w="1251" w:type="dxa"/>
          </w:tcPr>
          <w:p w:rsidR="008F7DC6" w:rsidRPr="00F7492A" w:rsidRDefault="008F7DC6" w:rsidP="00194CA8">
            <w:pPr>
              <w:rPr>
                <w:rFonts w:ascii="Courier New" w:hAnsi="Courier New" w:cs="Courier New"/>
              </w:rPr>
            </w:pPr>
            <w:r w:rsidRPr="00F7492A">
              <w:rPr>
                <w:rFonts w:ascii="Courier New" w:hAnsi="Courier New" w:cs="Courier New"/>
              </w:rPr>
              <w:t>1430</w:t>
            </w:r>
          </w:p>
        </w:tc>
        <w:tc>
          <w:tcPr>
            <w:tcW w:w="1251" w:type="dxa"/>
          </w:tcPr>
          <w:p w:rsidR="008F7DC6" w:rsidRPr="00F7492A" w:rsidRDefault="008F7DC6" w:rsidP="00194CA8">
            <w:pPr>
              <w:rPr>
                <w:rFonts w:ascii="Courier New" w:hAnsi="Courier New" w:cs="Courier New"/>
              </w:rPr>
            </w:pPr>
            <w:r w:rsidRPr="00F7492A">
              <w:rPr>
                <w:rFonts w:ascii="Courier New" w:hAnsi="Courier New" w:cs="Courier New"/>
              </w:rPr>
              <w:t>1776</w:t>
            </w:r>
          </w:p>
        </w:tc>
        <w:tc>
          <w:tcPr>
            <w:tcW w:w="1287" w:type="dxa"/>
          </w:tcPr>
          <w:p w:rsidR="008F7DC6" w:rsidRPr="00F7492A" w:rsidRDefault="008F7DC6" w:rsidP="00194CA8">
            <w:pPr>
              <w:rPr>
                <w:rFonts w:ascii="Courier New" w:hAnsi="Courier New" w:cs="Courier New"/>
              </w:rPr>
            </w:pPr>
            <w:r w:rsidRPr="00F7492A">
              <w:rPr>
                <w:rFonts w:ascii="Courier New" w:hAnsi="Courier New" w:cs="Courier New"/>
              </w:rPr>
              <w:t>124,2</w:t>
            </w:r>
          </w:p>
        </w:tc>
        <w:tc>
          <w:tcPr>
            <w:tcW w:w="1251" w:type="dxa"/>
          </w:tcPr>
          <w:p w:rsidR="008F7DC6" w:rsidRPr="00F7492A" w:rsidRDefault="008F7DC6" w:rsidP="00194CA8">
            <w:pPr>
              <w:rPr>
                <w:rFonts w:ascii="Courier New" w:hAnsi="Courier New" w:cs="Courier New"/>
              </w:rPr>
            </w:pPr>
            <w:r w:rsidRPr="00F7492A">
              <w:rPr>
                <w:rFonts w:ascii="Courier New" w:hAnsi="Courier New" w:cs="Courier New"/>
              </w:rPr>
              <w:t>1130</w:t>
            </w:r>
          </w:p>
        </w:tc>
        <w:tc>
          <w:tcPr>
            <w:tcW w:w="1251" w:type="dxa"/>
          </w:tcPr>
          <w:p w:rsidR="008F7DC6" w:rsidRPr="00F7492A" w:rsidRDefault="008F7DC6" w:rsidP="00194CA8">
            <w:pPr>
              <w:rPr>
                <w:rFonts w:ascii="Courier New" w:hAnsi="Courier New" w:cs="Courier New"/>
              </w:rPr>
            </w:pPr>
            <w:r w:rsidRPr="00F7492A">
              <w:rPr>
                <w:rFonts w:ascii="Courier New" w:hAnsi="Courier New" w:cs="Courier New"/>
              </w:rPr>
              <w:t>1142</w:t>
            </w:r>
          </w:p>
        </w:tc>
        <w:tc>
          <w:tcPr>
            <w:tcW w:w="1287" w:type="dxa"/>
          </w:tcPr>
          <w:p w:rsidR="008F7DC6" w:rsidRPr="00F7492A" w:rsidRDefault="008F7DC6" w:rsidP="00194CA8">
            <w:pPr>
              <w:rPr>
                <w:rFonts w:ascii="Courier New" w:hAnsi="Courier New" w:cs="Courier New"/>
              </w:rPr>
            </w:pPr>
            <w:r w:rsidRPr="00F7492A">
              <w:rPr>
                <w:rFonts w:ascii="Courier New" w:hAnsi="Courier New" w:cs="Courier New"/>
              </w:rPr>
              <w:t>101,1</w:t>
            </w:r>
          </w:p>
        </w:tc>
      </w:tr>
      <w:tr w:rsidR="008F7DC6" w:rsidRPr="00F7492A" w:rsidTr="00984F2F">
        <w:tc>
          <w:tcPr>
            <w:tcW w:w="2380" w:type="dxa"/>
          </w:tcPr>
          <w:p w:rsidR="008F7DC6" w:rsidRPr="00F7492A" w:rsidRDefault="008F7DC6" w:rsidP="00194CA8">
            <w:pPr>
              <w:rPr>
                <w:rFonts w:ascii="Courier New" w:hAnsi="Courier New" w:cs="Courier New"/>
              </w:rPr>
            </w:pPr>
          </w:p>
        </w:tc>
        <w:tc>
          <w:tcPr>
            <w:tcW w:w="1251" w:type="dxa"/>
          </w:tcPr>
          <w:p w:rsidR="008F7DC6" w:rsidRPr="00F7492A" w:rsidRDefault="008F7DC6" w:rsidP="00194CA8">
            <w:pPr>
              <w:rPr>
                <w:rFonts w:ascii="Courier New" w:hAnsi="Courier New" w:cs="Courier New"/>
              </w:rPr>
            </w:pPr>
          </w:p>
        </w:tc>
        <w:tc>
          <w:tcPr>
            <w:tcW w:w="1251" w:type="dxa"/>
          </w:tcPr>
          <w:p w:rsidR="008F7DC6" w:rsidRPr="00F7492A" w:rsidRDefault="008F7DC6" w:rsidP="00194CA8">
            <w:pPr>
              <w:rPr>
                <w:rFonts w:ascii="Courier New" w:hAnsi="Courier New" w:cs="Courier New"/>
              </w:rPr>
            </w:pPr>
          </w:p>
        </w:tc>
        <w:tc>
          <w:tcPr>
            <w:tcW w:w="1287" w:type="dxa"/>
          </w:tcPr>
          <w:p w:rsidR="008F7DC6" w:rsidRPr="00F7492A" w:rsidRDefault="008F7DC6" w:rsidP="00194CA8">
            <w:pPr>
              <w:rPr>
                <w:rFonts w:ascii="Courier New" w:hAnsi="Courier New" w:cs="Courier New"/>
              </w:rPr>
            </w:pPr>
          </w:p>
        </w:tc>
        <w:tc>
          <w:tcPr>
            <w:tcW w:w="1251" w:type="dxa"/>
          </w:tcPr>
          <w:p w:rsidR="008F7DC6" w:rsidRPr="00F7492A" w:rsidRDefault="008F7DC6" w:rsidP="00194CA8">
            <w:pPr>
              <w:rPr>
                <w:rFonts w:ascii="Courier New" w:hAnsi="Courier New" w:cs="Courier New"/>
              </w:rPr>
            </w:pPr>
          </w:p>
        </w:tc>
        <w:tc>
          <w:tcPr>
            <w:tcW w:w="1251" w:type="dxa"/>
          </w:tcPr>
          <w:p w:rsidR="008F7DC6" w:rsidRPr="00F7492A" w:rsidRDefault="008F7DC6" w:rsidP="00194CA8">
            <w:pPr>
              <w:rPr>
                <w:rFonts w:ascii="Courier New" w:hAnsi="Courier New" w:cs="Courier New"/>
              </w:rPr>
            </w:pPr>
          </w:p>
        </w:tc>
        <w:tc>
          <w:tcPr>
            <w:tcW w:w="1287" w:type="dxa"/>
          </w:tcPr>
          <w:p w:rsidR="008F7DC6" w:rsidRPr="00F7492A" w:rsidRDefault="008F7DC6" w:rsidP="00194CA8">
            <w:pPr>
              <w:rPr>
                <w:rFonts w:ascii="Courier New" w:hAnsi="Courier New" w:cs="Courier New"/>
              </w:rPr>
            </w:pPr>
          </w:p>
        </w:tc>
      </w:tr>
      <w:tr w:rsidR="008F7DC6" w:rsidRPr="00F7492A" w:rsidTr="00984F2F">
        <w:tc>
          <w:tcPr>
            <w:tcW w:w="2380" w:type="dxa"/>
          </w:tcPr>
          <w:p w:rsidR="008F7DC6" w:rsidRPr="00F7492A" w:rsidRDefault="008F7DC6" w:rsidP="00194CA8">
            <w:pPr>
              <w:rPr>
                <w:rFonts w:ascii="Courier New" w:hAnsi="Courier New" w:cs="Courier New"/>
              </w:rPr>
            </w:pPr>
            <w:r w:rsidRPr="00F7492A">
              <w:rPr>
                <w:rFonts w:ascii="Courier New" w:hAnsi="Courier New" w:cs="Courier New"/>
              </w:rPr>
              <w:t>Днев.стационар пролечено б-х</w:t>
            </w:r>
          </w:p>
        </w:tc>
        <w:tc>
          <w:tcPr>
            <w:tcW w:w="1251" w:type="dxa"/>
          </w:tcPr>
          <w:p w:rsidR="008F7DC6" w:rsidRPr="00F7492A" w:rsidRDefault="008F7DC6" w:rsidP="00194CA8">
            <w:pPr>
              <w:rPr>
                <w:rFonts w:ascii="Courier New" w:hAnsi="Courier New" w:cs="Courier New"/>
              </w:rPr>
            </w:pPr>
            <w:r w:rsidRPr="00F7492A">
              <w:rPr>
                <w:rFonts w:ascii="Courier New" w:hAnsi="Courier New" w:cs="Courier New"/>
              </w:rPr>
              <w:t>594</w:t>
            </w:r>
          </w:p>
        </w:tc>
        <w:tc>
          <w:tcPr>
            <w:tcW w:w="1251" w:type="dxa"/>
          </w:tcPr>
          <w:p w:rsidR="008F7DC6" w:rsidRPr="00F7492A" w:rsidRDefault="008F7DC6" w:rsidP="00194CA8">
            <w:pPr>
              <w:rPr>
                <w:rFonts w:ascii="Courier New" w:hAnsi="Courier New" w:cs="Courier New"/>
              </w:rPr>
            </w:pPr>
            <w:r w:rsidRPr="00F7492A">
              <w:rPr>
                <w:rFonts w:ascii="Courier New" w:hAnsi="Courier New" w:cs="Courier New"/>
              </w:rPr>
              <w:t>594</w:t>
            </w:r>
          </w:p>
        </w:tc>
        <w:tc>
          <w:tcPr>
            <w:tcW w:w="1287" w:type="dxa"/>
          </w:tcPr>
          <w:p w:rsidR="008F7DC6" w:rsidRPr="00F7492A" w:rsidRDefault="008F7DC6" w:rsidP="00194CA8">
            <w:pPr>
              <w:rPr>
                <w:rFonts w:ascii="Courier New" w:hAnsi="Courier New" w:cs="Courier New"/>
              </w:rPr>
            </w:pPr>
            <w:r w:rsidRPr="00F7492A">
              <w:rPr>
                <w:rFonts w:ascii="Courier New" w:hAnsi="Courier New" w:cs="Courier New"/>
              </w:rPr>
              <w:t>100</w:t>
            </w:r>
          </w:p>
        </w:tc>
        <w:tc>
          <w:tcPr>
            <w:tcW w:w="1251" w:type="dxa"/>
          </w:tcPr>
          <w:p w:rsidR="008F7DC6" w:rsidRPr="00F7492A" w:rsidRDefault="008F7DC6" w:rsidP="00194CA8">
            <w:pPr>
              <w:rPr>
                <w:rFonts w:ascii="Courier New" w:hAnsi="Courier New" w:cs="Courier New"/>
              </w:rPr>
            </w:pPr>
            <w:r w:rsidRPr="00F7492A">
              <w:rPr>
                <w:rFonts w:ascii="Courier New" w:hAnsi="Courier New" w:cs="Courier New"/>
              </w:rPr>
              <w:t>5251</w:t>
            </w:r>
          </w:p>
        </w:tc>
        <w:tc>
          <w:tcPr>
            <w:tcW w:w="1251" w:type="dxa"/>
          </w:tcPr>
          <w:p w:rsidR="008F7DC6" w:rsidRPr="00F7492A" w:rsidRDefault="008F7DC6" w:rsidP="00194CA8">
            <w:pPr>
              <w:rPr>
                <w:rFonts w:ascii="Courier New" w:hAnsi="Courier New" w:cs="Courier New"/>
              </w:rPr>
            </w:pPr>
            <w:r w:rsidRPr="00F7492A">
              <w:rPr>
                <w:rFonts w:ascii="Courier New" w:hAnsi="Courier New" w:cs="Courier New"/>
              </w:rPr>
              <w:t>525</w:t>
            </w:r>
          </w:p>
        </w:tc>
        <w:tc>
          <w:tcPr>
            <w:tcW w:w="1287" w:type="dxa"/>
          </w:tcPr>
          <w:p w:rsidR="008F7DC6" w:rsidRPr="00F7492A" w:rsidRDefault="008F7DC6" w:rsidP="00194CA8">
            <w:pPr>
              <w:rPr>
                <w:rFonts w:ascii="Courier New" w:hAnsi="Courier New" w:cs="Courier New"/>
              </w:rPr>
            </w:pPr>
            <w:r w:rsidRPr="00F7492A">
              <w:rPr>
                <w:rFonts w:ascii="Courier New" w:hAnsi="Courier New" w:cs="Courier New"/>
              </w:rPr>
              <w:t>100</w:t>
            </w:r>
          </w:p>
        </w:tc>
      </w:tr>
      <w:tr w:rsidR="008F7DC6" w:rsidRPr="00F7492A" w:rsidTr="00984F2F">
        <w:tc>
          <w:tcPr>
            <w:tcW w:w="2380" w:type="dxa"/>
          </w:tcPr>
          <w:p w:rsidR="008F7DC6" w:rsidRPr="00F7492A" w:rsidRDefault="008F7DC6" w:rsidP="00194CA8">
            <w:pPr>
              <w:rPr>
                <w:rFonts w:ascii="Courier New" w:hAnsi="Courier New" w:cs="Courier New"/>
              </w:rPr>
            </w:pPr>
          </w:p>
        </w:tc>
        <w:tc>
          <w:tcPr>
            <w:tcW w:w="1251" w:type="dxa"/>
          </w:tcPr>
          <w:p w:rsidR="008F7DC6" w:rsidRPr="00F7492A" w:rsidRDefault="008F7DC6" w:rsidP="00194CA8">
            <w:pPr>
              <w:rPr>
                <w:rFonts w:ascii="Courier New" w:hAnsi="Courier New" w:cs="Courier New"/>
              </w:rPr>
            </w:pPr>
          </w:p>
        </w:tc>
        <w:tc>
          <w:tcPr>
            <w:tcW w:w="1251" w:type="dxa"/>
          </w:tcPr>
          <w:p w:rsidR="008F7DC6" w:rsidRPr="00F7492A" w:rsidRDefault="008F7DC6" w:rsidP="00194CA8">
            <w:pPr>
              <w:rPr>
                <w:rFonts w:ascii="Courier New" w:hAnsi="Courier New" w:cs="Courier New"/>
              </w:rPr>
            </w:pPr>
          </w:p>
        </w:tc>
        <w:tc>
          <w:tcPr>
            <w:tcW w:w="1287" w:type="dxa"/>
          </w:tcPr>
          <w:p w:rsidR="008F7DC6" w:rsidRPr="00F7492A" w:rsidRDefault="008F7DC6" w:rsidP="00194CA8">
            <w:pPr>
              <w:rPr>
                <w:rFonts w:ascii="Courier New" w:hAnsi="Courier New" w:cs="Courier New"/>
              </w:rPr>
            </w:pPr>
          </w:p>
        </w:tc>
        <w:tc>
          <w:tcPr>
            <w:tcW w:w="1251" w:type="dxa"/>
          </w:tcPr>
          <w:p w:rsidR="008F7DC6" w:rsidRPr="00F7492A" w:rsidRDefault="008F7DC6" w:rsidP="00194CA8">
            <w:pPr>
              <w:rPr>
                <w:rFonts w:ascii="Courier New" w:hAnsi="Courier New" w:cs="Courier New"/>
              </w:rPr>
            </w:pPr>
          </w:p>
        </w:tc>
        <w:tc>
          <w:tcPr>
            <w:tcW w:w="1251" w:type="dxa"/>
          </w:tcPr>
          <w:p w:rsidR="008F7DC6" w:rsidRPr="00F7492A" w:rsidRDefault="008F7DC6" w:rsidP="00194CA8">
            <w:pPr>
              <w:rPr>
                <w:rFonts w:ascii="Courier New" w:hAnsi="Courier New" w:cs="Courier New"/>
              </w:rPr>
            </w:pPr>
          </w:p>
        </w:tc>
        <w:tc>
          <w:tcPr>
            <w:tcW w:w="1287" w:type="dxa"/>
          </w:tcPr>
          <w:p w:rsidR="008F7DC6" w:rsidRPr="00F7492A" w:rsidRDefault="008F7DC6" w:rsidP="00194CA8">
            <w:pPr>
              <w:rPr>
                <w:rFonts w:ascii="Courier New" w:hAnsi="Courier New" w:cs="Courier New"/>
              </w:rPr>
            </w:pPr>
          </w:p>
        </w:tc>
      </w:tr>
      <w:tr w:rsidR="008F7DC6" w:rsidRPr="00F7492A" w:rsidTr="00984F2F">
        <w:tc>
          <w:tcPr>
            <w:tcW w:w="2380" w:type="dxa"/>
          </w:tcPr>
          <w:p w:rsidR="008F7DC6" w:rsidRPr="00F7492A" w:rsidRDefault="008F7DC6" w:rsidP="00194CA8">
            <w:pPr>
              <w:rPr>
                <w:rFonts w:ascii="Courier New" w:hAnsi="Courier New" w:cs="Courier New"/>
              </w:rPr>
            </w:pPr>
            <w:r w:rsidRPr="00F7492A">
              <w:rPr>
                <w:rFonts w:ascii="Courier New" w:hAnsi="Courier New" w:cs="Courier New"/>
              </w:rPr>
              <w:t>Обращения по заболеванию</w:t>
            </w:r>
          </w:p>
        </w:tc>
        <w:tc>
          <w:tcPr>
            <w:tcW w:w="1251" w:type="dxa"/>
          </w:tcPr>
          <w:p w:rsidR="008F7DC6" w:rsidRPr="00F7492A" w:rsidRDefault="008F7DC6" w:rsidP="00194CA8">
            <w:pPr>
              <w:rPr>
                <w:rFonts w:ascii="Courier New" w:hAnsi="Courier New" w:cs="Courier New"/>
              </w:rPr>
            </w:pPr>
            <w:r w:rsidRPr="00F7492A">
              <w:rPr>
                <w:rFonts w:ascii="Courier New" w:hAnsi="Courier New" w:cs="Courier New"/>
              </w:rPr>
              <w:t>37100</w:t>
            </w:r>
          </w:p>
        </w:tc>
        <w:tc>
          <w:tcPr>
            <w:tcW w:w="1251" w:type="dxa"/>
          </w:tcPr>
          <w:p w:rsidR="008F7DC6" w:rsidRPr="00F7492A" w:rsidRDefault="008F7DC6" w:rsidP="00194CA8">
            <w:pPr>
              <w:rPr>
                <w:rFonts w:ascii="Courier New" w:hAnsi="Courier New" w:cs="Courier New"/>
              </w:rPr>
            </w:pPr>
            <w:r w:rsidRPr="00F7492A">
              <w:rPr>
                <w:rFonts w:ascii="Courier New" w:hAnsi="Courier New" w:cs="Courier New"/>
              </w:rPr>
              <w:t>36461</w:t>
            </w:r>
          </w:p>
        </w:tc>
        <w:tc>
          <w:tcPr>
            <w:tcW w:w="1287" w:type="dxa"/>
          </w:tcPr>
          <w:p w:rsidR="008F7DC6" w:rsidRPr="00F7492A" w:rsidRDefault="008F7DC6" w:rsidP="00194CA8">
            <w:pPr>
              <w:rPr>
                <w:rFonts w:ascii="Courier New" w:hAnsi="Courier New" w:cs="Courier New"/>
              </w:rPr>
            </w:pPr>
            <w:r w:rsidRPr="00F7492A">
              <w:rPr>
                <w:rFonts w:ascii="Courier New" w:hAnsi="Courier New" w:cs="Courier New"/>
              </w:rPr>
              <w:t>98,5</w:t>
            </w:r>
          </w:p>
        </w:tc>
        <w:tc>
          <w:tcPr>
            <w:tcW w:w="1251" w:type="dxa"/>
          </w:tcPr>
          <w:p w:rsidR="008F7DC6" w:rsidRPr="00F7492A" w:rsidRDefault="008F7DC6" w:rsidP="00194CA8">
            <w:pPr>
              <w:rPr>
                <w:rFonts w:ascii="Courier New" w:hAnsi="Courier New" w:cs="Courier New"/>
              </w:rPr>
            </w:pPr>
            <w:r w:rsidRPr="00F7492A">
              <w:rPr>
                <w:rFonts w:ascii="Courier New" w:hAnsi="Courier New" w:cs="Courier New"/>
              </w:rPr>
              <w:t>32100</w:t>
            </w:r>
          </w:p>
        </w:tc>
        <w:tc>
          <w:tcPr>
            <w:tcW w:w="1251" w:type="dxa"/>
          </w:tcPr>
          <w:p w:rsidR="008F7DC6" w:rsidRPr="00F7492A" w:rsidRDefault="008F7DC6" w:rsidP="00194CA8">
            <w:pPr>
              <w:rPr>
                <w:rFonts w:ascii="Courier New" w:hAnsi="Courier New" w:cs="Courier New"/>
              </w:rPr>
            </w:pPr>
            <w:r w:rsidRPr="00F7492A">
              <w:rPr>
                <w:rFonts w:ascii="Courier New" w:hAnsi="Courier New" w:cs="Courier New"/>
              </w:rPr>
              <w:t>31483</w:t>
            </w:r>
          </w:p>
        </w:tc>
        <w:tc>
          <w:tcPr>
            <w:tcW w:w="1287" w:type="dxa"/>
          </w:tcPr>
          <w:p w:rsidR="008F7DC6" w:rsidRPr="00F7492A" w:rsidRDefault="008F7DC6" w:rsidP="00194CA8">
            <w:pPr>
              <w:rPr>
                <w:rFonts w:ascii="Courier New" w:hAnsi="Courier New" w:cs="Courier New"/>
              </w:rPr>
            </w:pPr>
            <w:r w:rsidRPr="00F7492A">
              <w:rPr>
                <w:rFonts w:ascii="Courier New" w:hAnsi="Courier New" w:cs="Courier New"/>
              </w:rPr>
              <w:t>98,1</w:t>
            </w:r>
          </w:p>
        </w:tc>
      </w:tr>
      <w:tr w:rsidR="008F7DC6" w:rsidRPr="00F7492A" w:rsidTr="00984F2F">
        <w:tc>
          <w:tcPr>
            <w:tcW w:w="2380" w:type="dxa"/>
          </w:tcPr>
          <w:p w:rsidR="008F7DC6" w:rsidRPr="00F7492A" w:rsidRDefault="008F7DC6" w:rsidP="00194CA8">
            <w:pPr>
              <w:rPr>
                <w:rFonts w:ascii="Courier New" w:hAnsi="Courier New" w:cs="Courier New"/>
              </w:rPr>
            </w:pPr>
          </w:p>
        </w:tc>
        <w:tc>
          <w:tcPr>
            <w:tcW w:w="1251" w:type="dxa"/>
          </w:tcPr>
          <w:p w:rsidR="008F7DC6" w:rsidRPr="00F7492A" w:rsidRDefault="008F7DC6" w:rsidP="00194CA8">
            <w:pPr>
              <w:rPr>
                <w:rFonts w:ascii="Courier New" w:hAnsi="Courier New" w:cs="Courier New"/>
              </w:rPr>
            </w:pPr>
          </w:p>
        </w:tc>
        <w:tc>
          <w:tcPr>
            <w:tcW w:w="1251" w:type="dxa"/>
          </w:tcPr>
          <w:p w:rsidR="008F7DC6" w:rsidRPr="00F7492A" w:rsidRDefault="008F7DC6" w:rsidP="00194CA8">
            <w:pPr>
              <w:rPr>
                <w:rFonts w:ascii="Courier New" w:hAnsi="Courier New" w:cs="Courier New"/>
              </w:rPr>
            </w:pPr>
          </w:p>
        </w:tc>
        <w:tc>
          <w:tcPr>
            <w:tcW w:w="1287" w:type="dxa"/>
          </w:tcPr>
          <w:p w:rsidR="008F7DC6" w:rsidRPr="00F7492A" w:rsidRDefault="008F7DC6" w:rsidP="00194CA8">
            <w:pPr>
              <w:rPr>
                <w:rFonts w:ascii="Courier New" w:hAnsi="Courier New" w:cs="Courier New"/>
              </w:rPr>
            </w:pPr>
          </w:p>
        </w:tc>
        <w:tc>
          <w:tcPr>
            <w:tcW w:w="1251" w:type="dxa"/>
          </w:tcPr>
          <w:p w:rsidR="008F7DC6" w:rsidRPr="00F7492A" w:rsidRDefault="008F7DC6" w:rsidP="00194CA8">
            <w:pPr>
              <w:rPr>
                <w:rFonts w:ascii="Courier New" w:hAnsi="Courier New" w:cs="Courier New"/>
              </w:rPr>
            </w:pPr>
          </w:p>
        </w:tc>
        <w:tc>
          <w:tcPr>
            <w:tcW w:w="1251" w:type="dxa"/>
          </w:tcPr>
          <w:p w:rsidR="008F7DC6" w:rsidRPr="00F7492A" w:rsidRDefault="008F7DC6" w:rsidP="00194CA8">
            <w:pPr>
              <w:rPr>
                <w:rFonts w:ascii="Courier New" w:hAnsi="Courier New" w:cs="Courier New"/>
              </w:rPr>
            </w:pPr>
          </w:p>
        </w:tc>
        <w:tc>
          <w:tcPr>
            <w:tcW w:w="1287" w:type="dxa"/>
          </w:tcPr>
          <w:p w:rsidR="008F7DC6" w:rsidRPr="00F7492A" w:rsidRDefault="008F7DC6" w:rsidP="00194CA8">
            <w:pPr>
              <w:rPr>
                <w:rFonts w:ascii="Courier New" w:hAnsi="Courier New" w:cs="Courier New"/>
              </w:rPr>
            </w:pPr>
          </w:p>
        </w:tc>
      </w:tr>
      <w:tr w:rsidR="008F7DC6" w:rsidRPr="00F7492A" w:rsidTr="00984F2F">
        <w:tc>
          <w:tcPr>
            <w:tcW w:w="2380" w:type="dxa"/>
          </w:tcPr>
          <w:p w:rsidR="008F7DC6" w:rsidRPr="00F7492A" w:rsidRDefault="008F7DC6" w:rsidP="00194CA8">
            <w:pPr>
              <w:rPr>
                <w:rFonts w:ascii="Courier New" w:hAnsi="Courier New" w:cs="Courier New"/>
              </w:rPr>
            </w:pPr>
            <w:r w:rsidRPr="00F7492A">
              <w:rPr>
                <w:rFonts w:ascii="Courier New" w:hAnsi="Courier New" w:cs="Courier New"/>
              </w:rPr>
              <w:t>Посещения с профилак.целью</w:t>
            </w:r>
          </w:p>
        </w:tc>
        <w:tc>
          <w:tcPr>
            <w:tcW w:w="1251" w:type="dxa"/>
          </w:tcPr>
          <w:p w:rsidR="008F7DC6" w:rsidRPr="00F7492A" w:rsidRDefault="008F7DC6" w:rsidP="00194CA8">
            <w:pPr>
              <w:rPr>
                <w:rFonts w:ascii="Courier New" w:hAnsi="Courier New" w:cs="Courier New"/>
              </w:rPr>
            </w:pPr>
            <w:r w:rsidRPr="00F7492A">
              <w:rPr>
                <w:rFonts w:ascii="Courier New" w:hAnsi="Courier New" w:cs="Courier New"/>
              </w:rPr>
              <w:t>21831</w:t>
            </w:r>
          </w:p>
        </w:tc>
        <w:tc>
          <w:tcPr>
            <w:tcW w:w="1251" w:type="dxa"/>
          </w:tcPr>
          <w:p w:rsidR="008F7DC6" w:rsidRPr="00F7492A" w:rsidRDefault="008F7DC6" w:rsidP="00194CA8">
            <w:pPr>
              <w:rPr>
                <w:rFonts w:ascii="Courier New" w:hAnsi="Courier New" w:cs="Courier New"/>
              </w:rPr>
            </w:pPr>
            <w:r w:rsidRPr="00F7492A">
              <w:rPr>
                <w:rFonts w:ascii="Courier New" w:hAnsi="Courier New" w:cs="Courier New"/>
              </w:rPr>
              <w:t>21850</w:t>
            </w:r>
          </w:p>
        </w:tc>
        <w:tc>
          <w:tcPr>
            <w:tcW w:w="1287" w:type="dxa"/>
          </w:tcPr>
          <w:p w:rsidR="008F7DC6" w:rsidRPr="00F7492A" w:rsidRDefault="008F7DC6" w:rsidP="00194CA8">
            <w:pPr>
              <w:rPr>
                <w:rFonts w:ascii="Courier New" w:hAnsi="Courier New" w:cs="Courier New"/>
              </w:rPr>
            </w:pPr>
            <w:r w:rsidRPr="00F7492A">
              <w:rPr>
                <w:rFonts w:ascii="Courier New" w:hAnsi="Courier New" w:cs="Courier New"/>
              </w:rPr>
              <w:t>100,1</w:t>
            </w:r>
          </w:p>
        </w:tc>
        <w:tc>
          <w:tcPr>
            <w:tcW w:w="1251" w:type="dxa"/>
          </w:tcPr>
          <w:p w:rsidR="008F7DC6" w:rsidRPr="00F7492A" w:rsidRDefault="008F7DC6" w:rsidP="00194CA8">
            <w:pPr>
              <w:rPr>
                <w:rFonts w:ascii="Courier New" w:hAnsi="Courier New" w:cs="Courier New"/>
              </w:rPr>
            </w:pPr>
            <w:r w:rsidRPr="00F7492A">
              <w:rPr>
                <w:rFonts w:ascii="Courier New" w:hAnsi="Courier New" w:cs="Courier New"/>
              </w:rPr>
              <w:t>33500</w:t>
            </w:r>
          </w:p>
        </w:tc>
        <w:tc>
          <w:tcPr>
            <w:tcW w:w="1251" w:type="dxa"/>
          </w:tcPr>
          <w:p w:rsidR="008F7DC6" w:rsidRPr="00F7492A" w:rsidRDefault="008F7DC6" w:rsidP="00194CA8">
            <w:pPr>
              <w:rPr>
                <w:rFonts w:ascii="Courier New" w:hAnsi="Courier New" w:cs="Courier New"/>
              </w:rPr>
            </w:pPr>
            <w:r w:rsidRPr="00F7492A">
              <w:rPr>
                <w:rFonts w:ascii="Courier New" w:hAnsi="Courier New" w:cs="Courier New"/>
              </w:rPr>
              <w:t>34823</w:t>
            </w:r>
          </w:p>
        </w:tc>
        <w:tc>
          <w:tcPr>
            <w:tcW w:w="1287" w:type="dxa"/>
          </w:tcPr>
          <w:p w:rsidR="008F7DC6" w:rsidRPr="00F7492A" w:rsidRDefault="008F7DC6" w:rsidP="00194CA8">
            <w:pPr>
              <w:rPr>
                <w:rFonts w:ascii="Courier New" w:hAnsi="Courier New" w:cs="Courier New"/>
              </w:rPr>
            </w:pPr>
            <w:r w:rsidRPr="00F7492A">
              <w:rPr>
                <w:rFonts w:ascii="Courier New" w:hAnsi="Courier New" w:cs="Courier New"/>
              </w:rPr>
              <w:t>103,9</w:t>
            </w:r>
          </w:p>
        </w:tc>
      </w:tr>
      <w:tr w:rsidR="008F7DC6" w:rsidRPr="00F7492A" w:rsidTr="00984F2F">
        <w:tc>
          <w:tcPr>
            <w:tcW w:w="2380" w:type="dxa"/>
          </w:tcPr>
          <w:p w:rsidR="008F7DC6" w:rsidRPr="00F7492A" w:rsidRDefault="008F7DC6" w:rsidP="00194CA8">
            <w:pPr>
              <w:rPr>
                <w:rFonts w:ascii="Courier New" w:hAnsi="Courier New" w:cs="Courier New"/>
              </w:rPr>
            </w:pPr>
          </w:p>
        </w:tc>
        <w:tc>
          <w:tcPr>
            <w:tcW w:w="1251" w:type="dxa"/>
          </w:tcPr>
          <w:p w:rsidR="008F7DC6" w:rsidRPr="00F7492A" w:rsidRDefault="008F7DC6" w:rsidP="00194CA8">
            <w:pPr>
              <w:rPr>
                <w:rFonts w:ascii="Courier New" w:hAnsi="Courier New" w:cs="Courier New"/>
              </w:rPr>
            </w:pPr>
          </w:p>
        </w:tc>
        <w:tc>
          <w:tcPr>
            <w:tcW w:w="1251" w:type="dxa"/>
          </w:tcPr>
          <w:p w:rsidR="008F7DC6" w:rsidRPr="00F7492A" w:rsidRDefault="008F7DC6" w:rsidP="00194CA8">
            <w:pPr>
              <w:rPr>
                <w:rFonts w:ascii="Courier New" w:hAnsi="Courier New" w:cs="Courier New"/>
              </w:rPr>
            </w:pPr>
          </w:p>
        </w:tc>
        <w:tc>
          <w:tcPr>
            <w:tcW w:w="1287" w:type="dxa"/>
          </w:tcPr>
          <w:p w:rsidR="008F7DC6" w:rsidRPr="00F7492A" w:rsidRDefault="008F7DC6" w:rsidP="00194CA8">
            <w:pPr>
              <w:rPr>
                <w:rFonts w:ascii="Courier New" w:hAnsi="Courier New" w:cs="Courier New"/>
              </w:rPr>
            </w:pPr>
          </w:p>
        </w:tc>
        <w:tc>
          <w:tcPr>
            <w:tcW w:w="1251" w:type="dxa"/>
          </w:tcPr>
          <w:p w:rsidR="008F7DC6" w:rsidRPr="00F7492A" w:rsidRDefault="008F7DC6" w:rsidP="00194CA8">
            <w:pPr>
              <w:rPr>
                <w:rFonts w:ascii="Courier New" w:hAnsi="Courier New" w:cs="Courier New"/>
              </w:rPr>
            </w:pPr>
          </w:p>
        </w:tc>
        <w:tc>
          <w:tcPr>
            <w:tcW w:w="1251" w:type="dxa"/>
          </w:tcPr>
          <w:p w:rsidR="008F7DC6" w:rsidRPr="00F7492A" w:rsidRDefault="008F7DC6" w:rsidP="00194CA8">
            <w:pPr>
              <w:rPr>
                <w:rFonts w:ascii="Courier New" w:hAnsi="Courier New" w:cs="Courier New"/>
              </w:rPr>
            </w:pPr>
          </w:p>
        </w:tc>
        <w:tc>
          <w:tcPr>
            <w:tcW w:w="1287" w:type="dxa"/>
          </w:tcPr>
          <w:p w:rsidR="008F7DC6" w:rsidRPr="00F7492A" w:rsidRDefault="008F7DC6" w:rsidP="00194CA8">
            <w:pPr>
              <w:rPr>
                <w:rFonts w:ascii="Courier New" w:hAnsi="Courier New" w:cs="Courier New"/>
              </w:rPr>
            </w:pPr>
          </w:p>
        </w:tc>
      </w:tr>
      <w:tr w:rsidR="008F7DC6" w:rsidRPr="00F7492A" w:rsidTr="00984F2F">
        <w:tc>
          <w:tcPr>
            <w:tcW w:w="2380" w:type="dxa"/>
          </w:tcPr>
          <w:p w:rsidR="008F7DC6" w:rsidRPr="00F7492A" w:rsidRDefault="008F7DC6" w:rsidP="00194CA8">
            <w:pPr>
              <w:rPr>
                <w:rFonts w:ascii="Courier New" w:hAnsi="Courier New" w:cs="Courier New"/>
              </w:rPr>
            </w:pPr>
            <w:r w:rsidRPr="00F7492A">
              <w:rPr>
                <w:rFonts w:ascii="Courier New" w:hAnsi="Courier New" w:cs="Courier New"/>
              </w:rPr>
              <w:lastRenderedPageBreak/>
              <w:t>Посещения по неотложной помощи</w:t>
            </w:r>
          </w:p>
        </w:tc>
        <w:tc>
          <w:tcPr>
            <w:tcW w:w="1251" w:type="dxa"/>
          </w:tcPr>
          <w:p w:rsidR="008F7DC6" w:rsidRPr="00F7492A" w:rsidRDefault="008F7DC6" w:rsidP="00194CA8">
            <w:pPr>
              <w:rPr>
                <w:rFonts w:ascii="Courier New" w:hAnsi="Courier New" w:cs="Courier New"/>
              </w:rPr>
            </w:pPr>
            <w:r w:rsidRPr="00F7492A">
              <w:rPr>
                <w:rFonts w:ascii="Courier New" w:hAnsi="Courier New" w:cs="Courier New"/>
              </w:rPr>
              <w:t>3500</w:t>
            </w:r>
          </w:p>
        </w:tc>
        <w:tc>
          <w:tcPr>
            <w:tcW w:w="1251" w:type="dxa"/>
          </w:tcPr>
          <w:p w:rsidR="008F7DC6" w:rsidRPr="00F7492A" w:rsidRDefault="008F7DC6" w:rsidP="00194CA8">
            <w:pPr>
              <w:rPr>
                <w:rFonts w:ascii="Courier New" w:hAnsi="Courier New" w:cs="Courier New"/>
              </w:rPr>
            </w:pPr>
            <w:r w:rsidRPr="00F7492A">
              <w:rPr>
                <w:rFonts w:ascii="Courier New" w:hAnsi="Courier New" w:cs="Courier New"/>
              </w:rPr>
              <w:t>2890</w:t>
            </w:r>
          </w:p>
        </w:tc>
        <w:tc>
          <w:tcPr>
            <w:tcW w:w="1287" w:type="dxa"/>
          </w:tcPr>
          <w:p w:rsidR="008F7DC6" w:rsidRPr="00F7492A" w:rsidRDefault="008F7DC6" w:rsidP="00194CA8">
            <w:pPr>
              <w:rPr>
                <w:rFonts w:ascii="Courier New" w:hAnsi="Courier New" w:cs="Courier New"/>
              </w:rPr>
            </w:pPr>
            <w:r w:rsidRPr="00F7492A">
              <w:rPr>
                <w:rFonts w:ascii="Courier New" w:hAnsi="Courier New" w:cs="Courier New"/>
              </w:rPr>
              <w:t>82,6</w:t>
            </w:r>
          </w:p>
        </w:tc>
        <w:tc>
          <w:tcPr>
            <w:tcW w:w="1251" w:type="dxa"/>
          </w:tcPr>
          <w:p w:rsidR="008F7DC6" w:rsidRPr="00F7492A" w:rsidRDefault="008F7DC6" w:rsidP="00194CA8">
            <w:pPr>
              <w:rPr>
                <w:rFonts w:ascii="Courier New" w:hAnsi="Courier New" w:cs="Courier New"/>
              </w:rPr>
            </w:pPr>
            <w:r w:rsidRPr="00F7492A">
              <w:rPr>
                <w:rFonts w:ascii="Courier New" w:hAnsi="Courier New" w:cs="Courier New"/>
              </w:rPr>
              <w:t>3500</w:t>
            </w:r>
          </w:p>
        </w:tc>
        <w:tc>
          <w:tcPr>
            <w:tcW w:w="1251" w:type="dxa"/>
          </w:tcPr>
          <w:p w:rsidR="008F7DC6" w:rsidRPr="00F7492A" w:rsidRDefault="008F7DC6" w:rsidP="00194CA8">
            <w:pPr>
              <w:rPr>
                <w:rFonts w:ascii="Courier New" w:hAnsi="Courier New" w:cs="Courier New"/>
              </w:rPr>
            </w:pPr>
            <w:r w:rsidRPr="00F7492A">
              <w:rPr>
                <w:rFonts w:ascii="Courier New" w:hAnsi="Courier New" w:cs="Courier New"/>
              </w:rPr>
              <w:t>3480</w:t>
            </w:r>
          </w:p>
        </w:tc>
        <w:tc>
          <w:tcPr>
            <w:tcW w:w="1287" w:type="dxa"/>
          </w:tcPr>
          <w:p w:rsidR="008F7DC6" w:rsidRPr="00F7492A" w:rsidRDefault="008F7DC6" w:rsidP="00194CA8">
            <w:pPr>
              <w:rPr>
                <w:rFonts w:ascii="Courier New" w:hAnsi="Courier New" w:cs="Courier New"/>
              </w:rPr>
            </w:pPr>
            <w:r w:rsidRPr="00F7492A">
              <w:rPr>
                <w:rFonts w:ascii="Courier New" w:hAnsi="Courier New" w:cs="Courier New"/>
              </w:rPr>
              <w:t>99,4</w:t>
            </w:r>
          </w:p>
        </w:tc>
      </w:tr>
      <w:tr w:rsidR="008F7DC6" w:rsidRPr="00F7492A" w:rsidTr="00984F2F">
        <w:tc>
          <w:tcPr>
            <w:tcW w:w="2380" w:type="dxa"/>
          </w:tcPr>
          <w:p w:rsidR="008F7DC6" w:rsidRPr="00F7492A" w:rsidRDefault="008F7DC6" w:rsidP="00194CA8">
            <w:pPr>
              <w:rPr>
                <w:rFonts w:ascii="Courier New" w:hAnsi="Courier New" w:cs="Courier New"/>
              </w:rPr>
            </w:pPr>
          </w:p>
        </w:tc>
        <w:tc>
          <w:tcPr>
            <w:tcW w:w="1251" w:type="dxa"/>
          </w:tcPr>
          <w:p w:rsidR="008F7DC6" w:rsidRPr="00F7492A" w:rsidRDefault="008F7DC6" w:rsidP="00194CA8">
            <w:pPr>
              <w:rPr>
                <w:rFonts w:ascii="Courier New" w:hAnsi="Courier New" w:cs="Courier New"/>
              </w:rPr>
            </w:pPr>
          </w:p>
        </w:tc>
        <w:tc>
          <w:tcPr>
            <w:tcW w:w="1251" w:type="dxa"/>
          </w:tcPr>
          <w:p w:rsidR="008F7DC6" w:rsidRPr="00F7492A" w:rsidRDefault="008F7DC6" w:rsidP="00194CA8">
            <w:pPr>
              <w:rPr>
                <w:rFonts w:ascii="Courier New" w:hAnsi="Courier New" w:cs="Courier New"/>
              </w:rPr>
            </w:pPr>
          </w:p>
        </w:tc>
        <w:tc>
          <w:tcPr>
            <w:tcW w:w="1287" w:type="dxa"/>
          </w:tcPr>
          <w:p w:rsidR="008F7DC6" w:rsidRPr="00F7492A" w:rsidRDefault="008F7DC6" w:rsidP="00194CA8">
            <w:pPr>
              <w:rPr>
                <w:rFonts w:ascii="Courier New" w:hAnsi="Courier New" w:cs="Courier New"/>
              </w:rPr>
            </w:pPr>
          </w:p>
        </w:tc>
        <w:tc>
          <w:tcPr>
            <w:tcW w:w="1251" w:type="dxa"/>
          </w:tcPr>
          <w:p w:rsidR="008F7DC6" w:rsidRPr="00F7492A" w:rsidRDefault="008F7DC6" w:rsidP="00194CA8">
            <w:pPr>
              <w:rPr>
                <w:rFonts w:ascii="Courier New" w:hAnsi="Courier New" w:cs="Courier New"/>
              </w:rPr>
            </w:pPr>
          </w:p>
        </w:tc>
        <w:tc>
          <w:tcPr>
            <w:tcW w:w="1251" w:type="dxa"/>
          </w:tcPr>
          <w:p w:rsidR="008F7DC6" w:rsidRPr="00F7492A" w:rsidRDefault="008F7DC6" w:rsidP="00194CA8">
            <w:pPr>
              <w:rPr>
                <w:rFonts w:ascii="Courier New" w:hAnsi="Courier New" w:cs="Courier New"/>
              </w:rPr>
            </w:pPr>
          </w:p>
        </w:tc>
        <w:tc>
          <w:tcPr>
            <w:tcW w:w="1287" w:type="dxa"/>
          </w:tcPr>
          <w:p w:rsidR="008F7DC6" w:rsidRPr="00F7492A" w:rsidRDefault="008F7DC6" w:rsidP="00194CA8">
            <w:pPr>
              <w:rPr>
                <w:rFonts w:ascii="Courier New" w:hAnsi="Courier New" w:cs="Courier New"/>
              </w:rPr>
            </w:pPr>
          </w:p>
        </w:tc>
      </w:tr>
      <w:tr w:rsidR="008F7DC6" w:rsidRPr="00F7492A" w:rsidTr="00984F2F">
        <w:tc>
          <w:tcPr>
            <w:tcW w:w="2380" w:type="dxa"/>
          </w:tcPr>
          <w:p w:rsidR="008F7DC6" w:rsidRPr="00F7492A" w:rsidRDefault="008F7DC6" w:rsidP="00194CA8">
            <w:pPr>
              <w:rPr>
                <w:rFonts w:ascii="Courier New" w:hAnsi="Courier New" w:cs="Courier New"/>
              </w:rPr>
            </w:pPr>
            <w:r w:rsidRPr="00F7492A">
              <w:rPr>
                <w:rFonts w:ascii="Courier New" w:hAnsi="Courier New" w:cs="Courier New"/>
              </w:rPr>
              <w:t>Вызовы СМП</w:t>
            </w:r>
          </w:p>
        </w:tc>
        <w:tc>
          <w:tcPr>
            <w:tcW w:w="1251" w:type="dxa"/>
          </w:tcPr>
          <w:p w:rsidR="008F7DC6" w:rsidRPr="00F7492A" w:rsidRDefault="008F7DC6" w:rsidP="00194CA8">
            <w:pPr>
              <w:rPr>
                <w:rFonts w:ascii="Courier New" w:hAnsi="Courier New" w:cs="Courier New"/>
              </w:rPr>
            </w:pPr>
            <w:r w:rsidRPr="00F7492A">
              <w:rPr>
                <w:rFonts w:ascii="Courier New" w:hAnsi="Courier New" w:cs="Courier New"/>
              </w:rPr>
              <w:t>3100</w:t>
            </w:r>
          </w:p>
        </w:tc>
        <w:tc>
          <w:tcPr>
            <w:tcW w:w="1251" w:type="dxa"/>
          </w:tcPr>
          <w:p w:rsidR="008F7DC6" w:rsidRPr="00F7492A" w:rsidRDefault="008F7DC6" w:rsidP="00194CA8">
            <w:pPr>
              <w:rPr>
                <w:rFonts w:ascii="Courier New" w:hAnsi="Courier New" w:cs="Courier New"/>
              </w:rPr>
            </w:pPr>
            <w:r w:rsidRPr="00F7492A">
              <w:rPr>
                <w:rFonts w:ascii="Courier New" w:hAnsi="Courier New" w:cs="Courier New"/>
              </w:rPr>
              <w:t>3120</w:t>
            </w:r>
          </w:p>
        </w:tc>
        <w:tc>
          <w:tcPr>
            <w:tcW w:w="1287" w:type="dxa"/>
          </w:tcPr>
          <w:p w:rsidR="008F7DC6" w:rsidRPr="00F7492A" w:rsidRDefault="008F7DC6" w:rsidP="00194CA8">
            <w:pPr>
              <w:rPr>
                <w:rFonts w:ascii="Courier New" w:hAnsi="Courier New" w:cs="Courier New"/>
              </w:rPr>
            </w:pPr>
            <w:r w:rsidRPr="00F7492A">
              <w:rPr>
                <w:rFonts w:ascii="Courier New" w:hAnsi="Courier New" w:cs="Courier New"/>
              </w:rPr>
              <w:t>100,6</w:t>
            </w:r>
          </w:p>
        </w:tc>
        <w:tc>
          <w:tcPr>
            <w:tcW w:w="1251" w:type="dxa"/>
          </w:tcPr>
          <w:p w:rsidR="008F7DC6" w:rsidRPr="00F7492A" w:rsidRDefault="008F7DC6" w:rsidP="00194CA8">
            <w:pPr>
              <w:rPr>
                <w:rFonts w:ascii="Courier New" w:hAnsi="Courier New" w:cs="Courier New"/>
              </w:rPr>
            </w:pPr>
            <w:r w:rsidRPr="00F7492A">
              <w:rPr>
                <w:rFonts w:ascii="Courier New" w:hAnsi="Courier New" w:cs="Courier New"/>
              </w:rPr>
              <w:t>2900</w:t>
            </w:r>
          </w:p>
        </w:tc>
        <w:tc>
          <w:tcPr>
            <w:tcW w:w="1251" w:type="dxa"/>
          </w:tcPr>
          <w:p w:rsidR="008F7DC6" w:rsidRPr="00F7492A" w:rsidRDefault="008F7DC6" w:rsidP="00194CA8">
            <w:pPr>
              <w:rPr>
                <w:rFonts w:ascii="Courier New" w:hAnsi="Courier New" w:cs="Courier New"/>
              </w:rPr>
            </w:pPr>
            <w:r w:rsidRPr="00F7492A">
              <w:rPr>
                <w:rFonts w:ascii="Courier New" w:hAnsi="Courier New" w:cs="Courier New"/>
              </w:rPr>
              <w:t>2943</w:t>
            </w:r>
          </w:p>
        </w:tc>
        <w:tc>
          <w:tcPr>
            <w:tcW w:w="1287" w:type="dxa"/>
          </w:tcPr>
          <w:p w:rsidR="008F7DC6" w:rsidRPr="00F7492A" w:rsidRDefault="008F7DC6" w:rsidP="00194CA8">
            <w:pPr>
              <w:rPr>
                <w:rFonts w:ascii="Courier New" w:hAnsi="Courier New" w:cs="Courier New"/>
              </w:rPr>
            </w:pPr>
            <w:r w:rsidRPr="00F7492A">
              <w:rPr>
                <w:rFonts w:ascii="Courier New" w:hAnsi="Courier New" w:cs="Courier New"/>
              </w:rPr>
              <w:t>101,5</w:t>
            </w:r>
          </w:p>
        </w:tc>
      </w:tr>
      <w:tr w:rsidR="008F7DC6" w:rsidRPr="00F7492A" w:rsidTr="00984F2F">
        <w:tc>
          <w:tcPr>
            <w:tcW w:w="2380" w:type="dxa"/>
          </w:tcPr>
          <w:p w:rsidR="008F7DC6" w:rsidRPr="00F7492A" w:rsidRDefault="008F7DC6" w:rsidP="00194CA8">
            <w:pPr>
              <w:rPr>
                <w:rFonts w:ascii="Courier New" w:hAnsi="Courier New" w:cs="Courier New"/>
              </w:rPr>
            </w:pPr>
          </w:p>
        </w:tc>
        <w:tc>
          <w:tcPr>
            <w:tcW w:w="1251" w:type="dxa"/>
          </w:tcPr>
          <w:p w:rsidR="008F7DC6" w:rsidRPr="00F7492A" w:rsidRDefault="008F7DC6" w:rsidP="00194CA8">
            <w:pPr>
              <w:rPr>
                <w:rFonts w:ascii="Courier New" w:hAnsi="Courier New" w:cs="Courier New"/>
              </w:rPr>
            </w:pPr>
          </w:p>
        </w:tc>
        <w:tc>
          <w:tcPr>
            <w:tcW w:w="1251" w:type="dxa"/>
          </w:tcPr>
          <w:p w:rsidR="008F7DC6" w:rsidRPr="00F7492A" w:rsidRDefault="008F7DC6" w:rsidP="00194CA8">
            <w:pPr>
              <w:rPr>
                <w:rFonts w:ascii="Courier New" w:hAnsi="Courier New" w:cs="Courier New"/>
              </w:rPr>
            </w:pPr>
          </w:p>
        </w:tc>
        <w:tc>
          <w:tcPr>
            <w:tcW w:w="1287" w:type="dxa"/>
          </w:tcPr>
          <w:p w:rsidR="008F7DC6" w:rsidRPr="00F7492A" w:rsidRDefault="008F7DC6" w:rsidP="00194CA8">
            <w:pPr>
              <w:rPr>
                <w:rFonts w:ascii="Courier New" w:hAnsi="Courier New" w:cs="Courier New"/>
              </w:rPr>
            </w:pPr>
          </w:p>
        </w:tc>
        <w:tc>
          <w:tcPr>
            <w:tcW w:w="1251" w:type="dxa"/>
          </w:tcPr>
          <w:p w:rsidR="008F7DC6" w:rsidRPr="00F7492A" w:rsidRDefault="008F7DC6" w:rsidP="00194CA8">
            <w:pPr>
              <w:rPr>
                <w:rFonts w:ascii="Courier New" w:hAnsi="Courier New" w:cs="Courier New"/>
              </w:rPr>
            </w:pPr>
          </w:p>
        </w:tc>
        <w:tc>
          <w:tcPr>
            <w:tcW w:w="1251" w:type="dxa"/>
          </w:tcPr>
          <w:p w:rsidR="008F7DC6" w:rsidRPr="00F7492A" w:rsidRDefault="008F7DC6" w:rsidP="00194CA8">
            <w:pPr>
              <w:rPr>
                <w:rFonts w:ascii="Courier New" w:hAnsi="Courier New" w:cs="Courier New"/>
              </w:rPr>
            </w:pPr>
          </w:p>
        </w:tc>
        <w:tc>
          <w:tcPr>
            <w:tcW w:w="1287" w:type="dxa"/>
          </w:tcPr>
          <w:p w:rsidR="008F7DC6" w:rsidRPr="00F7492A" w:rsidRDefault="008F7DC6" w:rsidP="00194CA8">
            <w:pPr>
              <w:rPr>
                <w:rFonts w:ascii="Courier New" w:hAnsi="Courier New" w:cs="Courier New"/>
              </w:rPr>
            </w:pPr>
          </w:p>
        </w:tc>
      </w:tr>
      <w:tr w:rsidR="008F7DC6" w:rsidRPr="00F7492A" w:rsidTr="00984F2F">
        <w:tc>
          <w:tcPr>
            <w:tcW w:w="2380" w:type="dxa"/>
          </w:tcPr>
          <w:p w:rsidR="008F7DC6" w:rsidRPr="00F7492A" w:rsidRDefault="008F7DC6" w:rsidP="00194CA8">
            <w:pPr>
              <w:rPr>
                <w:rFonts w:ascii="Courier New" w:hAnsi="Courier New" w:cs="Courier New"/>
              </w:rPr>
            </w:pPr>
            <w:r w:rsidRPr="00F7492A">
              <w:rPr>
                <w:rFonts w:ascii="Courier New" w:hAnsi="Courier New" w:cs="Courier New"/>
              </w:rPr>
              <w:t>Диспансер.взр(1эт)</w:t>
            </w:r>
          </w:p>
        </w:tc>
        <w:tc>
          <w:tcPr>
            <w:tcW w:w="1251" w:type="dxa"/>
          </w:tcPr>
          <w:p w:rsidR="008F7DC6" w:rsidRPr="00F7492A" w:rsidRDefault="008F7DC6" w:rsidP="00194CA8">
            <w:pPr>
              <w:rPr>
                <w:rFonts w:ascii="Courier New" w:hAnsi="Courier New" w:cs="Courier New"/>
              </w:rPr>
            </w:pPr>
            <w:r w:rsidRPr="00F7492A">
              <w:rPr>
                <w:rFonts w:ascii="Courier New" w:hAnsi="Courier New" w:cs="Courier New"/>
              </w:rPr>
              <w:t>1265</w:t>
            </w:r>
          </w:p>
        </w:tc>
        <w:tc>
          <w:tcPr>
            <w:tcW w:w="1251" w:type="dxa"/>
          </w:tcPr>
          <w:p w:rsidR="008F7DC6" w:rsidRPr="00F7492A" w:rsidRDefault="008F7DC6" w:rsidP="00194CA8">
            <w:pPr>
              <w:rPr>
                <w:rFonts w:ascii="Courier New" w:hAnsi="Courier New" w:cs="Courier New"/>
              </w:rPr>
            </w:pPr>
            <w:r w:rsidRPr="00F7492A">
              <w:rPr>
                <w:rFonts w:ascii="Courier New" w:hAnsi="Courier New" w:cs="Courier New"/>
              </w:rPr>
              <w:t>1260</w:t>
            </w:r>
          </w:p>
        </w:tc>
        <w:tc>
          <w:tcPr>
            <w:tcW w:w="1287" w:type="dxa"/>
          </w:tcPr>
          <w:p w:rsidR="008F7DC6" w:rsidRPr="00F7492A" w:rsidRDefault="008F7DC6" w:rsidP="00194CA8">
            <w:pPr>
              <w:rPr>
                <w:rFonts w:ascii="Courier New" w:hAnsi="Courier New" w:cs="Courier New"/>
              </w:rPr>
            </w:pPr>
            <w:r w:rsidRPr="00F7492A">
              <w:rPr>
                <w:rFonts w:ascii="Courier New" w:hAnsi="Courier New" w:cs="Courier New"/>
              </w:rPr>
              <w:t>99,6</w:t>
            </w:r>
          </w:p>
        </w:tc>
        <w:tc>
          <w:tcPr>
            <w:tcW w:w="1251" w:type="dxa"/>
          </w:tcPr>
          <w:p w:rsidR="008F7DC6" w:rsidRPr="00F7492A" w:rsidRDefault="008F7DC6" w:rsidP="00194CA8">
            <w:pPr>
              <w:rPr>
                <w:rFonts w:ascii="Courier New" w:hAnsi="Courier New" w:cs="Courier New"/>
              </w:rPr>
            </w:pPr>
            <w:r w:rsidRPr="00F7492A">
              <w:rPr>
                <w:rFonts w:ascii="Courier New" w:hAnsi="Courier New" w:cs="Courier New"/>
              </w:rPr>
              <w:t>1255</w:t>
            </w:r>
          </w:p>
        </w:tc>
        <w:tc>
          <w:tcPr>
            <w:tcW w:w="1251" w:type="dxa"/>
          </w:tcPr>
          <w:p w:rsidR="008F7DC6" w:rsidRPr="00F7492A" w:rsidRDefault="008F7DC6" w:rsidP="00194CA8">
            <w:pPr>
              <w:rPr>
                <w:rFonts w:ascii="Courier New" w:hAnsi="Courier New" w:cs="Courier New"/>
              </w:rPr>
            </w:pPr>
            <w:r w:rsidRPr="00F7492A">
              <w:rPr>
                <w:rFonts w:ascii="Courier New" w:hAnsi="Courier New" w:cs="Courier New"/>
              </w:rPr>
              <w:t>1276</w:t>
            </w:r>
          </w:p>
        </w:tc>
        <w:tc>
          <w:tcPr>
            <w:tcW w:w="1287" w:type="dxa"/>
          </w:tcPr>
          <w:p w:rsidR="008F7DC6" w:rsidRPr="00F7492A" w:rsidRDefault="008F7DC6" w:rsidP="00194CA8">
            <w:pPr>
              <w:rPr>
                <w:rFonts w:ascii="Courier New" w:hAnsi="Courier New" w:cs="Courier New"/>
              </w:rPr>
            </w:pPr>
            <w:r w:rsidRPr="00F7492A">
              <w:rPr>
                <w:rFonts w:ascii="Courier New" w:hAnsi="Courier New" w:cs="Courier New"/>
              </w:rPr>
              <w:t>101,6</w:t>
            </w:r>
          </w:p>
        </w:tc>
      </w:tr>
      <w:tr w:rsidR="008F7DC6" w:rsidRPr="00F7492A" w:rsidTr="00984F2F">
        <w:tc>
          <w:tcPr>
            <w:tcW w:w="2380" w:type="dxa"/>
          </w:tcPr>
          <w:p w:rsidR="008F7DC6" w:rsidRPr="00F7492A" w:rsidRDefault="008F7DC6" w:rsidP="00194CA8">
            <w:pPr>
              <w:rPr>
                <w:rFonts w:ascii="Courier New" w:hAnsi="Courier New" w:cs="Courier New"/>
              </w:rPr>
            </w:pPr>
          </w:p>
        </w:tc>
        <w:tc>
          <w:tcPr>
            <w:tcW w:w="1251" w:type="dxa"/>
          </w:tcPr>
          <w:p w:rsidR="008F7DC6" w:rsidRPr="00F7492A" w:rsidRDefault="008F7DC6" w:rsidP="00194CA8">
            <w:pPr>
              <w:rPr>
                <w:rFonts w:ascii="Courier New" w:hAnsi="Courier New" w:cs="Courier New"/>
              </w:rPr>
            </w:pPr>
          </w:p>
        </w:tc>
        <w:tc>
          <w:tcPr>
            <w:tcW w:w="1251" w:type="dxa"/>
          </w:tcPr>
          <w:p w:rsidR="008F7DC6" w:rsidRPr="00F7492A" w:rsidRDefault="008F7DC6" w:rsidP="00194CA8">
            <w:pPr>
              <w:rPr>
                <w:rFonts w:ascii="Courier New" w:hAnsi="Courier New" w:cs="Courier New"/>
              </w:rPr>
            </w:pPr>
          </w:p>
        </w:tc>
        <w:tc>
          <w:tcPr>
            <w:tcW w:w="1287" w:type="dxa"/>
          </w:tcPr>
          <w:p w:rsidR="008F7DC6" w:rsidRPr="00F7492A" w:rsidRDefault="008F7DC6" w:rsidP="00194CA8">
            <w:pPr>
              <w:rPr>
                <w:rFonts w:ascii="Courier New" w:hAnsi="Courier New" w:cs="Courier New"/>
              </w:rPr>
            </w:pPr>
          </w:p>
        </w:tc>
        <w:tc>
          <w:tcPr>
            <w:tcW w:w="1251" w:type="dxa"/>
          </w:tcPr>
          <w:p w:rsidR="008F7DC6" w:rsidRPr="00F7492A" w:rsidRDefault="008F7DC6" w:rsidP="00194CA8">
            <w:pPr>
              <w:rPr>
                <w:rFonts w:ascii="Courier New" w:hAnsi="Courier New" w:cs="Courier New"/>
              </w:rPr>
            </w:pPr>
          </w:p>
        </w:tc>
        <w:tc>
          <w:tcPr>
            <w:tcW w:w="1251" w:type="dxa"/>
          </w:tcPr>
          <w:p w:rsidR="008F7DC6" w:rsidRPr="00F7492A" w:rsidRDefault="008F7DC6" w:rsidP="00194CA8">
            <w:pPr>
              <w:rPr>
                <w:rFonts w:ascii="Courier New" w:hAnsi="Courier New" w:cs="Courier New"/>
              </w:rPr>
            </w:pPr>
          </w:p>
        </w:tc>
        <w:tc>
          <w:tcPr>
            <w:tcW w:w="1287" w:type="dxa"/>
          </w:tcPr>
          <w:p w:rsidR="008F7DC6" w:rsidRPr="00F7492A" w:rsidRDefault="008F7DC6" w:rsidP="00194CA8">
            <w:pPr>
              <w:rPr>
                <w:rFonts w:ascii="Courier New" w:hAnsi="Courier New" w:cs="Courier New"/>
              </w:rPr>
            </w:pPr>
          </w:p>
        </w:tc>
      </w:tr>
      <w:tr w:rsidR="008F7DC6" w:rsidRPr="00F7492A" w:rsidTr="00984F2F">
        <w:tc>
          <w:tcPr>
            <w:tcW w:w="2380" w:type="dxa"/>
          </w:tcPr>
          <w:p w:rsidR="008F7DC6" w:rsidRPr="00F7492A" w:rsidRDefault="008F7DC6" w:rsidP="00194CA8">
            <w:pPr>
              <w:rPr>
                <w:rFonts w:ascii="Courier New" w:hAnsi="Courier New" w:cs="Courier New"/>
              </w:rPr>
            </w:pPr>
            <w:r w:rsidRPr="00F7492A">
              <w:rPr>
                <w:rFonts w:ascii="Courier New" w:hAnsi="Courier New" w:cs="Courier New"/>
              </w:rPr>
              <w:t>Диспансер.взр(2эт)</w:t>
            </w:r>
          </w:p>
        </w:tc>
        <w:tc>
          <w:tcPr>
            <w:tcW w:w="1251" w:type="dxa"/>
          </w:tcPr>
          <w:p w:rsidR="008F7DC6" w:rsidRPr="00F7492A" w:rsidRDefault="008F7DC6" w:rsidP="00194CA8">
            <w:pPr>
              <w:rPr>
                <w:rFonts w:ascii="Courier New" w:hAnsi="Courier New" w:cs="Courier New"/>
              </w:rPr>
            </w:pPr>
            <w:r w:rsidRPr="00F7492A">
              <w:rPr>
                <w:rFonts w:ascii="Courier New" w:hAnsi="Courier New" w:cs="Courier New"/>
              </w:rPr>
              <w:t>380</w:t>
            </w:r>
          </w:p>
        </w:tc>
        <w:tc>
          <w:tcPr>
            <w:tcW w:w="1251" w:type="dxa"/>
          </w:tcPr>
          <w:p w:rsidR="008F7DC6" w:rsidRPr="00F7492A" w:rsidRDefault="008F7DC6" w:rsidP="00194CA8">
            <w:pPr>
              <w:rPr>
                <w:rFonts w:ascii="Courier New" w:hAnsi="Courier New" w:cs="Courier New"/>
              </w:rPr>
            </w:pPr>
            <w:r w:rsidRPr="00F7492A">
              <w:rPr>
                <w:rFonts w:ascii="Courier New" w:hAnsi="Courier New" w:cs="Courier New"/>
              </w:rPr>
              <w:t>375</w:t>
            </w:r>
          </w:p>
        </w:tc>
        <w:tc>
          <w:tcPr>
            <w:tcW w:w="1287" w:type="dxa"/>
          </w:tcPr>
          <w:p w:rsidR="008F7DC6" w:rsidRPr="00F7492A" w:rsidRDefault="008F7DC6" w:rsidP="00194CA8">
            <w:pPr>
              <w:rPr>
                <w:rFonts w:ascii="Courier New" w:hAnsi="Courier New" w:cs="Courier New"/>
              </w:rPr>
            </w:pPr>
            <w:r w:rsidRPr="00F7492A">
              <w:rPr>
                <w:rFonts w:ascii="Courier New" w:hAnsi="Courier New" w:cs="Courier New"/>
              </w:rPr>
              <w:t>98,7</w:t>
            </w:r>
          </w:p>
        </w:tc>
        <w:tc>
          <w:tcPr>
            <w:tcW w:w="1251" w:type="dxa"/>
          </w:tcPr>
          <w:p w:rsidR="008F7DC6" w:rsidRPr="00F7492A" w:rsidRDefault="008F7DC6" w:rsidP="00194CA8">
            <w:pPr>
              <w:rPr>
                <w:rFonts w:ascii="Courier New" w:hAnsi="Courier New" w:cs="Courier New"/>
              </w:rPr>
            </w:pPr>
            <w:r w:rsidRPr="00F7492A">
              <w:rPr>
                <w:rFonts w:ascii="Courier New" w:hAnsi="Courier New" w:cs="Courier New"/>
              </w:rPr>
              <w:t>365</w:t>
            </w:r>
          </w:p>
        </w:tc>
        <w:tc>
          <w:tcPr>
            <w:tcW w:w="1251" w:type="dxa"/>
          </w:tcPr>
          <w:p w:rsidR="008F7DC6" w:rsidRPr="00F7492A" w:rsidRDefault="008F7DC6" w:rsidP="00194CA8">
            <w:pPr>
              <w:rPr>
                <w:rFonts w:ascii="Courier New" w:hAnsi="Courier New" w:cs="Courier New"/>
              </w:rPr>
            </w:pPr>
            <w:r w:rsidRPr="00F7492A">
              <w:rPr>
                <w:rFonts w:ascii="Courier New" w:hAnsi="Courier New" w:cs="Courier New"/>
              </w:rPr>
              <w:t>367</w:t>
            </w:r>
          </w:p>
        </w:tc>
        <w:tc>
          <w:tcPr>
            <w:tcW w:w="1287" w:type="dxa"/>
          </w:tcPr>
          <w:p w:rsidR="008F7DC6" w:rsidRPr="00F7492A" w:rsidRDefault="008F7DC6" w:rsidP="00194CA8">
            <w:pPr>
              <w:rPr>
                <w:rFonts w:ascii="Courier New" w:hAnsi="Courier New" w:cs="Courier New"/>
              </w:rPr>
            </w:pPr>
            <w:r w:rsidRPr="00F7492A">
              <w:rPr>
                <w:rFonts w:ascii="Courier New" w:hAnsi="Courier New" w:cs="Courier New"/>
              </w:rPr>
              <w:t>100,5</w:t>
            </w:r>
          </w:p>
        </w:tc>
      </w:tr>
    </w:tbl>
    <w:p w:rsidR="008F7DC6" w:rsidRPr="00194CA8" w:rsidRDefault="008F7DC6" w:rsidP="00B427F6">
      <w:pPr>
        <w:pStyle w:val="Arial"/>
      </w:pPr>
    </w:p>
    <w:p w:rsidR="008F7DC6" w:rsidRPr="00194CA8" w:rsidRDefault="008F7DC6" w:rsidP="003B4C9B">
      <w:pPr>
        <w:pStyle w:val="Arial"/>
      </w:pPr>
      <w:r w:rsidRPr="00194CA8">
        <w:t>Основной акцент в деятельности районной больницы направлен на работу</w:t>
      </w:r>
      <w:r w:rsidR="003B4C9B">
        <w:t xml:space="preserve"> </w:t>
      </w:r>
      <w:r w:rsidRPr="00194CA8">
        <w:t>амбулаторно-поликлинической службы: профилактика инфекционных</w:t>
      </w:r>
      <w:r w:rsidR="00AB4111" w:rsidRPr="00194CA8">
        <w:t xml:space="preserve"> </w:t>
      </w:r>
      <w:r w:rsidRPr="00194CA8">
        <w:t>заболеваний- ОРВИ, гепатиты, ВИЧ-инфекции, ИППП; неинфекционных заболеваний: сахарный диабет, артериальная гипертензия, острое нарушения головного мозга- инсульты, ишемическая болезнь сердца и т.д.</w:t>
      </w:r>
    </w:p>
    <w:p w:rsidR="008F7DC6" w:rsidRPr="00194CA8" w:rsidRDefault="008F7DC6" w:rsidP="00B427F6">
      <w:pPr>
        <w:pStyle w:val="Arial"/>
      </w:pPr>
      <w:r w:rsidRPr="00194CA8">
        <w:t>Особое внимание уделяется в работе с социально незащищёнными группами населения: такие как маломобильные</w:t>
      </w:r>
      <w:r w:rsidR="009C720E" w:rsidRPr="00194CA8">
        <w:t xml:space="preserve"> </w:t>
      </w:r>
      <w:r w:rsidRPr="00194CA8">
        <w:t>- нуждающиеся в личном уходе, лица злоупотребляющие алкогольные напитки. Производится транспортировка пациентов от ОГБУЗ «Балаганская РБ» в Саянскую гор</w:t>
      </w:r>
      <w:r w:rsidR="009C720E" w:rsidRPr="00194CA8">
        <w:t xml:space="preserve">одскую </w:t>
      </w:r>
      <w:r w:rsidRPr="00194CA8">
        <w:t>больницу (по маммографии женщин, скринингу беременных), выделены определённые часы работы специалистов для оказания медицинской помощи и обследования данной группы населения.</w:t>
      </w:r>
    </w:p>
    <w:p w:rsidR="008F7DC6" w:rsidRPr="00194CA8" w:rsidRDefault="008F7DC6" w:rsidP="00B427F6">
      <w:pPr>
        <w:pStyle w:val="Arial"/>
      </w:pPr>
      <w:r w:rsidRPr="00194CA8">
        <w:t>Для удобства и комфорта прохождения обследования и консультаций пациентов по программе «Удобная диспансеризация взрослого населения» дополнительно определена рабочим днём суббота.</w:t>
      </w:r>
    </w:p>
    <w:p w:rsidR="008F7DC6" w:rsidRPr="00194CA8" w:rsidRDefault="008F7DC6" w:rsidP="00B427F6">
      <w:pPr>
        <w:pStyle w:val="Arial"/>
      </w:pPr>
      <w:r w:rsidRPr="00194CA8">
        <w:t>С целью избежания очередей и длительного ожидания консультаций специалистов работает программа электронной записи пациентов на сайте больницы, а также по предварительной записи по телефону и непосредственно в регистратуре.</w:t>
      </w:r>
    </w:p>
    <w:p w:rsidR="008F7DC6" w:rsidRPr="00194CA8" w:rsidRDefault="008F7DC6" w:rsidP="00B427F6">
      <w:pPr>
        <w:pStyle w:val="Arial"/>
      </w:pPr>
      <w:r w:rsidRPr="00194CA8">
        <w:t>Консультативная очередь узких специалистов в поликлинике составляет не более недели.</w:t>
      </w:r>
    </w:p>
    <w:p w:rsidR="008F7DC6" w:rsidRPr="00194CA8" w:rsidRDefault="008F7DC6" w:rsidP="00B427F6">
      <w:pPr>
        <w:pStyle w:val="Arial"/>
      </w:pPr>
      <w:r w:rsidRPr="00194CA8">
        <w:t>Плановая госпитализация в стационар - не более одной недели (при нормативах - один месяц).</w:t>
      </w:r>
    </w:p>
    <w:p w:rsidR="00B427F6" w:rsidRDefault="008F7DC6" w:rsidP="00B427F6">
      <w:pPr>
        <w:pStyle w:val="Arial"/>
      </w:pPr>
      <w:r w:rsidRPr="00194CA8">
        <w:t>В июле 2017 года проведен текущий ремонт поликлиники. Произведен капитальный ремонт инфекционного отделения</w:t>
      </w:r>
      <w:r w:rsidR="009C720E" w:rsidRPr="00194CA8">
        <w:t>.</w:t>
      </w:r>
    </w:p>
    <w:p w:rsidR="008F7DC6" w:rsidRPr="00194CA8" w:rsidRDefault="008F7DC6" w:rsidP="00B427F6">
      <w:pPr>
        <w:pStyle w:val="Arial"/>
      </w:pPr>
      <w:r w:rsidRPr="00194CA8">
        <w:t>С целью снижения младенческой смертности, смертности детей раннего года жизни, детского травматизма, дородового наблюдения проводится комплекс мероприятий</w:t>
      </w:r>
      <w:r w:rsidR="00AB4111" w:rsidRPr="00194CA8">
        <w:t>.</w:t>
      </w:r>
    </w:p>
    <w:p w:rsidR="008F7DC6" w:rsidRPr="00194CA8" w:rsidRDefault="008F7DC6" w:rsidP="00B427F6">
      <w:pPr>
        <w:pStyle w:val="Arial"/>
      </w:pPr>
      <w:r w:rsidRPr="00194CA8">
        <w:t xml:space="preserve">Детская диспансеризация в 2016, </w:t>
      </w:r>
      <w:smartTag w:uri="urn:schemas-microsoft-com:office:smarttags" w:element="metricconverter">
        <w:smartTagPr>
          <w:attr w:name="ProductID" w:val="2017 г"/>
        </w:smartTagPr>
        <w:r w:rsidRPr="00194CA8">
          <w:t>2017 г</w:t>
        </w:r>
      </w:smartTag>
      <w:r w:rsidRPr="00194CA8">
        <w:t>.г (диспансеризация детей сирот, опекаемых, по</w:t>
      </w:r>
      <w:r w:rsidR="00E61717" w:rsidRPr="00194CA8">
        <w:t>дростков) проведена в полном объ</w:t>
      </w:r>
      <w:r w:rsidRPr="00194CA8">
        <w:t>еме -100%.</w:t>
      </w:r>
    </w:p>
    <w:p w:rsidR="008F7DC6" w:rsidRPr="00194CA8" w:rsidRDefault="008F7DC6" w:rsidP="00B427F6">
      <w:pPr>
        <w:pStyle w:val="Arial"/>
      </w:pPr>
      <w:r w:rsidRPr="00194CA8">
        <w:t>Проведение профилактических осмотров населения на</w:t>
      </w:r>
      <w:r w:rsidR="00B427F6">
        <w:t xml:space="preserve"> </w:t>
      </w:r>
      <w:r w:rsidRPr="00194CA8">
        <w:t>туберкулез (ФЛГ и Р.Манту</w:t>
      </w:r>
      <w:r w:rsidR="00E61717" w:rsidRPr="00194CA8">
        <w:t>):</w:t>
      </w:r>
    </w:p>
    <w:p w:rsidR="008F7DC6" w:rsidRPr="00194CA8" w:rsidRDefault="008F7DC6" w:rsidP="00B427F6">
      <w:pPr>
        <w:pStyle w:val="Arial"/>
      </w:pPr>
      <w:r w:rsidRPr="00194CA8">
        <w:t>2016г-6885 человек-79,2%.</w:t>
      </w:r>
    </w:p>
    <w:p w:rsidR="008F7DC6" w:rsidRPr="00194CA8" w:rsidRDefault="008F7DC6" w:rsidP="00B427F6">
      <w:pPr>
        <w:pStyle w:val="Arial"/>
      </w:pPr>
      <w:r w:rsidRPr="00194CA8">
        <w:t>2017г-2213 человек- 25,5%</w:t>
      </w:r>
    </w:p>
    <w:p w:rsidR="008F7DC6" w:rsidRPr="00194CA8" w:rsidRDefault="008F7DC6" w:rsidP="00B427F6">
      <w:pPr>
        <w:pStyle w:val="Arial"/>
      </w:pPr>
      <w:r w:rsidRPr="00194CA8">
        <w:t>Первичная заболеваемость всеми формами активного туберкулёза:</w:t>
      </w:r>
    </w:p>
    <w:p w:rsidR="008F7DC6" w:rsidRPr="00194CA8" w:rsidRDefault="008F7DC6" w:rsidP="00B427F6">
      <w:pPr>
        <w:pStyle w:val="Arial"/>
      </w:pPr>
      <w:r w:rsidRPr="00194CA8">
        <w:t>2016г -9 человек. Показатель на 100 тыс. населения-103,6</w:t>
      </w:r>
    </w:p>
    <w:p w:rsidR="008F7DC6" w:rsidRPr="00194CA8" w:rsidRDefault="008F7DC6" w:rsidP="00B427F6">
      <w:pPr>
        <w:pStyle w:val="Arial"/>
      </w:pPr>
      <w:r w:rsidRPr="00194CA8">
        <w:t xml:space="preserve">2017г-6 человек. Показатель на 100 </w:t>
      </w:r>
      <w:proofErr w:type="gramStart"/>
      <w:r w:rsidRPr="00194CA8">
        <w:t>тыс.населения</w:t>
      </w:r>
      <w:proofErr w:type="gramEnd"/>
      <w:r w:rsidRPr="00194CA8">
        <w:t>-69,0</w:t>
      </w:r>
    </w:p>
    <w:p w:rsidR="00B427F6" w:rsidRDefault="008F7DC6" w:rsidP="00B427F6">
      <w:pPr>
        <w:pStyle w:val="Arial"/>
      </w:pPr>
      <w:r w:rsidRPr="00194CA8">
        <w:t>Состоит</w:t>
      </w:r>
      <w:r w:rsidR="00B427F6">
        <w:t xml:space="preserve"> </w:t>
      </w:r>
      <w:r w:rsidRPr="00194CA8">
        <w:t>на</w:t>
      </w:r>
      <w:r w:rsidR="00B427F6">
        <w:t xml:space="preserve"> </w:t>
      </w:r>
      <w:r w:rsidRPr="00194CA8">
        <w:t>«Д»</w:t>
      </w:r>
      <w:r w:rsidR="00B427F6">
        <w:t xml:space="preserve"> </w:t>
      </w:r>
      <w:r w:rsidRPr="00194CA8">
        <w:t>учете</w:t>
      </w:r>
      <w:r w:rsidR="00B427F6">
        <w:t xml:space="preserve"> </w:t>
      </w:r>
      <w:r w:rsidRPr="00194CA8">
        <w:t>больных</w:t>
      </w:r>
      <w:r w:rsidR="00B427F6">
        <w:t xml:space="preserve"> </w:t>
      </w:r>
      <w:r w:rsidRPr="00194CA8">
        <w:t>туберкулезом:</w:t>
      </w:r>
    </w:p>
    <w:p w:rsidR="008F7DC6" w:rsidRPr="00194CA8" w:rsidRDefault="008F7DC6" w:rsidP="00B427F6">
      <w:pPr>
        <w:pStyle w:val="Arial"/>
      </w:pPr>
      <w:r w:rsidRPr="00194CA8">
        <w:t>2016г -36 человек.</w:t>
      </w:r>
    </w:p>
    <w:p w:rsidR="008F7DC6" w:rsidRPr="00194CA8" w:rsidRDefault="008F7DC6" w:rsidP="00B427F6">
      <w:pPr>
        <w:pStyle w:val="Arial"/>
      </w:pPr>
      <w:r w:rsidRPr="00194CA8">
        <w:t>2017г.-36 человек</w:t>
      </w:r>
    </w:p>
    <w:p w:rsidR="00B427F6" w:rsidRDefault="008F7DC6" w:rsidP="00B427F6">
      <w:pPr>
        <w:pStyle w:val="Arial"/>
      </w:pPr>
      <w:r w:rsidRPr="00194CA8">
        <w:t>Зарегистрировано больных туберкулезом:</w:t>
      </w:r>
    </w:p>
    <w:p w:rsidR="008F7DC6" w:rsidRPr="00194CA8" w:rsidRDefault="008F7DC6" w:rsidP="00B427F6">
      <w:pPr>
        <w:pStyle w:val="Arial"/>
      </w:pPr>
      <w:r w:rsidRPr="00194CA8">
        <w:t>2016г-60 человек.</w:t>
      </w:r>
    </w:p>
    <w:p w:rsidR="008F7DC6" w:rsidRPr="00194CA8" w:rsidRDefault="008F7DC6" w:rsidP="00B427F6">
      <w:pPr>
        <w:pStyle w:val="Arial"/>
      </w:pPr>
      <w:r w:rsidRPr="00194CA8">
        <w:t>2017г-56 человек.</w:t>
      </w:r>
    </w:p>
    <w:p w:rsidR="00B427F6" w:rsidRDefault="008F7DC6" w:rsidP="00B427F6">
      <w:pPr>
        <w:pStyle w:val="Arial"/>
      </w:pPr>
      <w:r w:rsidRPr="00194CA8">
        <w:lastRenderedPageBreak/>
        <w:t>В Балаганском районе распространение</w:t>
      </w:r>
      <w:r w:rsidR="00B427F6">
        <w:t xml:space="preserve"> </w:t>
      </w:r>
      <w:r w:rsidRPr="00194CA8">
        <w:t>туберкулезной</w:t>
      </w:r>
      <w:r w:rsidR="00B427F6">
        <w:t xml:space="preserve"> </w:t>
      </w:r>
      <w:r w:rsidRPr="00194CA8">
        <w:t>инфекции</w:t>
      </w:r>
      <w:r w:rsidR="00B427F6">
        <w:t xml:space="preserve"> </w:t>
      </w:r>
      <w:r w:rsidRPr="00194CA8">
        <w:t>приняло характ</w:t>
      </w:r>
      <w:r w:rsidR="00626FDB" w:rsidRPr="00194CA8">
        <w:t xml:space="preserve">ер </w:t>
      </w:r>
      <w:proofErr w:type="spellStart"/>
      <w:r w:rsidR="00626FDB" w:rsidRPr="00194CA8">
        <w:t>генерализованной</w:t>
      </w:r>
      <w:proofErr w:type="spellEnd"/>
      <w:r w:rsidR="00626FDB" w:rsidRPr="00194CA8">
        <w:t xml:space="preserve"> эпидемии, показатель</w:t>
      </w:r>
      <w:r w:rsidRPr="00194CA8">
        <w:t xml:space="preserve"> заболеваемости туберкулезом остается в</w:t>
      </w:r>
      <w:r w:rsidR="00626FDB" w:rsidRPr="00194CA8">
        <w:t xml:space="preserve">ыше </w:t>
      </w:r>
      <w:proofErr w:type="spellStart"/>
      <w:r w:rsidR="00626FDB" w:rsidRPr="00194CA8">
        <w:t>среднеобластного</w:t>
      </w:r>
      <w:proofErr w:type="spellEnd"/>
      <w:r w:rsidR="00626FDB" w:rsidRPr="00194CA8">
        <w:t xml:space="preserve"> (91,6) на</w:t>
      </w:r>
      <w:r w:rsidRPr="00194CA8">
        <w:t xml:space="preserve"> 100 тыс.</w:t>
      </w:r>
      <w:r w:rsidR="00AB4111" w:rsidRPr="00194CA8">
        <w:t xml:space="preserve"> </w:t>
      </w:r>
      <w:r w:rsidRPr="00194CA8">
        <w:t>населения</w:t>
      </w:r>
      <w:r w:rsidR="00626FDB" w:rsidRPr="00194CA8">
        <w:t xml:space="preserve"> и составляет 193,3 на 100 тыс</w:t>
      </w:r>
      <w:r w:rsidRPr="00194CA8">
        <w:t>.</w:t>
      </w:r>
      <w:r w:rsidR="00626FDB" w:rsidRPr="00194CA8">
        <w:t xml:space="preserve"> </w:t>
      </w:r>
      <w:r w:rsidRPr="00194CA8">
        <w:t>населения (за</w:t>
      </w:r>
      <w:r w:rsidR="00B427F6">
        <w:t xml:space="preserve"> </w:t>
      </w:r>
      <w:r w:rsidRPr="00194CA8">
        <w:t>10 месяцев</w:t>
      </w:r>
      <w:r w:rsidR="00B427F6">
        <w:t xml:space="preserve"> </w:t>
      </w:r>
      <w:r w:rsidRPr="00194CA8">
        <w:t>2017 года). Заболеваемость туберкулезом остается на этом уровне последние 3 года. За</w:t>
      </w:r>
      <w:r w:rsidR="00B427F6">
        <w:t xml:space="preserve"> </w:t>
      </w:r>
      <w:r w:rsidRPr="00194CA8">
        <w:t>2017 год</w:t>
      </w:r>
      <w:r w:rsidR="00B427F6">
        <w:t xml:space="preserve"> </w:t>
      </w:r>
      <w:r w:rsidRPr="00194CA8">
        <w:t>ОГБУЗ «Балаганской РБ» предприняты всеобъемлющие, посильные меры для обуздания распространения туберкулёза на территории района. Всеми видами профилактических осмотров охвачено-84,4% населения. Проводится флюорография (ФЛГ) от 15 лет</w:t>
      </w:r>
      <w:r w:rsidR="00B427F6">
        <w:t xml:space="preserve"> </w:t>
      </w:r>
      <w:r w:rsidRPr="00194CA8">
        <w:t>и старше-79,9%.</w:t>
      </w:r>
    </w:p>
    <w:p w:rsidR="00B427F6" w:rsidRDefault="008F7DC6" w:rsidP="00B427F6">
      <w:pPr>
        <w:pStyle w:val="Arial"/>
      </w:pPr>
      <w:r w:rsidRPr="00194CA8">
        <w:t>При этом уровень показателя смертности в Балаганском районе от туберкулеза ниже средне-областного, что свидетельствует о своевременной госпитализации и лечение данной категории пациентов в</w:t>
      </w:r>
      <w:r w:rsidR="00B427F6">
        <w:t xml:space="preserve"> </w:t>
      </w:r>
      <w:r w:rsidRPr="00194CA8">
        <w:t>профильных</w:t>
      </w:r>
      <w:r w:rsidR="00B427F6">
        <w:t xml:space="preserve"> </w:t>
      </w:r>
      <w:r w:rsidRPr="00194CA8">
        <w:t>учреждениях области.</w:t>
      </w:r>
    </w:p>
    <w:p w:rsidR="008F7DC6" w:rsidRPr="00194CA8" w:rsidRDefault="00961632" w:rsidP="00B427F6">
      <w:pPr>
        <w:pStyle w:val="Arial"/>
      </w:pPr>
      <w:r w:rsidRPr="00194CA8">
        <w:t xml:space="preserve">Заболеваемость </w:t>
      </w:r>
      <w:r w:rsidR="00C04B74" w:rsidRPr="00194CA8">
        <w:t xml:space="preserve">ВИЧ – инфекцией </w:t>
      </w:r>
      <w:r w:rsidRPr="00194CA8">
        <w:t>в 2016 году в</w:t>
      </w:r>
      <w:r w:rsidR="008F7DC6" w:rsidRPr="00194CA8">
        <w:t xml:space="preserve"> Балаганском </w:t>
      </w:r>
      <w:r w:rsidRPr="00194CA8">
        <w:t>районе</w:t>
      </w:r>
      <w:r w:rsidR="008F7DC6" w:rsidRPr="00194CA8">
        <w:t xml:space="preserve"> выше средне-областного </w:t>
      </w:r>
      <w:proofErr w:type="gramStart"/>
      <w:r w:rsidR="008F7DC6" w:rsidRPr="00194CA8">
        <w:t>значения(</w:t>
      </w:r>
      <w:proofErr w:type="gramEnd"/>
      <w:r w:rsidR="008F7DC6" w:rsidRPr="00194CA8">
        <w:t>163,6) и составляет 276,2 на 100 тыс. населения, отмечается рост на 4%.</w:t>
      </w:r>
    </w:p>
    <w:p w:rsidR="008F7DC6" w:rsidRPr="00194CA8" w:rsidRDefault="008F7DC6" w:rsidP="00B427F6">
      <w:pPr>
        <w:pStyle w:val="Arial"/>
      </w:pPr>
      <w:r w:rsidRPr="00194CA8">
        <w:t>ВИЧ-больные:</w:t>
      </w:r>
    </w:p>
    <w:p w:rsidR="008F7DC6" w:rsidRPr="00194CA8" w:rsidRDefault="008F7DC6" w:rsidP="00B427F6">
      <w:pPr>
        <w:pStyle w:val="Arial"/>
      </w:pPr>
      <w:r w:rsidRPr="00194CA8">
        <w:t>в 2016г – состояло на диспансерн</w:t>
      </w:r>
      <w:r w:rsidR="00961632" w:rsidRPr="00194CA8">
        <w:t xml:space="preserve">ом учёте - 33 человека; впервые </w:t>
      </w:r>
      <w:r w:rsidRPr="00194CA8">
        <w:t xml:space="preserve">зарегистрированных-24 человека. </w:t>
      </w:r>
      <w:r w:rsidR="00961632" w:rsidRPr="00194CA8">
        <w:t xml:space="preserve">Первичная заболеваемость на 100 </w:t>
      </w:r>
      <w:r w:rsidRPr="00194CA8">
        <w:t>тыс.</w:t>
      </w:r>
      <w:r w:rsidR="00961632" w:rsidRPr="00194CA8">
        <w:t xml:space="preserve"> </w:t>
      </w:r>
      <w:r w:rsidRPr="00194CA8">
        <w:t>населения</w:t>
      </w:r>
      <w:r w:rsidR="00961632" w:rsidRPr="00194CA8">
        <w:t xml:space="preserve"> </w:t>
      </w:r>
      <w:r w:rsidRPr="00194CA8">
        <w:t>-</w:t>
      </w:r>
      <w:r w:rsidR="00961632" w:rsidRPr="00194CA8">
        <w:t xml:space="preserve"> </w:t>
      </w:r>
      <w:r w:rsidRPr="00194CA8">
        <w:t>263,9</w:t>
      </w:r>
      <w:r w:rsidR="00961632" w:rsidRPr="00194CA8">
        <w:t>.</w:t>
      </w:r>
    </w:p>
    <w:p w:rsidR="008F7DC6" w:rsidRPr="00194CA8" w:rsidRDefault="008F7DC6" w:rsidP="00B427F6">
      <w:pPr>
        <w:pStyle w:val="Arial"/>
      </w:pPr>
      <w:r w:rsidRPr="00194CA8">
        <w:t>2017г</w:t>
      </w:r>
      <w:r w:rsidR="00961632" w:rsidRPr="00194CA8">
        <w:t xml:space="preserve"> </w:t>
      </w:r>
      <w:r w:rsidRPr="00194CA8">
        <w:t>- состоит на диспансерном учёте 44 человек, впервые зарегистрировано -14 человек. Показатель первичной заболеваемости на 100 тыс. населения</w:t>
      </w:r>
      <w:r w:rsidR="00961632" w:rsidRPr="00194CA8">
        <w:t xml:space="preserve"> </w:t>
      </w:r>
      <w:r w:rsidRPr="00194CA8">
        <w:t>-</w:t>
      </w:r>
      <w:r w:rsidR="00961632" w:rsidRPr="00194CA8">
        <w:t xml:space="preserve"> </w:t>
      </w:r>
      <w:r w:rsidRPr="00194CA8">
        <w:t>161,1</w:t>
      </w:r>
    </w:p>
    <w:p w:rsidR="008F7DC6" w:rsidRPr="00194CA8" w:rsidRDefault="008F7DC6" w:rsidP="00B427F6">
      <w:pPr>
        <w:pStyle w:val="Arial"/>
      </w:pPr>
      <w:r w:rsidRPr="00194CA8">
        <w:t>ВИЧ-инфекцией подвержены лица</w:t>
      </w:r>
      <w:r w:rsidR="00B427F6">
        <w:t xml:space="preserve"> </w:t>
      </w:r>
      <w:r w:rsidRPr="00194CA8">
        <w:t>всех возрастов, но количество</w:t>
      </w:r>
      <w:r w:rsidR="00B427F6">
        <w:t xml:space="preserve"> </w:t>
      </w:r>
      <w:r w:rsidRPr="00194CA8">
        <w:t>лиц</w:t>
      </w:r>
      <w:r w:rsidR="00B427F6">
        <w:t xml:space="preserve"> </w:t>
      </w:r>
      <w:r w:rsidR="00961632" w:rsidRPr="00194CA8">
        <w:t>молодого возраста</w:t>
      </w:r>
      <w:r w:rsidR="00B427F6">
        <w:t xml:space="preserve"> </w:t>
      </w:r>
      <w:r w:rsidR="00961632" w:rsidRPr="00194CA8">
        <w:t>преобладает.</w:t>
      </w:r>
    </w:p>
    <w:p w:rsidR="008F7DC6" w:rsidRPr="00194CA8" w:rsidRDefault="008F7DC6" w:rsidP="00B427F6">
      <w:pPr>
        <w:pStyle w:val="Arial"/>
      </w:pPr>
      <w:r w:rsidRPr="00194CA8">
        <w:t xml:space="preserve">Охвачено </w:t>
      </w:r>
      <w:proofErr w:type="spellStart"/>
      <w:r w:rsidRPr="00194CA8">
        <w:t>химиопрофилактикой</w:t>
      </w:r>
      <w:proofErr w:type="spellEnd"/>
      <w:r w:rsidRPr="00194CA8">
        <w:t xml:space="preserve"> на туберкулез</w:t>
      </w:r>
      <w:r w:rsidR="00961632" w:rsidRPr="00194CA8">
        <w:t xml:space="preserve"> </w:t>
      </w:r>
      <w:r w:rsidRPr="00194CA8">
        <w:t>- 100%.</w:t>
      </w:r>
    </w:p>
    <w:p w:rsidR="008F7DC6" w:rsidRPr="00194CA8" w:rsidRDefault="008F7DC6" w:rsidP="00B427F6">
      <w:pPr>
        <w:pStyle w:val="Arial"/>
      </w:pPr>
      <w:r w:rsidRPr="00194CA8">
        <w:t xml:space="preserve">Доля лиц, зараженных </w:t>
      </w:r>
      <w:proofErr w:type="gramStart"/>
      <w:r w:rsidRPr="00194CA8">
        <w:t>ВИЧ-инфекцией</w:t>
      </w:r>
      <w:proofErr w:type="gramEnd"/>
      <w:r w:rsidRPr="00194CA8">
        <w:t xml:space="preserve"> состоящих на диспансерном учёте -28 человек, что составило 25,0% от числа подлежащих (критерий 69,2%)</w:t>
      </w:r>
      <w:r w:rsidR="00961632" w:rsidRPr="00194CA8">
        <w:t>.</w:t>
      </w:r>
    </w:p>
    <w:p w:rsidR="008F7DC6" w:rsidRPr="00194CA8" w:rsidRDefault="008F7DC6" w:rsidP="00B427F6">
      <w:pPr>
        <w:pStyle w:val="Arial"/>
      </w:pPr>
      <w:r w:rsidRPr="00194CA8">
        <w:t>Количество рожденных детей</w:t>
      </w:r>
      <w:r w:rsidR="00B427F6">
        <w:t xml:space="preserve"> </w:t>
      </w:r>
      <w:r w:rsidRPr="00194CA8">
        <w:t>от ВИЧ-инфицированных матерей</w:t>
      </w:r>
      <w:r w:rsidR="00B427F6">
        <w:t xml:space="preserve"> </w:t>
      </w:r>
      <w:r w:rsidRPr="00194CA8">
        <w:t>за</w:t>
      </w:r>
      <w:r w:rsidR="00B427F6">
        <w:t xml:space="preserve"> </w:t>
      </w:r>
      <w:r w:rsidRPr="00194CA8">
        <w:t>2016 год- 2 человека.</w:t>
      </w:r>
      <w:r w:rsidR="00B427F6">
        <w:t xml:space="preserve"> </w:t>
      </w:r>
      <w:r w:rsidRPr="00194CA8">
        <w:t xml:space="preserve">Количество </w:t>
      </w:r>
      <w:proofErr w:type="gramStart"/>
      <w:r w:rsidRPr="00194CA8">
        <w:t>лиц</w:t>
      </w:r>
      <w:proofErr w:type="gramEnd"/>
      <w:r w:rsidRPr="00194CA8">
        <w:t xml:space="preserve"> живущих с ВИЧ инфекцией в Балаганском</w:t>
      </w:r>
      <w:r w:rsidR="00B427F6">
        <w:t xml:space="preserve"> </w:t>
      </w:r>
      <w:r w:rsidRPr="00194CA8">
        <w:t>районе</w:t>
      </w:r>
      <w:r w:rsidR="00B427F6">
        <w:t xml:space="preserve"> </w:t>
      </w:r>
      <w:r w:rsidRPr="00194CA8">
        <w:t>неукоснительно растет.</w:t>
      </w:r>
    </w:p>
    <w:p w:rsidR="00B427F6" w:rsidRDefault="008F7DC6" w:rsidP="00B427F6">
      <w:pPr>
        <w:pStyle w:val="Arial"/>
      </w:pPr>
      <w:r w:rsidRPr="00194CA8">
        <w:t>Число больных</w:t>
      </w:r>
      <w:r w:rsidR="00C04B74" w:rsidRPr="00194CA8">
        <w:t xml:space="preserve"> злокачественными новообразованиями</w:t>
      </w:r>
      <w:r w:rsidRPr="00194CA8">
        <w:t xml:space="preserve"> за 2016</w:t>
      </w:r>
      <w:r w:rsidR="003B4C9B">
        <w:t xml:space="preserve"> </w:t>
      </w:r>
      <w:proofErr w:type="gramStart"/>
      <w:r w:rsidRPr="00194CA8">
        <w:t>г</w:t>
      </w:r>
      <w:r w:rsidR="003B4C9B">
        <w:t xml:space="preserve">од, </w:t>
      </w:r>
      <w:r w:rsidRPr="00194CA8">
        <w:t xml:space="preserve"> состоящих</w:t>
      </w:r>
      <w:proofErr w:type="gramEnd"/>
      <w:r w:rsidRPr="00194CA8">
        <w:t xml:space="preserve"> на «Д» учете</w:t>
      </w:r>
      <w:r w:rsidR="003B4C9B">
        <w:t xml:space="preserve"> – </w:t>
      </w:r>
      <w:r w:rsidRPr="00194CA8">
        <w:t>152 человек</w:t>
      </w:r>
      <w:r w:rsidR="003B4C9B">
        <w:t>а</w:t>
      </w:r>
      <w:r w:rsidRPr="00194CA8">
        <w:t>. Первичная заболеваемость-29 человек. Показатель заболеваемости на 100 тыс.</w:t>
      </w:r>
      <w:r w:rsidR="003B4C9B">
        <w:t xml:space="preserve"> </w:t>
      </w:r>
      <w:r w:rsidRPr="00194CA8">
        <w:t>населения</w:t>
      </w:r>
      <w:r w:rsidR="003B4C9B">
        <w:t xml:space="preserve"> – </w:t>
      </w:r>
      <w:r w:rsidRPr="00194CA8">
        <w:t>318,9</w:t>
      </w:r>
    </w:p>
    <w:p w:rsidR="008F7DC6" w:rsidRPr="00194CA8" w:rsidRDefault="008F7DC6" w:rsidP="00B427F6">
      <w:pPr>
        <w:pStyle w:val="Arial"/>
      </w:pPr>
      <w:r w:rsidRPr="00194CA8">
        <w:t>2017г число больных состоящих на диспансерном учёте</w:t>
      </w:r>
      <w:r w:rsidR="003B4C9B">
        <w:t xml:space="preserve"> – </w:t>
      </w:r>
      <w:r w:rsidRPr="00194CA8">
        <w:t>172 человека;</w:t>
      </w:r>
      <w:r w:rsidR="00C04B74" w:rsidRPr="00194CA8">
        <w:t xml:space="preserve"> в</w:t>
      </w:r>
      <w:r w:rsidR="003B4C9B">
        <w:t xml:space="preserve">первые выявленных – </w:t>
      </w:r>
      <w:r w:rsidRPr="00194CA8">
        <w:t>40 человек. Первичная заболеваемость на 100 тыс.</w:t>
      </w:r>
      <w:r w:rsidR="003B4C9B">
        <w:t xml:space="preserve"> </w:t>
      </w:r>
      <w:r w:rsidRPr="00194CA8">
        <w:t>населения</w:t>
      </w:r>
      <w:r w:rsidR="003B4C9B">
        <w:t xml:space="preserve"> </w:t>
      </w:r>
      <w:r w:rsidRPr="00194CA8">
        <w:t>-</w:t>
      </w:r>
      <w:r w:rsidR="003B4C9B">
        <w:t xml:space="preserve"> </w:t>
      </w:r>
      <w:r w:rsidRPr="00194CA8">
        <w:t>460,3</w:t>
      </w:r>
      <w:r w:rsidR="003B4C9B">
        <w:t>.</w:t>
      </w:r>
    </w:p>
    <w:p w:rsidR="008F7DC6" w:rsidRPr="00194CA8" w:rsidRDefault="008F7DC6" w:rsidP="00B427F6">
      <w:pPr>
        <w:pStyle w:val="Arial"/>
      </w:pPr>
      <w:r w:rsidRPr="00194CA8">
        <w:t xml:space="preserve">Онкозапущенность: </w:t>
      </w:r>
      <w:smartTag w:uri="urn:schemas-microsoft-com:office:smarttags" w:element="metricconverter">
        <w:smartTagPr>
          <w:attr w:name="ProductID" w:val="2016 г"/>
        </w:smartTagPr>
        <w:r w:rsidRPr="00194CA8">
          <w:t>2016 г</w:t>
        </w:r>
      </w:smartTag>
      <w:r w:rsidRPr="00194CA8">
        <w:t xml:space="preserve"> -41,4% (12 человек)</w:t>
      </w:r>
      <w:r w:rsidR="00C04B74" w:rsidRPr="00194CA8">
        <w:t xml:space="preserve">, </w:t>
      </w:r>
      <w:r w:rsidRPr="00194CA8">
        <w:t>2017 г-42,5% (17 человек).</w:t>
      </w:r>
    </w:p>
    <w:p w:rsidR="00B427F6" w:rsidRDefault="008F7DC6" w:rsidP="00B427F6">
      <w:pPr>
        <w:pStyle w:val="Arial"/>
      </w:pPr>
      <w:r w:rsidRPr="00194CA8">
        <w:t xml:space="preserve">Активно проводится работа по раннему выявлению </w:t>
      </w:r>
      <w:proofErr w:type="spellStart"/>
      <w:r w:rsidRPr="00194CA8">
        <w:t>онкопатологии</w:t>
      </w:r>
      <w:proofErr w:type="spellEnd"/>
      <w:r w:rsidRPr="00194CA8">
        <w:t xml:space="preserve"> различных локализаций (рак молочной железы, рак простаты, </w:t>
      </w:r>
      <w:proofErr w:type="spellStart"/>
      <w:r w:rsidRPr="00194CA8">
        <w:t>колоректальный</w:t>
      </w:r>
      <w:proofErr w:type="spellEnd"/>
      <w:r w:rsidRPr="00194CA8">
        <w:t xml:space="preserve"> рак, рак шейки матки, рак легких, рак полости рта, </w:t>
      </w:r>
      <w:proofErr w:type="spellStart"/>
      <w:r w:rsidRPr="00194CA8">
        <w:t>лимфомы</w:t>
      </w:r>
      <w:proofErr w:type="spellEnd"/>
      <w:r w:rsidRPr="00194CA8">
        <w:t>.</w:t>
      </w:r>
    </w:p>
    <w:p w:rsidR="00B427F6" w:rsidRDefault="008F7DC6" w:rsidP="00B427F6">
      <w:pPr>
        <w:pStyle w:val="Arial"/>
      </w:pPr>
      <w:r w:rsidRPr="00194CA8">
        <w:t xml:space="preserve">Это ранняя диагностика рака: эндоскопия, </w:t>
      </w:r>
      <w:proofErr w:type="spellStart"/>
      <w:r w:rsidRPr="00194CA8">
        <w:t>гемокульттест</w:t>
      </w:r>
      <w:proofErr w:type="spellEnd"/>
      <w:r w:rsidRPr="00194CA8">
        <w:t xml:space="preserve"> на базе ООД (кал на скрытую кровь), </w:t>
      </w:r>
      <w:proofErr w:type="spellStart"/>
      <w:r w:rsidRPr="00194CA8">
        <w:t>онкомаркеры</w:t>
      </w:r>
      <w:proofErr w:type="spellEnd"/>
      <w:r w:rsidRPr="00194CA8">
        <w:t xml:space="preserve"> ПСА, С-125, цитологический скрининг, жидкостная цитология.</w:t>
      </w:r>
    </w:p>
    <w:p w:rsidR="00B427F6" w:rsidRDefault="008F7DC6" w:rsidP="00B427F6">
      <w:pPr>
        <w:pStyle w:val="Arial"/>
      </w:pPr>
      <w:r w:rsidRPr="00194CA8">
        <w:t xml:space="preserve">С 2016 года активно проводится </w:t>
      </w:r>
      <w:proofErr w:type="spellStart"/>
      <w:r w:rsidRPr="00194CA8">
        <w:t>маммографический</w:t>
      </w:r>
      <w:proofErr w:type="spellEnd"/>
      <w:r w:rsidRPr="00194CA8">
        <w:t xml:space="preserve"> скрининг на базе Саянской ГБ и ООД.</w:t>
      </w:r>
    </w:p>
    <w:p w:rsidR="00B427F6" w:rsidRDefault="008F7DC6" w:rsidP="00B427F6">
      <w:pPr>
        <w:pStyle w:val="Arial"/>
      </w:pPr>
      <w:r w:rsidRPr="00194CA8">
        <w:t xml:space="preserve">Охват женщин 39-50 лет, подлежащих </w:t>
      </w:r>
      <w:proofErr w:type="gramStart"/>
      <w:r w:rsidRPr="00194CA8">
        <w:t>скринингу</w:t>
      </w:r>
      <w:proofErr w:type="gramEnd"/>
      <w:r w:rsidRPr="00194CA8">
        <w:t xml:space="preserve"> составляет 2015-38,7%. 2016-16,2%. 2017-85,7%.</w:t>
      </w:r>
    </w:p>
    <w:p w:rsidR="008F7DC6" w:rsidRPr="00194CA8" w:rsidRDefault="008F7DC6" w:rsidP="00B427F6">
      <w:pPr>
        <w:pStyle w:val="Arial"/>
      </w:pPr>
      <w:r w:rsidRPr="00194CA8">
        <w:t>Охват женщин 51-75 лет, подлежащих скринингу 2015-33,8%. 2016-15,8%. 2017-42%.</w:t>
      </w:r>
    </w:p>
    <w:p w:rsidR="00B427F6" w:rsidRDefault="008F7DC6" w:rsidP="00B427F6">
      <w:pPr>
        <w:pStyle w:val="Arial"/>
      </w:pPr>
      <w:r w:rsidRPr="00194CA8">
        <w:t xml:space="preserve">Укомплектованность врачами имеет стабильный характер (2014 год – 51,6%, 2015 год – 50%, 2016 год – 50% при </w:t>
      </w:r>
      <w:proofErr w:type="spellStart"/>
      <w:r w:rsidRPr="00194CA8">
        <w:t>среднеобластном</w:t>
      </w:r>
      <w:proofErr w:type="spellEnd"/>
      <w:r w:rsidRPr="00194CA8">
        <w:t xml:space="preserve"> показателе 56,1%).</w:t>
      </w:r>
    </w:p>
    <w:p w:rsidR="00B427F6" w:rsidRDefault="008F7DC6" w:rsidP="00B427F6">
      <w:pPr>
        <w:pStyle w:val="Arial"/>
      </w:pPr>
      <w:r w:rsidRPr="00194CA8">
        <w:t>Врачи</w:t>
      </w:r>
    </w:p>
    <w:p w:rsidR="00B427F6" w:rsidRDefault="008F7DC6" w:rsidP="00B427F6">
      <w:pPr>
        <w:pStyle w:val="Arial"/>
      </w:pPr>
      <w:smartTag w:uri="urn:schemas-microsoft-com:office:smarttags" w:element="metricconverter">
        <w:smartTagPr>
          <w:attr w:name="ProductID" w:val="2016 г"/>
        </w:smartTagPr>
        <w:r w:rsidRPr="00194CA8">
          <w:t>2016 г</w:t>
        </w:r>
      </w:smartTag>
      <w:r w:rsidRPr="00194CA8">
        <w:t xml:space="preserve"> -17 </w:t>
      </w:r>
      <w:proofErr w:type="gramStart"/>
      <w:r w:rsidRPr="00194CA8">
        <w:t>чел.(</w:t>
      </w:r>
      <w:proofErr w:type="gramEnd"/>
      <w:r w:rsidRPr="00194CA8">
        <w:t>18,7)</w:t>
      </w:r>
    </w:p>
    <w:p w:rsidR="00B427F6" w:rsidRDefault="008F7DC6" w:rsidP="00B427F6">
      <w:pPr>
        <w:pStyle w:val="Arial"/>
      </w:pPr>
      <w:r w:rsidRPr="00194CA8">
        <w:lastRenderedPageBreak/>
        <w:t xml:space="preserve">2017г-16 </w:t>
      </w:r>
      <w:proofErr w:type="gramStart"/>
      <w:r w:rsidRPr="00194CA8">
        <w:t>чел.(</w:t>
      </w:r>
      <w:proofErr w:type="gramEnd"/>
      <w:r w:rsidRPr="00194CA8">
        <w:t>18,4).</w:t>
      </w:r>
    </w:p>
    <w:p w:rsidR="00B427F6" w:rsidRDefault="008F7DC6" w:rsidP="00B427F6">
      <w:pPr>
        <w:pStyle w:val="Arial"/>
      </w:pPr>
      <w:r w:rsidRPr="00194CA8">
        <w:t>Средние медработники</w:t>
      </w:r>
    </w:p>
    <w:p w:rsidR="008F7DC6" w:rsidRPr="00194CA8" w:rsidRDefault="008F7DC6" w:rsidP="00B427F6">
      <w:pPr>
        <w:pStyle w:val="Arial"/>
      </w:pPr>
      <w:r w:rsidRPr="00194CA8">
        <w:t>2016г-65</w:t>
      </w:r>
      <w:proofErr w:type="gramStart"/>
      <w:r w:rsidRPr="00194CA8">
        <w:t>чел.(</w:t>
      </w:r>
      <w:proofErr w:type="gramEnd"/>
      <w:r w:rsidRPr="00194CA8">
        <w:t>71,5)</w:t>
      </w:r>
    </w:p>
    <w:p w:rsidR="008F7DC6" w:rsidRPr="00194CA8" w:rsidRDefault="008F7DC6" w:rsidP="00B427F6">
      <w:pPr>
        <w:pStyle w:val="Arial"/>
      </w:pPr>
      <w:r w:rsidRPr="00194CA8">
        <w:t xml:space="preserve">2017г-65 </w:t>
      </w:r>
      <w:proofErr w:type="gramStart"/>
      <w:r w:rsidRPr="00194CA8">
        <w:t>чел.(</w:t>
      </w:r>
      <w:proofErr w:type="gramEnd"/>
      <w:r w:rsidRPr="00194CA8">
        <w:t>74,8)</w:t>
      </w:r>
      <w:r w:rsidR="003B4C9B">
        <w:t>.</w:t>
      </w:r>
    </w:p>
    <w:p w:rsidR="008F7DC6" w:rsidRPr="00194CA8" w:rsidRDefault="008F7DC6" w:rsidP="00B427F6">
      <w:pPr>
        <w:pStyle w:val="Arial"/>
      </w:pPr>
      <w:r w:rsidRPr="00194CA8">
        <w:t xml:space="preserve">Укомплектованность средним медицинским персоналом имеет отрицательную динамику, в 2016 году составила 67,7% (2014 год – 75,5%, 2015 год – 73% при </w:t>
      </w:r>
      <w:proofErr w:type="spellStart"/>
      <w:r w:rsidRPr="00194CA8">
        <w:t>среднеобластном</w:t>
      </w:r>
      <w:proofErr w:type="spellEnd"/>
      <w:r w:rsidRPr="00194CA8">
        <w:t xml:space="preserve"> показателе 65,6%). Средний возраст среднего медицинского персонала-44 года. В августе 2017 года открыты 4 новых вакансий среднего персонала по программе АДИС. </w:t>
      </w:r>
      <w:r w:rsidR="00103ACA" w:rsidRPr="00194CA8">
        <w:t>На данный момент в РБ требуется хирург, врач КЛД, эпидемиолог, фтизиатр, бактериолог, инфекционист.</w:t>
      </w:r>
    </w:p>
    <w:p w:rsidR="00B427F6" w:rsidRDefault="00C04B74" w:rsidP="00B427F6">
      <w:pPr>
        <w:pStyle w:val="Arial"/>
      </w:pPr>
      <w:r w:rsidRPr="00194CA8">
        <w:t>В</w:t>
      </w:r>
      <w:r w:rsidR="008F7DC6" w:rsidRPr="00194CA8">
        <w:t xml:space="preserve"> 2016 году</w:t>
      </w:r>
      <w:r w:rsidRPr="00194CA8">
        <w:t xml:space="preserve"> наблюдается положительная динамика текучести медицинских кадров</w:t>
      </w:r>
      <w:r w:rsidR="008F7DC6" w:rsidRPr="00194CA8">
        <w:t>:</w:t>
      </w:r>
      <w:r w:rsidRPr="00194CA8">
        <w:t xml:space="preserve"> в</w:t>
      </w:r>
      <w:r w:rsidR="008F7DC6" w:rsidRPr="00194CA8">
        <w:t xml:space="preserve"> январе </w:t>
      </w:r>
      <w:smartTag w:uri="urn:schemas-microsoft-com:office:smarttags" w:element="metricconverter">
        <w:smartTagPr>
          <w:attr w:name="ProductID" w:val="2017 г"/>
        </w:smartTagPr>
        <w:r w:rsidR="008F7DC6" w:rsidRPr="00194CA8">
          <w:t>2017 г</w:t>
        </w:r>
      </w:smartTag>
      <w:r w:rsidR="008F7DC6" w:rsidRPr="00194CA8">
        <w:t xml:space="preserve"> принята акушер-гинеколог, с 3 июля </w:t>
      </w:r>
      <w:smartTag w:uri="urn:schemas-microsoft-com:office:smarttags" w:element="metricconverter">
        <w:smartTagPr>
          <w:attr w:name="ProductID" w:val="2017 г"/>
        </w:smartTagPr>
        <w:r w:rsidR="008F7DC6" w:rsidRPr="00194CA8">
          <w:t>2017 г</w:t>
        </w:r>
      </w:smartTag>
      <w:r w:rsidR="008F7DC6" w:rsidRPr="00194CA8">
        <w:t xml:space="preserve"> работает врач дерматовенеролог, в феврале 2018 врач стоматолог. Приняты внешними совместителями врач нарколог он же психиатр, так же принят уролог, детский хирург, невролог.</w:t>
      </w:r>
    </w:p>
    <w:p w:rsidR="00B427F6" w:rsidRDefault="008F7DC6" w:rsidP="00B427F6">
      <w:pPr>
        <w:pStyle w:val="Arial"/>
      </w:pPr>
      <w:r w:rsidRPr="00194CA8">
        <w:t>В 2017 году поступивших по целевому приему-3 человека. В 2017 году четыре целевых студента: два на 2-м курсе, один на пятом, один на шестом.</w:t>
      </w:r>
    </w:p>
    <w:p w:rsidR="00B427F6" w:rsidRDefault="008F7DC6" w:rsidP="00B427F6">
      <w:pPr>
        <w:pStyle w:val="Arial"/>
      </w:pPr>
      <w:r w:rsidRPr="00194CA8">
        <w:t>В целевой платной ординатуре обучается 2 человека.</w:t>
      </w:r>
    </w:p>
    <w:p w:rsidR="00B427F6" w:rsidRDefault="008F7DC6" w:rsidP="00B427F6">
      <w:pPr>
        <w:pStyle w:val="Arial"/>
      </w:pPr>
      <w:r w:rsidRPr="00194CA8">
        <w:t>Сроки повышения квалификации специалистов соблюдаются.</w:t>
      </w:r>
    </w:p>
    <w:p w:rsidR="00B427F6" w:rsidRDefault="008F7DC6" w:rsidP="00B427F6">
      <w:pPr>
        <w:pStyle w:val="Arial"/>
      </w:pPr>
      <w:r w:rsidRPr="00194CA8">
        <w:t>По программе «Земский доктор» с 2013 года работает 10 специалистов</w:t>
      </w:r>
      <w:r w:rsidR="00C04B74" w:rsidRPr="00194CA8">
        <w:t>.</w:t>
      </w:r>
    </w:p>
    <w:p w:rsidR="00150A35" w:rsidRPr="00161FF5" w:rsidRDefault="00150A35" w:rsidP="00B427F6">
      <w:pPr>
        <w:pStyle w:val="Arial"/>
        <w:rPr>
          <w:rFonts w:cs="Arial"/>
          <w:sz w:val="28"/>
          <w:szCs w:val="28"/>
          <w:lang w:eastAsia="en-US"/>
        </w:rPr>
      </w:pPr>
    </w:p>
    <w:p w:rsidR="00AD5C69" w:rsidRPr="00161FF5" w:rsidRDefault="00EC01FB" w:rsidP="00BE1ECB">
      <w:pPr>
        <w:pStyle w:val="5"/>
      </w:pPr>
      <w:bookmarkStart w:id="20" w:name="_Toc532388741"/>
      <w:r w:rsidRPr="00161FF5">
        <w:t>Уровень преступности</w:t>
      </w:r>
      <w:bookmarkEnd w:id="20"/>
    </w:p>
    <w:p w:rsidR="00984F2F" w:rsidRPr="00161FF5" w:rsidRDefault="00984F2F" w:rsidP="00B427F6">
      <w:pPr>
        <w:pStyle w:val="Arial"/>
      </w:pPr>
    </w:p>
    <w:p w:rsidR="0021146A" w:rsidRPr="00194CA8" w:rsidRDefault="0021146A" w:rsidP="00B427F6">
      <w:pPr>
        <w:pStyle w:val="Arial"/>
      </w:pPr>
      <w:r w:rsidRPr="00194CA8">
        <w:t xml:space="preserve">В 2017 году на территории Балаганского района наблюдается незначительное снижение регистрируемой преступности. По состоянию на 31.12.2017 года в пункте полиции № 2 (дислокация </w:t>
      </w:r>
      <w:proofErr w:type="spellStart"/>
      <w:r w:rsidRPr="00194CA8">
        <w:t>рп</w:t>
      </w:r>
      <w:proofErr w:type="spellEnd"/>
      <w:r w:rsidRPr="00194CA8">
        <w:t>. Балаганск) зарегистрировано 177 преступлений (-3,3%; п.г. – 183).</w:t>
      </w:r>
    </w:p>
    <w:p w:rsidR="00B427F6" w:rsidRDefault="0021146A" w:rsidP="00B427F6">
      <w:pPr>
        <w:pStyle w:val="Arial"/>
      </w:pPr>
      <w:r w:rsidRPr="00194CA8">
        <w:t>Количество тяжких и особо тяжких преступных посягательств на уровне прошлого года (53 п.г.- 53). В том числе 3 факта умышленного убийства (п.г.-1), зарегистрировано 3 факта умышленного причинения тяжкого вреда здоровью (п.г.-7), фактов ПТВЗ</w:t>
      </w:r>
      <w:r w:rsidR="00B427F6">
        <w:t xml:space="preserve"> </w:t>
      </w:r>
      <w:r w:rsidRPr="00194CA8">
        <w:t>со смертельным исходом, изнасилований не зарегистрировано.</w:t>
      </w:r>
    </w:p>
    <w:p w:rsidR="0021146A" w:rsidRPr="00194CA8" w:rsidRDefault="0021146A" w:rsidP="00B427F6">
      <w:pPr>
        <w:pStyle w:val="Arial"/>
      </w:pPr>
      <w:r w:rsidRPr="00194CA8">
        <w:t>На 24,5% сократилось количество преступлений</w:t>
      </w:r>
      <w:r w:rsidR="00B427F6">
        <w:t xml:space="preserve"> </w:t>
      </w:r>
      <w:r w:rsidRPr="00194CA8">
        <w:t>категории средней тяжести (37, п.г.-49), вместе с этим незначительно увеличилось количество преступлений небольшой тяжести (87 п.г. 81; +7,4%).</w:t>
      </w:r>
    </w:p>
    <w:p w:rsidR="00B427F6" w:rsidRDefault="0021146A" w:rsidP="00B427F6">
      <w:pPr>
        <w:pStyle w:val="Arial"/>
      </w:pPr>
      <w:r w:rsidRPr="00194CA8">
        <w:t>Сохраняется положительная динамика снижения корыстно-насильственных преступлений.</w:t>
      </w:r>
    </w:p>
    <w:p w:rsidR="00B427F6" w:rsidRDefault="0021146A" w:rsidP="00B427F6">
      <w:pPr>
        <w:pStyle w:val="Arial"/>
      </w:pPr>
      <w:r w:rsidRPr="00194CA8">
        <w:t>Сократилось количество зарегистрированных краж чужого имущества</w:t>
      </w:r>
      <w:r w:rsidR="00B427F6">
        <w:t xml:space="preserve"> </w:t>
      </w:r>
      <w:r w:rsidRPr="00194CA8">
        <w:t>(28, п.г.-</w:t>
      </w:r>
      <w:proofErr w:type="gramStart"/>
      <w:r w:rsidRPr="00194CA8">
        <w:t>37;-</w:t>
      </w:r>
      <w:proofErr w:type="gramEnd"/>
      <w:r w:rsidRPr="00194CA8">
        <w:t>24,3%;), количество краж чужого имущества совершенных с проникновением снизилось (9, п.г.14; -35,7), в том числе из квартир (5 п.г. 6). Зарегистрировано 3 факта мошенничества (п.г.-2), и 3 факта умышленных поджогов (п.г.-1).</w:t>
      </w:r>
      <w:r w:rsidR="00B427F6">
        <w:t xml:space="preserve"> </w:t>
      </w:r>
      <w:r w:rsidRPr="00194CA8">
        <w:t>Не зарегистрировано фактов грабежей и разбоев.</w:t>
      </w:r>
    </w:p>
    <w:p w:rsidR="00B427F6" w:rsidRDefault="0021146A" w:rsidP="00B427F6">
      <w:pPr>
        <w:pStyle w:val="Arial"/>
      </w:pPr>
      <w:r w:rsidRPr="00194CA8">
        <w:t>На должном уровне организована работа по выявлению преступлений</w:t>
      </w:r>
      <w:r w:rsidR="00064CAA">
        <w:t>,</w:t>
      </w:r>
      <w:r w:rsidRPr="00194CA8">
        <w:t xml:space="preserve"> связанных с незаконным оборотом оружия т.г. – 6 (п.г.-8). Преступлений</w:t>
      </w:r>
      <w:r w:rsidR="00064CAA">
        <w:t>,</w:t>
      </w:r>
      <w:r w:rsidRPr="00194CA8">
        <w:t xml:space="preserve"> совершенных с применением оружия не зарегистрировано.</w:t>
      </w:r>
    </w:p>
    <w:p w:rsidR="00B427F6" w:rsidRDefault="0021146A" w:rsidP="00B427F6">
      <w:pPr>
        <w:pStyle w:val="Arial"/>
      </w:pPr>
      <w:r w:rsidRPr="00194CA8">
        <w:t xml:space="preserve">В текущем периоде наблюдается рост </w:t>
      </w:r>
      <w:proofErr w:type="gramStart"/>
      <w:r w:rsidRPr="00194CA8">
        <w:t>преступлений</w:t>
      </w:r>
      <w:proofErr w:type="gramEnd"/>
      <w:r w:rsidRPr="00194CA8">
        <w:t xml:space="preserve"> совершенных в общественных местах и на улицах (+40%), с 25 до 35, в том числе на улицах (31, п.г. 20; +55%). Рост преступлений данной категории произошел за счет увеличения регистрации преступлений, выявленных на улицах ст.264.1 УК РФ.</w:t>
      </w:r>
    </w:p>
    <w:p w:rsidR="00B427F6" w:rsidRDefault="0021146A" w:rsidP="00B427F6">
      <w:pPr>
        <w:pStyle w:val="Arial"/>
      </w:pPr>
      <w:r w:rsidRPr="00194CA8">
        <w:t>По-прежнему актуальными остаются вопросы предупреждения преступлений и правонарушений, совершенных в состоянии алкогольного опьянения. Сегодня на территории Балаганского района зарегистрировано 52 преступления</w:t>
      </w:r>
      <w:r w:rsidR="00064CAA">
        <w:t>,</w:t>
      </w:r>
      <w:r w:rsidRPr="00194CA8">
        <w:t xml:space="preserve"> совершенных в </w:t>
      </w:r>
      <w:r w:rsidRPr="00194CA8">
        <w:lastRenderedPageBreak/>
        <w:t>состоянии алкогольного опьянения (п.г.-54) снижение на -3,7%, без учета ст.264.1 УК РФ – 32(АППГ-42).</w:t>
      </w:r>
    </w:p>
    <w:p w:rsidR="00B427F6" w:rsidRDefault="00AB4111" w:rsidP="00B427F6">
      <w:pPr>
        <w:pStyle w:val="Arial"/>
      </w:pPr>
      <w:r w:rsidRPr="00194CA8">
        <w:t xml:space="preserve">По выявлению и раскрытию преступлений, связанных с незаконным оборотом леса и лесоматериалов в отчетном периоде </w:t>
      </w:r>
      <w:r w:rsidR="0021146A" w:rsidRPr="00194CA8">
        <w:t>зарегистрировано 38 преступлений (п.г.30). Из них раскрыто 16 преступлений АППГ-15 (+6,7%), установлены лица по 15 преступлениям (п.г.- 24).</w:t>
      </w:r>
    </w:p>
    <w:p w:rsidR="00B427F6" w:rsidRDefault="0021146A" w:rsidP="00B427F6">
      <w:pPr>
        <w:pStyle w:val="Arial"/>
      </w:pPr>
      <w:r w:rsidRPr="00194CA8">
        <w:t xml:space="preserve">Как положительный момент необходимо отметить, что в отчетном периоде значительно сократилось количество </w:t>
      </w:r>
      <w:proofErr w:type="gramStart"/>
      <w:r w:rsidRPr="00194CA8">
        <w:t>приостановленных уголовных дел</w:t>
      </w:r>
      <w:proofErr w:type="gramEnd"/>
      <w:r w:rsidRPr="00194CA8">
        <w:t xml:space="preserve"> расследуемых по признакам</w:t>
      </w:r>
      <w:r w:rsidR="00B427F6">
        <w:t xml:space="preserve"> </w:t>
      </w:r>
      <w:r w:rsidRPr="00194CA8">
        <w:t>преступления</w:t>
      </w:r>
      <w:r w:rsidR="00064CAA">
        <w:t>,</w:t>
      </w:r>
      <w:r w:rsidRPr="00194CA8">
        <w:t xml:space="preserve"> предусмотренного ст. 260 УК РФ и составило 20 уголовных дел (п.г.-42).</w:t>
      </w:r>
    </w:p>
    <w:p w:rsidR="001E4A91" w:rsidRPr="00194CA8" w:rsidRDefault="001E4A91" w:rsidP="00B427F6">
      <w:pPr>
        <w:pStyle w:val="Arial"/>
      </w:pPr>
    </w:p>
    <w:p w:rsidR="00005A4C" w:rsidRPr="00161FF5" w:rsidRDefault="001E4A91" w:rsidP="005121E5">
      <w:pPr>
        <w:pStyle w:val="4"/>
      </w:pPr>
      <w:bookmarkStart w:id="21" w:name="_Toc532388742"/>
      <w:r w:rsidRPr="00161FF5">
        <w:t>Экономический потенциал</w:t>
      </w:r>
      <w:bookmarkEnd w:id="21"/>
    </w:p>
    <w:p w:rsidR="001E4A91" w:rsidRPr="00161FF5" w:rsidRDefault="001E4A91" w:rsidP="00B427F6">
      <w:pPr>
        <w:pStyle w:val="Arial"/>
      </w:pPr>
    </w:p>
    <w:p w:rsidR="001E4A91" w:rsidRPr="00161FF5" w:rsidRDefault="001E4A91" w:rsidP="00BE1ECB">
      <w:pPr>
        <w:pStyle w:val="5"/>
      </w:pPr>
      <w:bookmarkStart w:id="22" w:name="_Toc532388743"/>
      <w:r w:rsidRPr="00161FF5">
        <w:t>Сельское хозяйство</w:t>
      </w:r>
      <w:bookmarkEnd w:id="22"/>
    </w:p>
    <w:p w:rsidR="001E4A91" w:rsidRPr="00161FF5" w:rsidRDefault="001E4A91" w:rsidP="00B427F6">
      <w:pPr>
        <w:pStyle w:val="Arial"/>
      </w:pPr>
    </w:p>
    <w:p w:rsidR="001E4A91" w:rsidRPr="00194CA8" w:rsidRDefault="001E4A91" w:rsidP="00B427F6">
      <w:pPr>
        <w:pStyle w:val="Arial"/>
      </w:pPr>
      <w:r w:rsidRPr="00194CA8">
        <w:t>Специализация сельского хозяйства в районе: скотоводство, овцеводство, свиноводство, производство зерна, кормовых культур, выращивание картофеля.</w:t>
      </w:r>
    </w:p>
    <w:p w:rsidR="00601D84" w:rsidRPr="00194CA8" w:rsidRDefault="00601D84" w:rsidP="00B427F6">
      <w:pPr>
        <w:pStyle w:val="Arial"/>
      </w:pPr>
      <w:r w:rsidRPr="00194CA8">
        <w:t>На территории района работают 4 сельхозпредприятия - СПК «Тарнопольский», СПК «Ангарский», ООО «Ангара», ООО «</w:t>
      </w:r>
      <w:proofErr w:type="spellStart"/>
      <w:r w:rsidRPr="00194CA8">
        <w:t>Заславское</w:t>
      </w:r>
      <w:proofErr w:type="spellEnd"/>
      <w:r w:rsidRPr="00194CA8">
        <w:t>», 7 сельскохозяйственных потребительских снабженческо-сбытовых кооперативов - «Велес», «Ясная Поляна», «Таежный», «Рыбзавод», «Хуторок», «Балаганский», «Гарант», 27 крестьянских (фермерских) хозяйств. Соглашения с министерством сельского хозяйства Иркутской области на получение бюджетной поддержки заключили 26 КФХ, 4 сельхозпредприятия, 2 кооператива. В муниципальных образованиях района</w:t>
      </w:r>
      <w:r w:rsidR="00B427F6">
        <w:t xml:space="preserve"> </w:t>
      </w:r>
      <w:r w:rsidRPr="00194CA8">
        <w:t>располагается 3060 личных подсобных хозяйств.</w:t>
      </w:r>
    </w:p>
    <w:p w:rsidR="00601D84" w:rsidRPr="00194CA8" w:rsidRDefault="00601D84" w:rsidP="00B427F6">
      <w:pPr>
        <w:pStyle w:val="Arial"/>
      </w:pPr>
      <w:r w:rsidRPr="00194CA8">
        <w:t xml:space="preserve">Общая площадь земельных угодий в сельхозпредприятиях района составляет </w:t>
      </w:r>
      <w:smartTag w:uri="urn:schemas-microsoft-com:office:smarttags" w:element="metricconverter">
        <w:smartTagPr>
          <w:attr w:name="ProductID" w:val="9123 га"/>
        </w:smartTagPr>
        <w:r w:rsidRPr="00194CA8">
          <w:t>9123 га</w:t>
        </w:r>
      </w:smartTag>
      <w:r w:rsidRPr="00194CA8">
        <w:t xml:space="preserve">, в том числе пашни фактически в обработке </w:t>
      </w:r>
      <w:smartTag w:uri="urn:schemas-microsoft-com:office:smarttags" w:element="metricconverter">
        <w:smartTagPr>
          <w:attr w:name="ProductID" w:val="8254 га"/>
        </w:smartTagPr>
        <w:r w:rsidRPr="00194CA8">
          <w:t>8254 га</w:t>
        </w:r>
      </w:smartTag>
      <w:r w:rsidRPr="00194CA8">
        <w:t xml:space="preserve">., сенокосов </w:t>
      </w:r>
      <w:smartTag w:uri="urn:schemas-microsoft-com:office:smarttags" w:element="metricconverter">
        <w:smartTagPr>
          <w:attr w:name="ProductID" w:val="460 га"/>
        </w:smartTagPr>
        <w:r w:rsidRPr="00194CA8">
          <w:t>460 га</w:t>
        </w:r>
      </w:smartTag>
      <w:r w:rsidRPr="00194CA8">
        <w:t>., пастбищ 409га.</w:t>
      </w:r>
    </w:p>
    <w:p w:rsidR="00601D84" w:rsidRPr="00194CA8" w:rsidRDefault="00601D84" w:rsidP="00B427F6">
      <w:pPr>
        <w:pStyle w:val="Arial"/>
      </w:pPr>
      <w:r w:rsidRPr="00194CA8">
        <w:t>В 2017 году</w:t>
      </w:r>
      <w:r w:rsidR="00B427F6">
        <w:t xml:space="preserve"> </w:t>
      </w:r>
      <w:r w:rsidRPr="00194CA8">
        <w:t xml:space="preserve">посевная площадь зерновых культур согласно заключенным соглашениям с министерством сельского хозяйства Иркутской области составила </w:t>
      </w:r>
      <w:smartTag w:uri="urn:schemas-microsoft-com:office:smarttags" w:element="metricconverter">
        <w:smartTagPr>
          <w:attr w:name="ProductID" w:val="2448 га"/>
        </w:smartTagPr>
        <w:r w:rsidRPr="00194CA8">
          <w:t>2448 га</w:t>
        </w:r>
      </w:smartTag>
      <w:r w:rsidRPr="00194CA8">
        <w:t xml:space="preserve">. Фактически убрано </w:t>
      </w:r>
      <w:smartTag w:uri="urn:schemas-microsoft-com:office:smarttags" w:element="metricconverter">
        <w:smartTagPr>
          <w:attr w:name="ProductID" w:val="2448 га"/>
        </w:smartTagPr>
        <w:r w:rsidRPr="00194CA8">
          <w:t>2448 га</w:t>
        </w:r>
      </w:smartTag>
      <w:r w:rsidRPr="00194CA8">
        <w:t xml:space="preserve">. Валовый сбор зерна составил 3819,8 тонн, при средней урожайности 15,6 </w:t>
      </w:r>
      <w:proofErr w:type="spellStart"/>
      <w:r w:rsidRPr="00194CA8">
        <w:t>цн</w:t>
      </w:r>
      <w:proofErr w:type="spellEnd"/>
      <w:r w:rsidRPr="00194CA8">
        <w:t xml:space="preserve">/га. Из них: пшеницы фактически убрано </w:t>
      </w:r>
      <w:smartTag w:uri="urn:schemas-microsoft-com:office:smarttags" w:element="metricconverter">
        <w:smartTagPr>
          <w:attr w:name="ProductID" w:val="1323 га"/>
        </w:smartTagPr>
        <w:r w:rsidRPr="00194CA8">
          <w:t>1323 га</w:t>
        </w:r>
      </w:smartTag>
      <w:r w:rsidRPr="00194CA8">
        <w:t xml:space="preserve">, валовый сбор составил 1905,2 тонны при урожайности 14,4 </w:t>
      </w:r>
      <w:proofErr w:type="spellStart"/>
      <w:r w:rsidRPr="00194CA8">
        <w:t>цн</w:t>
      </w:r>
      <w:proofErr w:type="spellEnd"/>
      <w:r w:rsidRPr="00194CA8">
        <w:t xml:space="preserve">/га; ячменя фактически убрано </w:t>
      </w:r>
      <w:smartTag w:uri="urn:schemas-microsoft-com:office:smarttags" w:element="metricconverter">
        <w:smartTagPr>
          <w:attr w:name="ProductID" w:val="396 га"/>
        </w:smartTagPr>
        <w:r w:rsidRPr="00194CA8">
          <w:t>396 га</w:t>
        </w:r>
      </w:smartTag>
      <w:r w:rsidRPr="00194CA8">
        <w:t xml:space="preserve">, валовый сбор составил 600,6 тонны при урожайности 15,1 </w:t>
      </w:r>
      <w:proofErr w:type="spellStart"/>
      <w:r w:rsidRPr="00194CA8">
        <w:t>цн</w:t>
      </w:r>
      <w:proofErr w:type="spellEnd"/>
      <w:r w:rsidRPr="00194CA8">
        <w:t xml:space="preserve">/га; овса фактически убрано </w:t>
      </w:r>
      <w:smartTag w:uri="urn:schemas-microsoft-com:office:smarttags" w:element="metricconverter">
        <w:smartTagPr>
          <w:attr w:name="ProductID" w:val="729 га"/>
        </w:smartTagPr>
        <w:r w:rsidRPr="00194CA8">
          <w:t>729 га</w:t>
        </w:r>
      </w:smartTag>
      <w:r w:rsidRPr="00194CA8">
        <w:t xml:space="preserve">, валовый сбор составил 1314 тонн при урожайности 18,0 </w:t>
      </w:r>
      <w:proofErr w:type="spellStart"/>
      <w:r w:rsidRPr="00194CA8">
        <w:t>цн</w:t>
      </w:r>
      <w:proofErr w:type="spellEnd"/>
      <w:r w:rsidRPr="00194CA8">
        <w:t>/га.</w:t>
      </w:r>
    </w:p>
    <w:p w:rsidR="00601D84" w:rsidRPr="00194CA8" w:rsidRDefault="00601D84" w:rsidP="00B427F6">
      <w:pPr>
        <w:pStyle w:val="Arial"/>
      </w:pPr>
      <w:r w:rsidRPr="00194CA8">
        <w:t xml:space="preserve">Среди сельхозпредприятий наибольшую урожайность получило хозяйство СПК «Ангарское» 15,1 </w:t>
      </w:r>
      <w:proofErr w:type="spellStart"/>
      <w:r w:rsidRPr="00194CA8">
        <w:t>цн</w:t>
      </w:r>
      <w:proofErr w:type="spellEnd"/>
      <w:r w:rsidRPr="00194CA8">
        <w:t>/га.</w:t>
      </w:r>
      <w:r w:rsidR="00B427F6">
        <w:t xml:space="preserve"> </w:t>
      </w:r>
      <w:r w:rsidRPr="00194CA8">
        <w:t>Среди крестьянских (фермерских) хозяйств ИП глава</w:t>
      </w:r>
      <w:r w:rsidR="00B427F6">
        <w:t xml:space="preserve"> </w:t>
      </w:r>
      <w:r w:rsidRPr="00194CA8">
        <w:t xml:space="preserve">КФХ Шпенева О.А. 15.4 </w:t>
      </w:r>
      <w:proofErr w:type="spellStart"/>
      <w:r w:rsidRPr="00194CA8">
        <w:t>цн</w:t>
      </w:r>
      <w:proofErr w:type="spellEnd"/>
      <w:r w:rsidRPr="00194CA8">
        <w:t>/га.</w:t>
      </w:r>
    </w:p>
    <w:p w:rsidR="00601D84" w:rsidRPr="00194CA8" w:rsidRDefault="00601D84" w:rsidP="00B427F6">
      <w:pPr>
        <w:pStyle w:val="Arial"/>
      </w:pPr>
      <w:r w:rsidRPr="00194CA8">
        <w:t xml:space="preserve">Под урожай 2018 года засыпано семян зерновых культур 710 тонн или 105% собственных семян. Подготовлено пашни </w:t>
      </w:r>
      <w:smartTag w:uri="urn:schemas-microsoft-com:office:smarttags" w:element="metricconverter">
        <w:smartTagPr>
          <w:attr w:name="ProductID" w:val="3023,96 га"/>
        </w:smartTagPr>
        <w:r w:rsidRPr="00194CA8">
          <w:t>3023,96 га</w:t>
        </w:r>
      </w:smartTag>
      <w:r w:rsidRPr="00194CA8">
        <w:t xml:space="preserve">, в том числе пары </w:t>
      </w:r>
      <w:smartTag w:uri="urn:schemas-microsoft-com:office:smarttags" w:element="metricconverter">
        <w:smartTagPr>
          <w:attr w:name="ProductID" w:val="1568 га"/>
        </w:smartTagPr>
        <w:r w:rsidRPr="00194CA8">
          <w:t>1568 га</w:t>
        </w:r>
      </w:smartTag>
      <w:r w:rsidRPr="00194CA8">
        <w:t xml:space="preserve">, зяби </w:t>
      </w:r>
      <w:smartTag w:uri="urn:schemas-microsoft-com:office:smarttags" w:element="metricconverter">
        <w:smartTagPr>
          <w:attr w:name="ProductID" w:val="700 га"/>
        </w:smartTagPr>
        <w:r w:rsidRPr="00194CA8">
          <w:t>700 га</w:t>
        </w:r>
      </w:smartTag>
      <w:r w:rsidRPr="00194CA8">
        <w:t xml:space="preserve">, введено в оборот земель, не использовавшихся пять и более лет, </w:t>
      </w:r>
      <w:smartTag w:uri="urn:schemas-microsoft-com:office:smarttags" w:element="metricconverter">
        <w:smartTagPr>
          <w:attr w:name="ProductID" w:val="755,96 га"/>
        </w:smartTagPr>
        <w:r w:rsidRPr="00194CA8">
          <w:t>755,96 га</w:t>
        </w:r>
      </w:smartTag>
      <w:r w:rsidRPr="00194CA8">
        <w:t>.</w:t>
      </w:r>
    </w:p>
    <w:p w:rsidR="00601D84" w:rsidRPr="00194CA8" w:rsidRDefault="00601D84" w:rsidP="00B427F6">
      <w:pPr>
        <w:pStyle w:val="Arial"/>
      </w:pPr>
      <w:r w:rsidRPr="00194CA8">
        <w:t xml:space="preserve">Заготовлено сена сельхозпредприятиями и КФХ 15121,1 тонны, сенажа 3500 тонн, соломы по району заготовлено 2990 тонн. Всего заготовлено кормовых единиц на 1 условную голову 19,9 </w:t>
      </w:r>
      <w:proofErr w:type="spellStart"/>
      <w:r w:rsidRPr="00194CA8">
        <w:t>цн</w:t>
      </w:r>
      <w:proofErr w:type="spellEnd"/>
      <w:r w:rsidRPr="00194CA8">
        <w:t xml:space="preserve">. к. ед. с концентратами 26,2 </w:t>
      </w:r>
      <w:proofErr w:type="spellStart"/>
      <w:r w:rsidRPr="00194CA8">
        <w:t>цн</w:t>
      </w:r>
      <w:proofErr w:type="spellEnd"/>
      <w:r w:rsidRPr="00194CA8">
        <w:t>. к. ед.</w:t>
      </w:r>
    </w:p>
    <w:p w:rsidR="00B427F6" w:rsidRDefault="00601D84" w:rsidP="00B427F6">
      <w:pPr>
        <w:pStyle w:val="Arial"/>
      </w:pPr>
      <w:r w:rsidRPr="00194CA8">
        <w:t>Поголовье крупного рогатого скота на 1 января на 2018 года составило: в сельхозпредприятиях 865 голов или 99% к уровню прошлого года, в том числе коров 540 голов или 100% к уровню прошлого года.</w:t>
      </w:r>
      <w:r w:rsidR="00B427F6">
        <w:t xml:space="preserve"> </w:t>
      </w:r>
      <w:r w:rsidRPr="00194CA8">
        <w:t xml:space="preserve">В крестьянских (фермерских) хозяйствах крупного рогатого скота 1189 голов или 175% к уровню прошлого года, в том числе коров 762 головы, 189% к уровню прошлого года. Увеличение произошло от ввода в оборот стада поголовья вновь создавшихся фермерских хозяйств. Всего у </w:t>
      </w:r>
      <w:proofErr w:type="spellStart"/>
      <w:r w:rsidRPr="00194CA8">
        <w:lastRenderedPageBreak/>
        <w:t>сельхозтоваропроизводителей</w:t>
      </w:r>
      <w:proofErr w:type="spellEnd"/>
      <w:r w:rsidRPr="00194CA8">
        <w:t xml:space="preserve"> района 2054 голов или 132,9% к уровню прошлого года, в том числе коров 1302 головы</w:t>
      </w:r>
      <w:r w:rsidR="00B427F6">
        <w:t xml:space="preserve"> </w:t>
      </w:r>
      <w:r w:rsidRPr="00194CA8">
        <w:t>или 138% к уровню прошлого года.</w:t>
      </w:r>
    </w:p>
    <w:p w:rsidR="00601D84" w:rsidRPr="00194CA8" w:rsidRDefault="00601D84" w:rsidP="00B427F6">
      <w:pPr>
        <w:pStyle w:val="Arial"/>
      </w:pPr>
      <w:r w:rsidRPr="00194CA8">
        <w:t>Поголовье лошадей в сельхозпредприятиях района составило 158 голов или 100,6% к уровню прошлого года. В крестьянских (фермерских) хозяйствах произошло увеличение поголовья лошадей и составило 1069 голов, или 140,6% к уровню прошлого года.</w:t>
      </w:r>
    </w:p>
    <w:p w:rsidR="00601D84" w:rsidRPr="00194CA8" w:rsidRDefault="00601D84" w:rsidP="00B427F6">
      <w:pPr>
        <w:pStyle w:val="Arial"/>
      </w:pPr>
      <w:r w:rsidRPr="00194CA8">
        <w:t xml:space="preserve">Произведено молока 756,7 тонн. Надой на одну фуражную корову составил </w:t>
      </w:r>
      <w:smartTag w:uri="urn:schemas-microsoft-com:office:smarttags" w:element="metricconverter">
        <w:smartTagPr>
          <w:attr w:name="ProductID" w:val="4204 кг"/>
        </w:smartTagPr>
        <w:r w:rsidRPr="00194CA8">
          <w:t>4204 кг</w:t>
        </w:r>
      </w:smartTag>
      <w:r w:rsidRPr="00194CA8">
        <w:t>, 106,8% к уровню прошлого года.</w:t>
      </w:r>
    </w:p>
    <w:p w:rsidR="00B427F6" w:rsidRDefault="00601D84" w:rsidP="00B427F6">
      <w:pPr>
        <w:pStyle w:val="Arial"/>
      </w:pPr>
      <w:r w:rsidRPr="00194CA8">
        <w:t>На территории</w:t>
      </w:r>
      <w:r w:rsidR="00B427F6">
        <w:t xml:space="preserve"> </w:t>
      </w:r>
      <w:r w:rsidRPr="00194CA8">
        <w:t>района закупом молока</w:t>
      </w:r>
      <w:r w:rsidR="00B427F6">
        <w:t xml:space="preserve"> </w:t>
      </w:r>
      <w:r w:rsidRPr="00194CA8">
        <w:t>занимаются</w:t>
      </w:r>
      <w:r w:rsidR="00B427F6">
        <w:t xml:space="preserve"> </w:t>
      </w:r>
      <w:r w:rsidRPr="00194CA8">
        <w:t>2 сельскохозяйственных потребительских снабженческо-сбытовых кооператива (СПССК «Велес», СПССК «Ясная Поляна») и ОГАУ Балаганский Аграрный Технологический техникум. Охвачено 6 населенных пунктов. В 2017 году в личных подсобных хозяйствах района было закуплено молока 291,4 тонны на сумму</w:t>
      </w:r>
      <w:r w:rsidR="00B427F6">
        <w:t xml:space="preserve"> </w:t>
      </w:r>
      <w:r w:rsidRPr="00194CA8">
        <w:t>5211 тыс. руб.</w:t>
      </w:r>
    </w:p>
    <w:p w:rsidR="00601D84" w:rsidRPr="00194CA8" w:rsidRDefault="00601D84" w:rsidP="00B427F6">
      <w:pPr>
        <w:pStyle w:val="Arial"/>
      </w:pPr>
      <w:r w:rsidRPr="00194CA8">
        <w:t>По федеральной целевой программе «Устойчивое развитие сельских территорий на 2014-2017 годы и на период до 2020 года» в 2017 году было получено 2 свидетельства на поддержку строительства жилья в сельской местности на сумму 2897,8тыс.</w:t>
      </w:r>
      <w:r w:rsidR="00B427F6">
        <w:t xml:space="preserve"> </w:t>
      </w:r>
      <w:r w:rsidRPr="00194CA8">
        <w:t>руб.</w:t>
      </w:r>
    </w:p>
    <w:p w:rsidR="00601D84" w:rsidRPr="00194CA8" w:rsidRDefault="00601D84" w:rsidP="00B427F6">
      <w:pPr>
        <w:pStyle w:val="Arial"/>
      </w:pPr>
      <w:r w:rsidRPr="00194CA8">
        <w:t>Десять крестьянских (фермерских) хозяйств участвовали в конкурсе на получение грантов на развитие. Восемь из них победили в конкурсе. Сумма гранта составила от 1299,0тыс. руб. до 1500,0 тыс. руб. Закуплено 7 голов племенного крупного рогатого скота, 6 единиц колесной техники, навесное оборудование для тракторов. СПК «Тарнопольский» приобрёл новый кормоуборочный комбайн «Вектор».</w:t>
      </w:r>
    </w:p>
    <w:p w:rsidR="00601D84" w:rsidRPr="00194CA8" w:rsidRDefault="00601D84" w:rsidP="00B427F6">
      <w:pPr>
        <w:pStyle w:val="Arial"/>
      </w:pPr>
      <w:proofErr w:type="spellStart"/>
      <w:r w:rsidRPr="00194CA8">
        <w:t>Сельхозорганизациями</w:t>
      </w:r>
      <w:proofErr w:type="spellEnd"/>
      <w:r w:rsidRPr="00194CA8">
        <w:t xml:space="preserve"> района за 2017 год получено субсидий 30393,4 тыс.</w:t>
      </w:r>
      <w:r w:rsidR="00B427F6">
        <w:t xml:space="preserve"> </w:t>
      </w:r>
      <w:r w:rsidRPr="00194CA8">
        <w:t>руб. В том числе владельцам личных подсобных хозяйств района компенсирована часть затрат по уплате части процентов по кредитам ОАО «</w:t>
      </w:r>
      <w:proofErr w:type="spellStart"/>
      <w:r w:rsidRPr="00194CA8">
        <w:t>Россельхозбанк</w:t>
      </w:r>
      <w:proofErr w:type="spellEnd"/>
      <w:r w:rsidRPr="00194CA8">
        <w:t>» на сумму 237,9тыс.</w:t>
      </w:r>
      <w:r w:rsidR="00B427F6">
        <w:t xml:space="preserve"> </w:t>
      </w:r>
      <w:r w:rsidRPr="00194CA8">
        <w:t>руб.</w:t>
      </w:r>
    </w:p>
    <w:p w:rsidR="00B427F6" w:rsidRDefault="00601D84" w:rsidP="00B427F6">
      <w:pPr>
        <w:pStyle w:val="Arial"/>
      </w:pPr>
      <w:r w:rsidRPr="00194CA8">
        <w:t xml:space="preserve">На территории Тарнопольского муниципального образования был проведен второй районный конкурс «Лучший пахарь 2017 года». Соревнование проходило в трех номинациях: на тракторах К-744, МТЗ -1221, МТЗ-82,1. По результатам районных соревнований победителями признаны: на тракторе К-744 </w:t>
      </w:r>
      <w:proofErr w:type="spellStart"/>
      <w:r w:rsidRPr="00194CA8">
        <w:t>Долбеньков</w:t>
      </w:r>
      <w:proofErr w:type="spellEnd"/>
      <w:r w:rsidRPr="00194CA8">
        <w:t xml:space="preserve"> Николай Дмитриевич; на МТЗ-1221 Кривошеин В.М.; на МТЗ-82,1 </w:t>
      </w:r>
      <w:proofErr w:type="spellStart"/>
      <w:r w:rsidRPr="00194CA8">
        <w:t>Шпенёв</w:t>
      </w:r>
      <w:proofErr w:type="spellEnd"/>
      <w:r w:rsidRPr="00194CA8">
        <w:t xml:space="preserve"> А.В.</w:t>
      </w:r>
    </w:p>
    <w:p w:rsidR="00B427F6" w:rsidRDefault="00601D84" w:rsidP="00B427F6">
      <w:pPr>
        <w:pStyle w:val="Arial"/>
      </w:pPr>
      <w:r w:rsidRPr="00194CA8">
        <w:t xml:space="preserve">28 июля 2017 года состоялся «День поля», в рамках которого прошел ежегодный областной конкурс профессионального мастерства среди трактористов-машинистов по вспашке и обработке почвы. От Балаганского района в конкурсе участвовал тракторист - машинист СПК «Тарнопольский» </w:t>
      </w:r>
      <w:proofErr w:type="spellStart"/>
      <w:r w:rsidRPr="00194CA8">
        <w:t>Долбеньков</w:t>
      </w:r>
      <w:proofErr w:type="spellEnd"/>
      <w:r w:rsidRPr="00194CA8">
        <w:t xml:space="preserve"> Н.Д., который занял четвертое место. 21 июля, на базе ОАО «Сибирская Нива» (д. Ревякина), состоялся областной конкурс «Лучший по профессии среди операторов машинного доения». Район представляла доярка СПК «Ангарский» Ларионова Е.Л.</w:t>
      </w:r>
    </w:p>
    <w:p w:rsidR="00601D84" w:rsidRPr="00194CA8" w:rsidRDefault="00601D84" w:rsidP="00B427F6">
      <w:pPr>
        <w:pStyle w:val="Arial"/>
      </w:pPr>
      <w:r w:rsidRPr="00194CA8">
        <w:t>Делегация Балаганского района приняла участие в работе ежегодной региональной выставки агропромышленного комплекса Восточной Сибири «Агропромышленная неделя».</w:t>
      </w:r>
      <w:r w:rsidR="00B427F6">
        <w:t xml:space="preserve"> </w:t>
      </w:r>
      <w:r w:rsidRPr="00194CA8">
        <w:t>На выставке проводилась демонстрация и реализация сельскохозяйственной продукции и достижений Иркутских аграриев.</w:t>
      </w:r>
    </w:p>
    <w:p w:rsidR="00B427F6" w:rsidRDefault="00601D84" w:rsidP="00B427F6">
      <w:pPr>
        <w:pStyle w:val="Arial"/>
      </w:pPr>
      <w:r w:rsidRPr="00194CA8">
        <w:t xml:space="preserve">Делегация Балаганского района 1 ноября 2017 года принимала участие в областном торжественном собрании, посвященном «Дню работника сельского хозяйства и перерабатывающей промышленности». По итогам областного трудового соревнования (конкурса) в сфере агропромышленного комплекса в 2017 году в 3-й группе районов в номинации «Лучшая сельскохозяйственная организация и её руководитель» первое место занял сельскохозяйственный производственный кооператив «Тарнопольский» с вручением диплома Министерства сельского хозяйства, наградного кубка и сертификата на 50 тыс. руб. (руководитель </w:t>
      </w:r>
      <w:proofErr w:type="spellStart"/>
      <w:r w:rsidRPr="00194CA8">
        <w:t>Земко</w:t>
      </w:r>
      <w:proofErr w:type="spellEnd"/>
      <w:r w:rsidRPr="00194CA8">
        <w:t xml:space="preserve"> В.Е.). В номинации «Лучший тракторист-машинист по обработке почвы» с вручением </w:t>
      </w:r>
      <w:r w:rsidRPr="00194CA8">
        <w:lastRenderedPageBreak/>
        <w:t xml:space="preserve">Почетной грамоты от Министерства и сертификата на 20 тысяч рублей за третье место награжден </w:t>
      </w:r>
      <w:proofErr w:type="spellStart"/>
      <w:r w:rsidRPr="00194CA8">
        <w:t>Долбеньков</w:t>
      </w:r>
      <w:proofErr w:type="spellEnd"/>
      <w:r w:rsidRPr="00194CA8">
        <w:t xml:space="preserve"> Н.Д. - сельскохозяйственный производственный кооператив «Тарнопольский».</w:t>
      </w:r>
      <w:r w:rsidR="00B427F6">
        <w:t xml:space="preserve"> </w:t>
      </w:r>
      <w:r w:rsidRPr="00194CA8">
        <w:t>В номинации «Лучший оператор машинного доения коров» с вручением Почетной грамоты Министерства и сертификата на 20 тысяч рублей по третьей группе районов объявлена Воеводина М.Л. - сельскохозяйственный производственный кооператив «Тарнопольский».10 ноября 2017 года</w:t>
      </w:r>
      <w:r w:rsidR="00B427F6">
        <w:t xml:space="preserve"> </w:t>
      </w:r>
      <w:r w:rsidRPr="00194CA8">
        <w:t>администрация Балаганского района провела торжественное собрание,</w:t>
      </w:r>
      <w:r w:rsidR="00B427F6">
        <w:t xml:space="preserve"> </w:t>
      </w:r>
      <w:r w:rsidRPr="00194CA8">
        <w:t>посвященное Дню работника сельского хозяйства, на котором</w:t>
      </w:r>
      <w:r w:rsidR="00B427F6">
        <w:t xml:space="preserve"> </w:t>
      </w:r>
      <w:r w:rsidRPr="00194CA8">
        <w:t>были</w:t>
      </w:r>
      <w:r w:rsidR="00B427F6">
        <w:t xml:space="preserve"> </w:t>
      </w:r>
      <w:r w:rsidRPr="00194CA8">
        <w:t>подведены</w:t>
      </w:r>
      <w:r w:rsidR="00B427F6">
        <w:t xml:space="preserve"> </w:t>
      </w:r>
      <w:r w:rsidRPr="00194CA8">
        <w:t>итоги</w:t>
      </w:r>
      <w:r w:rsidR="00B427F6">
        <w:t xml:space="preserve"> </w:t>
      </w:r>
      <w:r w:rsidRPr="00194CA8">
        <w:t>работы отрасли за год, отмечены самые достойные труженики</w:t>
      </w:r>
      <w:r w:rsidR="00B427F6">
        <w:t xml:space="preserve"> </w:t>
      </w:r>
      <w:r w:rsidRPr="00194CA8">
        <w:t>сельхозпредприятий</w:t>
      </w:r>
      <w:r w:rsidR="00B427F6">
        <w:t xml:space="preserve"> </w:t>
      </w:r>
      <w:r w:rsidRPr="00194CA8">
        <w:t>и крестьянских (фермерских)</w:t>
      </w:r>
      <w:r w:rsidR="00B427F6">
        <w:t xml:space="preserve"> </w:t>
      </w:r>
      <w:r w:rsidRPr="00194CA8">
        <w:t>хозяйств района.</w:t>
      </w:r>
    </w:p>
    <w:p w:rsidR="00601D84" w:rsidRPr="00194CA8" w:rsidRDefault="00601D84" w:rsidP="00B427F6">
      <w:pPr>
        <w:pStyle w:val="Arial"/>
      </w:pPr>
      <w:r w:rsidRPr="00194CA8">
        <w:t>В 2017 году на центральной площади р.п.Балаганск состоялось три районных сельскохозяйственных ярмарки. Сельскохозяйственными предприятиями, крестьянскими (фермерскими) хозяйствами, личными подсобными хозяйствами района была представлена собственная продукция – мясо говядина, свинина, конина, баранина, крольчатина, соленья, варенье, молоко, мед. Также реализовывались сено, сено однолетних трав. Ярмарка проводилась по решению администрации Балаганского района при поддержке глав муниципальных образований и руководителей сельхозпредприятий района. По итогам мероприятия участники, реализовавшие товар на большую сумму, были отмечены грамотами мэра района и ценными подарками.</w:t>
      </w:r>
    </w:p>
    <w:p w:rsidR="00601D84" w:rsidRPr="00161FF5" w:rsidRDefault="00601D84" w:rsidP="00B427F6">
      <w:pPr>
        <w:pStyle w:val="Arial"/>
        <w:rPr>
          <w:rFonts w:cs="Arial"/>
          <w:spacing w:val="-10"/>
          <w:sz w:val="28"/>
          <w:szCs w:val="28"/>
        </w:rPr>
      </w:pPr>
    </w:p>
    <w:p w:rsidR="00B04CC1" w:rsidRPr="00352DB5" w:rsidRDefault="00B04CC1" w:rsidP="00BE1ECB">
      <w:pPr>
        <w:pStyle w:val="5"/>
      </w:pPr>
      <w:bookmarkStart w:id="23" w:name="_Toc532388744"/>
      <w:r w:rsidRPr="00352DB5">
        <w:t>Промышленное производство</w:t>
      </w:r>
      <w:bookmarkEnd w:id="23"/>
    </w:p>
    <w:p w:rsidR="00B04CC1" w:rsidRPr="00FC37E9" w:rsidRDefault="00B04CC1" w:rsidP="00B427F6">
      <w:pPr>
        <w:pStyle w:val="Arial"/>
      </w:pPr>
    </w:p>
    <w:p w:rsidR="00B427F6" w:rsidRDefault="00B04CC1" w:rsidP="00B427F6">
      <w:pPr>
        <w:pStyle w:val="Arial"/>
      </w:pPr>
      <w:r w:rsidRPr="00194CA8">
        <w:t>Промышленность является одной из ведущих отраслей экономики района и основным источником пополнения налоговых доходов бюджета.</w:t>
      </w:r>
    </w:p>
    <w:p w:rsidR="00B427F6" w:rsidRDefault="00B04CC1" w:rsidP="00B427F6">
      <w:pPr>
        <w:pStyle w:val="Arial"/>
      </w:pPr>
      <w:r w:rsidRPr="00194CA8">
        <w:t>Предприятия Балаганского района работают по нескольким видам экономической деятельности. Промышленность в районе представлена производством пиломатериалов и хлебопечением. За 2017 год индекс промышленного производства в муниципальном образовании Балаганский район составил 80,3% (2016 год – 88,8%). Объём отгруженных товаров, выполненных работ и оказанных услуг собственного производства предприятиями промышленности за 2017 год составил 53,080 млн. рублей или 56,7% от общего объёма отгруженных товаров, выполненных работ и оказанных услуг.</w:t>
      </w:r>
    </w:p>
    <w:p w:rsidR="00B427F6" w:rsidRDefault="00B04CC1" w:rsidP="00B427F6">
      <w:pPr>
        <w:pStyle w:val="Arial"/>
      </w:pPr>
      <w:r w:rsidRPr="00194CA8">
        <w:t>Выпуск пиломатериалов в Балаганском районе производит предприятие ООО «Меридиан» и Черемховский филиал АУ «Лесхоз Иркутской области».</w:t>
      </w:r>
      <w:r w:rsidR="00B427F6">
        <w:t xml:space="preserve"> </w:t>
      </w:r>
      <w:r w:rsidRPr="00194CA8">
        <w:t xml:space="preserve">За 2017 год ООО «Меридиан» отгружено пиломатериалов на сумму 43015 тыс. рублей (2016 год – 85614 </w:t>
      </w:r>
      <w:proofErr w:type="gramStart"/>
      <w:r w:rsidRPr="00194CA8">
        <w:t>тыс.рублей</w:t>
      </w:r>
      <w:proofErr w:type="gramEnd"/>
      <w:r w:rsidRPr="00194CA8">
        <w:t xml:space="preserve">). Индекс физического объема по производству пиломатериалов за 2017 год составил 77,4 %. Черемховским филиалом АУ «Лесхоз Иркутской области» отгруженных товаров собственного производства за 2017 год – 15655,8 </w:t>
      </w:r>
      <w:proofErr w:type="gramStart"/>
      <w:r w:rsidRPr="00194CA8">
        <w:t>тыс.рублей</w:t>
      </w:r>
      <w:proofErr w:type="gramEnd"/>
      <w:r w:rsidRPr="00194CA8">
        <w:t>, в с</w:t>
      </w:r>
      <w:r w:rsidR="00144D9A">
        <w:t>равнении с 2016 годом увеличение</w:t>
      </w:r>
      <w:r w:rsidRPr="00194CA8">
        <w:t xml:space="preserve"> в 2 раза (7252 тыс.рублей).</w:t>
      </w:r>
    </w:p>
    <w:p w:rsidR="00B04CC1" w:rsidRPr="00194CA8" w:rsidRDefault="00B04CC1" w:rsidP="00B427F6">
      <w:pPr>
        <w:pStyle w:val="Arial"/>
      </w:pPr>
      <w:r w:rsidRPr="00194CA8">
        <w:t xml:space="preserve">Хлебопечением занимается ГАПОУ ИО «Балаганский аграрно-технологический техникум», ИП </w:t>
      </w:r>
      <w:proofErr w:type="spellStart"/>
      <w:r w:rsidRPr="00194CA8">
        <w:t>Куйкунов</w:t>
      </w:r>
      <w:proofErr w:type="spellEnd"/>
      <w:r w:rsidRPr="00194CA8">
        <w:t xml:space="preserve"> А.В., ИП </w:t>
      </w:r>
      <w:proofErr w:type="spellStart"/>
      <w:r w:rsidRPr="00194CA8">
        <w:t>Лылова</w:t>
      </w:r>
      <w:proofErr w:type="spellEnd"/>
      <w:r w:rsidRPr="00194CA8">
        <w:t xml:space="preserve"> С.А., ИП </w:t>
      </w:r>
      <w:proofErr w:type="spellStart"/>
      <w:r w:rsidRPr="00194CA8">
        <w:t>Шенваль</w:t>
      </w:r>
      <w:proofErr w:type="spellEnd"/>
      <w:r w:rsidRPr="00194CA8">
        <w:t xml:space="preserve">, ИП </w:t>
      </w:r>
      <w:proofErr w:type="spellStart"/>
      <w:r w:rsidRPr="00194CA8">
        <w:t>Тирских</w:t>
      </w:r>
      <w:proofErr w:type="spellEnd"/>
      <w:r w:rsidRPr="00194CA8">
        <w:t xml:space="preserve">, ИП Лагерев. Объем отгруженных товаров собственного производства за 2017 год составил - 1546,2 </w:t>
      </w:r>
      <w:proofErr w:type="gramStart"/>
      <w:r w:rsidRPr="00194CA8">
        <w:t>тыс.рублей</w:t>
      </w:r>
      <w:proofErr w:type="gramEnd"/>
      <w:r w:rsidRPr="00194CA8">
        <w:t>, в сравнении с 2016 годом увеличился на 8,3 % (1426,5 тыс.рублей). Индекс физического объема за 2017 год составил 116,7 %.</w:t>
      </w:r>
    </w:p>
    <w:p w:rsidR="001E4A91" w:rsidRPr="00194CA8" w:rsidRDefault="00B04CC1" w:rsidP="00B427F6">
      <w:pPr>
        <w:pStyle w:val="Arial"/>
      </w:pPr>
      <w:r w:rsidRPr="00194CA8">
        <w:t xml:space="preserve">Деревообрабатывающую промышленность района представляет Черемховский филиал АУ «Лесхоз Иркутской области». Основная деятельность филиала – </w:t>
      </w:r>
      <w:proofErr w:type="spellStart"/>
      <w:r w:rsidRPr="00194CA8">
        <w:t>лесоохранные</w:t>
      </w:r>
      <w:proofErr w:type="spellEnd"/>
      <w:r w:rsidRPr="00194CA8">
        <w:t xml:space="preserve">, лесовосстановительные и лесохозяйственные, противопожарные мероприятия, тушение лесных пожаров. Объем отгруженных товаров собственного производства по вывозке древесины составил – 66835,3, в сравнении с </w:t>
      </w:r>
      <w:smartTag w:uri="urn:schemas-microsoft-com:office:smarttags" w:element="metricconverter">
        <w:smartTagPr>
          <w:attr w:name="ProductID" w:val="2016 г"/>
        </w:smartTagPr>
        <w:r w:rsidRPr="00194CA8">
          <w:t>2016 г</w:t>
        </w:r>
      </w:smartTag>
      <w:r w:rsidRPr="00194CA8">
        <w:t xml:space="preserve"> увеличился в 3 раза. Произведено в натуральном выражении – 19,6 </w:t>
      </w:r>
      <w:proofErr w:type="gramStart"/>
      <w:r w:rsidRPr="00194CA8">
        <w:t>тыс.плот</w:t>
      </w:r>
      <w:proofErr w:type="gramEnd"/>
      <w:r w:rsidRPr="00194CA8">
        <w:t xml:space="preserve">.м3 </w:t>
      </w:r>
      <w:r w:rsidRPr="00194CA8">
        <w:lastRenderedPageBreak/>
        <w:t>(2016 год – 7,61 тыс.плот.м3 ). Индекс физического объема по вывозке древесины за 2017 год составил 32,3%.</w:t>
      </w:r>
    </w:p>
    <w:p w:rsidR="008357AB" w:rsidRPr="00194CA8" w:rsidRDefault="001E4A91" w:rsidP="00B427F6">
      <w:pPr>
        <w:pStyle w:val="Arial"/>
      </w:pPr>
      <w:r w:rsidRPr="00194CA8">
        <w:t xml:space="preserve">Важнейшим звеном агропромышленного комплекса Балаганского района является пищевая и перерабатывающая промышленность, которая представляет собой многопрофильный комплекс из различных организационно-правовых форм собственности и индивидуальных предпринимателей, осуществляющих производство продовольственных товаров (мясная, молочная продукция, хлебобулочные изделия). Отдаленность Балаганского района от больших городов создает определенные трудности с реализацией сельскохозяйственной продукции. Но и в то же время заставляет организовывать первичную переработку или подработку непосредственно в местах производства. В районе действует 1 цех по производству мясных полуфабрикатов, 7 </w:t>
      </w:r>
      <w:proofErr w:type="spellStart"/>
      <w:r w:rsidRPr="00194CA8">
        <w:t>пекарнь</w:t>
      </w:r>
      <w:proofErr w:type="spellEnd"/>
      <w:r w:rsidRPr="00194CA8">
        <w:t>, 1 цех по первичной переработке молока. В 10 собственных магазин</w:t>
      </w:r>
      <w:r w:rsidR="00601D84" w:rsidRPr="00194CA8">
        <w:t>ов</w:t>
      </w:r>
      <w:r w:rsidRPr="00194CA8">
        <w:t xml:space="preserve"> в нашем районе сельхозпредприятия поставляют собственную продукцию.</w:t>
      </w:r>
    </w:p>
    <w:p w:rsidR="008357AB" w:rsidRPr="00352DB5" w:rsidRDefault="008357AB" w:rsidP="00682DF1">
      <w:pPr>
        <w:jc w:val="both"/>
        <w:rPr>
          <w:rFonts w:ascii="Arial" w:hAnsi="Arial" w:cs="Arial"/>
          <w:sz w:val="28"/>
          <w:szCs w:val="28"/>
        </w:rPr>
      </w:pPr>
    </w:p>
    <w:p w:rsidR="000E15C8" w:rsidRPr="00352DB5" w:rsidRDefault="000E15C8" w:rsidP="00BE1ECB">
      <w:pPr>
        <w:pStyle w:val="5"/>
      </w:pPr>
      <w:bookmarkStart w:id="24" w:name="_Toc532388745"/>
      <w:r w:rsidRPr="00352DB5">
        <w:t>Транспорт и связь</w:t>
      </w:r>
      <w:bookmarkEnd w:id="24"/>
    </w:p>
    <w:p w:rsidR="000E15C8" w:rsidRPr="00352DB5" w:rsidRDefault="000E15C8" w:rsidP="00B427F6">
      <w:pPr>
        <w:pStyle w:val="Arial"/>
      </w:pPr>
    </w:p>
    <w:p w:rsidR="000E15C8" w:rsidRPr="00194CA8" w:rsidRDefault="000E15C8" w:rsidP="00B427F6">
      <w:pPr>
        <w:pStyle w:val="Arial"/>
      </w:pPr>
      <w:r w:rsidRPr="00194CA8">
        <w:t>Транспортная система Балаганского района представлена следующими видами транспорта: автомобильным, внутренним водным, сетью автомобильных дорог.</w:t>
      </w:r>
    </w:p>
    <w:p w:rsidR="000E15C8" w:rsidRPr="00194CA8" w:rsidRDefault="000E15C8" w:rsidP="00B427F6">
      <w:pPr>
        <w:pStyle w:val="Arial"/>
      </w:pPr>
      <w:r w:rsidRPr="00194CA8">
        <w:t>Базовой транспортной инфраструктурой выступают межмуниципальные автомобильные дороги, выполняющие системообразующую функцию по отношению к областному и межмуниципальному каркасу системы расселения.</w:t>
      </w:r>
    </w:p>
    <w:p w:rsidR="000E15C8" w:rsidRPr="00194CA8" w:rsidRDefault="000E15C8" w:rsidP="00B427F6">
      <w:pPr>
        <w:pStyle w:val="Arial"/>
      </w:pPr>
      <w:r w:rsidRPr="00194CA8">
        <w:t>Объем услуг, предоставляемых транспортными предприятиями, постоянно растет, однако рост объема транспортных услуг обусловлен преимущественно ростом тарифов, а не увеличением физического объема.</w:t>
      </w:r>
    </w:p>
    <w:p w:rsidR="000E15C8" w:rsidRPr="00194CA8" w:rsidRDefault="000E15C8" w:rsidP="00B427F6">
      <w:pPr>
        <w:pStyle w:val="Arial"/>
      </w:pPr>
      <w:r w:rsidRPr="00194CA8">
        <w:t>В целом анализ пассажирского транспортного комплекса выделяет значение пригородных сообщений. Их количество преобладает во всех доступных населению видах транспорта - автомобильном, водном. В той части района, где автомобильный транспорт и внутренний водный транспорт перекрывают друг друга и дают возможность населению выбирать способ передвижения в соответствии со стоимостью поездки, ее временем и физическими удобствами. В других частях района пригородные поездки затруднены вследствие большей зависимости от одного вида транспорта, значительно худшего состояния дорог и отсутствием другой транспортной инфраструктуры.</w:t>
      </w:r>
    </w:p>
    <w:p w:rsidR="000E15C8" w:rsidRPr="00194CA8" w:rsidRDefault="000E15C8" w:rsidP="00B427F6">
      <w:pPr>
        <w:pStyle w:val="Arial"/>
      </w:pPr>
      <w:r w:rsidRPr="00194CA8">
        <w:t>В сельской местности, переживающей сокращение доступных общественных транспортных услуг, здесь объективно транспорт является дорогим для местного населения, а в большинстве поселений автомобильный транспорт является безальтернативным.</w:t>
      </w:r>
    </w:p>
    <w:p w:rsidR="000E15C8" w:rsidRPr="00194CA8" w:rsidRDefault="000E15C8" w:rsidP="00B427F6">
      <w:pPr>
        <w:pStyle w:val="Arial"/>
      </w:pPr>
      <w:r w:rsidRPr="00194CA8">
        <w:t>Проблема аварийности, связанная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района в безопасном дорожном движении и крайне низкой дисциплиной участников дорожного движения. Сложная обстановка с аварийностью во многом объясняется постоянно возрастающей мобильностью населения, увеличением количества личного транспорта.</w:t>
      </w:r>
    </w:p>
    <w:p w:rsidR="00B427F6" w:rsidRDefault="000E15C8" w:rsidP="00B427F6">
      <w:pPr>
        <w:pStyle w:val="Arial"/>
      </w:pPr>
      <w:r w:rsidRPr="00194CA8">
        <w:t xml:space="preserve">Развитие экономики района напрямую зависит от развития связи и интернета. Благодаря интернету развивается малый бизнес, электронная коммерция, растет производительность труда и эффективность бизнес-процессов предприятий, решаются вопросы </w:t>
      </w:r>
      <w:proofErr w:type="spellStart"/>
      <w:r w:rsidRPr="00194CA8">
        <w:t>энергоэффективности</w:t>
      </w:r>
      <w:proofErr w:type="spellEnd"/>
      <w:r w:rsidRPr="00194CA8">
        <w:t xml:space="preserve"> и безопасности, медицины и образования.</w:t>
      </w:r>
    </w:p>
    <w:p w:rsidR="000E15C8" w:rsidRPr="00194CA8" w:rsidRDefault="000E15C8" w:rsidP="00B427F6">
      <w:pPr>
        <w:pStyle w:val="Arial"/>
      </w:pPr>
      <w:r w:rsidRPr="00194CA8">
        <w:lastRenderedPageBreak/>
        <w:t xml:space="preserve">На территории Балаганского района находятся 13 населенных пунктов основная их часть покрыта сетью сотовой связи одного из операторов: Мегафон, Т2 </w:t>
      </w:r>
      <w:proofErr w:type="spellStart"/>
      <w:r w:rsidRPr="00194CA8">
        <w:t>Мобайл</w:t>
      </w:r>
      <w:proofErr w:type="spellEnd"/>
      <w:r w:rsidRPr="00194CA8">
        <w:t xml:space="preserve">, МТС, Билайн, </w:t>
      </w:r>
      <w:proofErr w:type="spellStart"/>
      <w:r w:rsidRPr="00194CA8">
        <w:t>Yota</w:t>
      </w:r>
      <w:proofErr w:type="spellEnd"/>
      <w:r w:rsidRPr="00194CA8">
        <w:t>.</w:t>
      </w:r>
    </w:p>
    <w:p w:rsidR="000E15C8" w:rsidRPr="00194CA8" w:rsidRDefault="000E15C8" w:rsidP="00B427F6">
      <w:pPr>
        <w:pStyle w:val="Arial"/>
      </w:pPr>
      <w:r w:rsidRPr="00194CA8">
        <w:t xml:space="preserve">Не смотря на обилие сотовых операторов в д. Анучинск, д. </w:t>
      </w:r>
      <w:proofErr w:type="spellStart"/>
      <w:r w:rsidRPr="00194CA8">
        <w:t>Метляево</w:t>
      </w:r>
      <w:proofErr w:type="spellEnd"/>
      <w:r w:rsidRPr="00194CA8">
        <w:t xml:space="preserve">, </w:t>
      </w:r>
      <w:proofErr w:type="spellStart"/>
      <w:r w:rsidRPr="00194CA8">
        <w:t>д.Тарасовск</w:t>
      </w:r>
      <w:proofErr w:type="spellEnd"/>
      <w:r w:rsidRPr="00194CA8">
        <w:t>, п. Приморский Балаганского района сотовая связь полностью отсутствует.</w:t>
      </w:r>
    </w:p>
    <w:p w:rsidR="000E15C8" w:rsidRPr="00194CA8" w:rsidRDefault="000E15C8" w:rsidP="00B427F6">
      <w:pPr>
        <w:pStyle w:val="Arial"/>
      </w:pPr>
      <w:r w:rsidRPr="00194CA8">
        <w:t>Качество сотовой связи по всему району в целом не удовлетворительное: во время разговоров по мобильному устройству происходят обрывы связи, ухудшается слышимость, а иногда связь просто отсутствует.</w:t>
      </w:r>
    </w:p>
    <w:p w:rsidR="00B427F6" w:rsidRDefault="000E15C8" w:rsidP="00B427F6">
      <w:pPr>
        <w:pStyle w:val="Arial"/>
      </w:pPr>
      <w:r w:rsidRPr="00194CA8">
        <w:t xml:space="preserve">Стационарная связь предоставляется Ростелекомом. Стационарные телефоны есть в р.п. Балаганск, с. Бирит, д. </w:t>
      </w:r>
      <w:proofErr w:type="spellStart"/>
      <w:r w:rsidRPr="00194CA8">
        <w:t>Заславска</w:t>
      </w:r>
      <w:proofErr w:type="spellEnd"/>
      <w:r w:rsidRPr="00194CA8">
        <w:t xml:space="preserve">, с. Коновалово, д. Тарнополь, с. Шарагай, таксофоны во всех сельских населенных пунктах (в т.ч. в д. Анучинск, д. </w:t>
      </w:r>
      <w:proofErr w:type="spellStart"/>
      <w:r w:rsidRPr="00194CA8">
        <w:t>Метляево</w:t>
      </w:r>
      <w:proofErr w:type="spellEnd"/>
      <w:r w:rsidRPr="00194CA8">
        <w:t xml:space="preserve">, </w:t>
      </w:r>
      <w:proofErr w:type="spellStart"/>
      <w:r w:rsidRPr="00194CA8">
        <w:t>д.Тарасовск</w:t>
      </w:r>
      <w:proofErr w:type="spellEnd"/>
      <w:r w:rsidRPr="00194CA8">
        <w:t>)</w:t>
      </w:r>
    </w:p>
    <w:p w:rsidR="000E15C8" w:rsidRPr="00194CA8" w:rsidRDefault="000E15C8" w:rsidP="00B427F6">
      <w:pPr>
        <w:pStyle w:val="Arial"/>
      </w:pPr>
      <w:r w:rsidRPr="00194CA8">
        <w:t>Доступ к информационно-телекоммуникационной сети Интернет осуществляется в основном через сети операторов сотовой связи. По средствам Ростелеком доступ к интернету производится школами района и частью частного сектора в р.п. Балаганск. Также услуги доступа к интернету в р.п. Балаганск, и с. Бирит предоставляет Регион-телеком.</w:t>
      </w:r>
    </w:p>
    <w:p w:rsidR="000E15C8" w:rsidRPr="00194CA8" w:rsidRDefault="000E15C8" w:rsidP="00B427F6">
      <w:pPr>
        <w:pStyle w:val="Arial"/>
      </w:pPr>
      <w:r w:rsidRPr="00194CA8">
        <w:t>Управление Федеральной почтовой связи Иркутской области – филиал ФГУП «Почта России» является единственным оператором почтовой связи, предоставляющим услуги почтовой связи в сельской местности. На территории Балаганского района функционирует 1 городское обособленное структурное подразделение и 6 сельских ОСП Саянского почтамта Иркутского филиала ФГУП «Почта России».</w:t>
      </w:r>
    </w:p>
    <w:p w:rsidR="00150A35" w:rsidRPr="00352DB5" w:rsidRDefault="00150A35" w:rsidP="00B427F6">
      <w:pPr>
        <w:pStyle w:val="Arial"/>
      </w:pPr>
    </w:p>
    <w:p w:rsidR="000E15C8" w:rsidRPr="00352DB5" w:rsidRDefault="000E15C8" w:rsidP="00BE1ECB">
      <w:pPr>
        <w:pStyle w:val="5"/>
      </w:pPr>
      <w:bookmarkStart w:id="25" w:name="_Toc532388746"/>
      <w:r w:rsidRPr="00352DB5">
        <w:t>Дорожная инфраструктура</w:t>
      </w:r>
      <w:bookmarkEnd w:id="25"/>
    </w:p>
    <w:p w:rsidR="000E15C8" w:rsidRPr="00352DB5" w:rsidRDefault="000E15C8" w:rsidP="00B427F6">
      <w:pPr>
        <w:pStyle w:val="Arial"/>
      </w:pPr>
    </w:p>
    <w:p w:rsidR="000E15C8" w:rsidRPr="00194CA8" w:rsidRDefault="000E15C8" w:rsidP="00B427F6">
      <w:pPr>
        <w:pStyle w:val="Arial"/>
      </w:pPr>
      <w:r w:rsidRPr="00194CA8">
        <w:t>Муниципальное образование Балаганский район обладает достаточно развитой сетью автомобильных дорог, которая охватывает 1 городское и 6 сельских муниципальных образований с находящимися в них 12 населенных пунктов.</w:t>
      </w:r>
    </w:p>
    <w:p w:rsidR="00B427F6" w:rsidRPr="006D4F1E" w:rsidRDefault="000E15C8" w:rsidP="00B427F6">
      <w:pPr>
        <w:pStyle w:val="Arial"/>
      </w:pPr>
      <w:r w:rsidRPr="00194CA8">
        <w:t xml:space="preserve">Значительная часть автомобильных дорог общего пользования, находящихся на территории района, имеет высокую степень износа. В течение длительного периода темпы износа автомобильных дорог общего пользования превышали темпы </w:t>
      </w:r>
      <w:r w:rsidRPr="006D4F1E">
        <w:t>восстановления и развития.</w:t>
      </w:r>
    </w:p>
    <w:p w:rsidR="00B427F6" w:rsidRPr="006D4F1E" w:rsidRDefault="000E15C8" w:rsidP="00B427F6">
      <w:pPr>
        <w:pStyle w:val="Arial"/>
      </w:pPr>
      <w:r w:rsidRPr="006D4F1E">
        <w:t>Доля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в 2016 году</w:t>
      </w:r>
      <w:r w:rsidR="00144D9A" w:rsidRPr="006D4F1E">
        <w:t xml:space="preserve"> составила 44,0</w:t>
      </w:r>
      <w:r w:rsidRPr="006D4F1E">
        <w:t>%, в 2017 году данный показатель</w:t>
      </w:r>
      <w:r w:rsidR="00144D9A" w:rsidRPr="006D4F1E">
        <w:t xml:space="preserve"> </w:t>
      </w:r>
      <w:r w:rsidRPr="006D4F1E">
        <w:t>составил 42,8%.</w:t>
      </w:r>
    </w:p>
    <w:p w:rsidR="000E15C8" w:rsidRPr="00194CA8" w:rsidRDefault="000E15C8" w:rsidP="00B427F6">
      <w:pPr>
        <w:pStyle w:val="Arial"/>
      </w:pPr>
      <w:r w:rsidRPr="00194CA8">
        <w:t>Как следствие неудовлетворительного состояния дорог увеличивается себестоимость автомобильных перевозок, снижается конкурентоспособность муниципальной продукции.</w:t>
      </w:r>
    </w:p>
    <w:p w:rsidR="000E15C8" w:rsidRPr="00194CA8" w:rsidRDefault="000E15C8" w:rsidP="00B427F6">
      <w:pPr>
        <w:pStyle w:val="Arial"/>
      </w:pPr>
      <w:r w:rsidRPr="00194CA8">
        <w:t>Следует отметить, что большинство автомобильных дорог общего пользования рассчитаны на проезд транспорта с осевыми нагрузками до 6 тонн, часть дорог, на которых были проведены работы по реконструкции, капитальному ремонту, ремонту, рассчитаны на осевую нагрузку до 10 тонн.</w:t>
      </w:r>
    </w:p>
    <w:p w:rsidR="000E15C8" w:rsidRPr="00194CA8" w:rsidRDefault="000E15C8" w:rsidP="00B427F6">
      <w:pPr>
        <w:pStyle w:val="Arial"/>
      </w:pPr>
      <w:r w:rsidRPr="00194CA8">
        <w:t>Ускоренный износ автомобильных дорог общего пользования обусловлен также ростом парка автотранспортных средств и интенсивности движения, увеличением в составе транспортных потоков доли большегрузных автомобилей (как по полной массе, так и по нагрузке на ось).</w:t>
      </w:r>
    </w:p>
    <w:p w:rsidR="000E15C8" w:rsidRPr="00194CA8" w:rsidRDefault="000E15C8" w:rsidP="00B427F6">
      <w:pPr>
        <w:pStyle w:val="Arial"/>
      </w:pPr>
      <w:r w:rsidRPr="00194CA8">
        <w:t>Исходя из имеющихся проблем приоритетными направлениями развития дорожной инфраструктуры являются:</w:t>
      </w:r>
    </w:p>
    <w:p w:rsidR="000E15C8" w:rsidRPr="00194CA8" w:rsidRDefault="000E15C8" w:rsidP="00B427F6">
      <w:pPr>
        <w:pStyle w:val="Arial"/>
      </w:pPr>
      <w:r w:rsidRPr="00194CA8">
        <w:lastRenderedPageBreak/>
        <w:t>-приведение автомобильных дорог общего пользования местного значения в соответствие с нормативными требованиями к транспортно-эксплуатационным показателям;</w:t>
      </w:r>
    </w:p>
    <w:p w:rsidR="000E15C8" w:rsidRPr="00194CA8" w:rsidRDefault="000E15C8" w:rsidP="00B427F6">
      <w:pPr>
        <w:pStyle w:val="Arial"/>
      </w:pPr>
      <w:r w:rsidRPr="00194CA8">
        <w:t>-обеспечение населённых пунктов района круглогодичной автодорожной связью с сетью автомобильных дорог общего пользования и с административным центром Балаганского района.</w:t>
      </w:r>
    </w:p>
    <w:p w:rsidR="000E15C8" w:rsidRPr="00194CA8" w:rsidRDefault="000E15C8" w:rsidP="00B427F6">
      <w:pPr>
        <w:pStyle w:val="Arial"/>
      </w:pPr>
      <w:r w:rsidRPr="00194CA8">
        <w:t>Основными задачами развития дорожной инфраструктуры являются:</w:t>
      </w:r>
    </w:p>
    <w:p w:rsidR="000E15C8" w:rsidRPr="00194CA8" w:rsidRDefault="000E15C8" w:rsidP="00B427F6">
      <w:pPr>
        <w:pStyle w:val="Arial"/>
      </w:pPr>
      <w:r w:rsidRPr="00194CA8">
        <w:t>–определение фактического транспортно-эксплуатационного состояния автомобильных дорог общего пользования, находящихся в собственности муниципальных образований, с целью более качественного планирования работ и установления муниципальных нормативов по их проектированию, строительству, ремонту и содержанию;</w:t>
      </w:r>
    </w:p>
    <w:p w:rsidR="000E15C8" w:rsidRPr="00194CA8" w:rsidRDefault="000E15C8" w:rsidP="00B427F6">
      <w:pPr>
        <w:pStyle w:val="Arial"/>
      </w:pPr>
      <w:r w:rsidRPr="00194CA8">
        <w:t>–мониторинг выполненных работ по строительству, реконструкции и капитальному ремонту автомобильных дорог местного значения, работы на которых осуществлялись с привлечением средств местных бюджетов;</w:t>
      </w:r>
    </w:p>
    <w:p w:rsidR="000E15C8" w:rsidRPr="00194CA8" w:rsidRDefault="000E15C8" w:rsidP="00B427F6">
      <w:pPr>
        <w:pStyle w:val="Arial"/>
      </w:pPr>
      <w:r w:rsidRPr="00194CA8">
        <w:t>–комплексное обустройство автомобильных дорог межмуниципального и местного значения, проходящих через населённые пункты, искусственным освещением, тротуарами и ограждениями, развитие объектов дорожного сервиса;</w:t>
      </w:r>
    </w:p>
    <w:p w:rsidR="000E15C8" w:rsidRPr="00194CA8" w:rsidRDefault="000E15C8" w:rsidP="00B427F6">
      <w:pPr>
        <w:pStyle w:val="Arial"/>
      </w:pPr>
      <w:r w:rsidRPr="00194CA8">
        <w:t>–совершенствование муниципальной системы надзора за соблюдением правил дорожного движения и весовых характеристик грузового транспорта с целью предотвращения преждевременного разрушения дорог и повышения безопасности дорожного движения, в том числе на принципах государственно-частного партнерства.</w:t>
      </w:r>
    </w:p>
    <w:p w:rsidR="000E15C8" w:rsidRPr="00194CA8" w:rsidRDefault="000E15C8" w:rsidP="00B427F6">
      <w:pPr>
        <w:pStyle w:val="Arial"/>
      </w:pPr>
    </w:p>
    <w:p w:rsidR="000E15C8" w:rsidRPr="00352DB5" w:rsidRDefault="000E15C8" w:rsidP="00BE1ECB">
      <w:pPr>
        <w:pStyle w:val="5"/>
      </w:pPr>
      <w:bookmarkStart w:id="26" w:name="_Toc532388747"/>
      <w:r w:rsidRPr="00352DB5">
        <w:t>Строительство и ремонт</w:t>
      </w:r>
      <w:bookmarkEnd w:id="26"/>
    </w:p>
    <w:p w:rsidR="000E15C8" w:rsidRPr="00352DB5" w:rsidRDefault="000E15C8" w:rsidP="00B427F6">
      <w:pPr>
        <w:pStyle w:val="Arial"/>
      </w:pPr>
    </w:p>
    <w:p w:rsidR="000E15C8" w:rsidRPr="00FC37E9" w:rsidRDefault="000E15C8" w:rsidP="00B427F6">
      <w:pPr>
        <w:pStyle w:val="Arial"/>
      </w:pPr>
      <w:r w:rsidRPr="00FC37E9">
        <w:t>На территории района действуют предприятие по ремонту и обслуживанию автодорог - ООО «Магистраль»; Балаганский филиал ОАО «Дорожная служба Иркутской области», одна из крупных подрядных организаций среди дорожных в области. Она наравне с другими предлагает свои услуги владельцу дорог в лице администрации Иркутской области. Содержание дорог, основной вид деятельности Бала</w:t>
      </w:r>
      <w:r w:rsidR="00A7242E" w:rsidRPr="00FC37E9">
        <w:t>ганского филиала, он фактически</w:t>
      </w:r>
      <w:r w:rsidRPr="00FC37E9">
        <w:t xml:space="preserve"> обслуживает дорожную сеть в Балаганском районе и в соседних районах.</w:t>
      </w:r>
    </w:p>
    <w:p w:rsidR="00144D9A" w:rsidRDefault="00144D9A" w:rsidP="00F7492A">
      <w:pPr>
        <w:pStyle w:val="3"/>
      </w:pPr>
    </w:p>
    <w:p w:rsidR="000E15C8" w:rsidRPr="00352DB5" w:rsidRDefault="000E15C8" w:rsidP="00BE1ECB">
      <w:pPr>
        <w:pStyle w:val="5"/>
      </w:pPr>
      <w:bookmarkStart w:id="27" w:name="_Toc532388748"/>
      <w:r w:rsidRPr="00352DB5">
        <w:t>Строительство жилья</w:t>
      </w:r>
      <w:bookmarkEnd w:id="27"/>
    </w:p>
    <w:p w:rsidR="000E15C8" w:rsidRPr="00352DB5" w:rsidRDefault="000E15C8" w:rsidP="00B427F6">
      <w:pPr>
        <w:pStyle w:val="Arial"/>
      </w:pPr>
    </w:p>
    <w:p w:rsidR="000E15C8" w:rsidRPr="00FC37E9" w:rsidRDefault="000E15C8" w:rsidP="00B427F6">
      <w:pPr>
        <w:pStyle w:val="Arial"/>
      </w:pPr>
      <w:r w:rsidRPr="00FC37E9">
        <w:t>В соответствии</w:t>
      </w:r>
      <w:r w:rsidR="00B04CC1" w:rsidRPr="00FC37E9">
        <w:t xml:space="preserve"> с</w:t>
      </w:r>
      <w:r w:rsidR="00144D9A">
        <w:t xml:space="preserve"> подпрограммой «</w:t>
      </w:r>
      <w:r w:rsidRPr="00FC37E9">
        <w:t>Устойчивое развитие сельских территорий Иркутской области» на 2014-2020 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 – 2020 годы в целях улучшения жилищных условий граждан Российской Федерации, проживающих в сельской местности на территории Иркутской области, в том числе молод</w:t>
      </w:r>
      <w:r w:rsidR="00B04CC1" w:rsidRPr="00FC37E9">
        <w:t>ых семей и молодых специалистов в</w:t>
      </w:r>
      <w:r w:rsidRPr="00FC37E9">
        <w:t xml:space="preserve"> 2016 году выделено 2 сертификата на получение денежных средств гражданам, работающим в агропромышленном комплексе на строительство жилых домов в р.п. Балаганск. Таким </w:t>
      </w:r>
      <w:r w:rsidR="00B04CC1" w:rsidRPr="00FC37E9">
        <w:t>образом,</w:t>
      </w:r>
      <w:r w:rsidRPr="00FC37E9">
        <w:t xml:space="preserve"> смогут улучшить свои жилищные условия 11 человек. Планируемый год ввода в эксплуатацию домов – 2019, планируется ввести 198 кв.м. общей площади жилого помещения.</w:t>
      </w:r>
    </w:p>
    <w:p w:rsidR="000E15C8" w:rsidRPr="00FC37E9" w:rsidRDefault="000E15C8" w:rsidP="00B427F6">
      <w:pPr>
        <w:pStyle w:val="Arial"/>
      </w:pPr>
      <w:r w:rsidRPr="00FC37E9">
        <w:t>Всего с момента действия данной программы за период с 2014 по 2017 годы выдано 12 свидетельств.</w:t>
      </w:r>
    </w:p>
    <w:p w:rsidR="000E15C8" w:rsidRPr="00FC37E9" w:rsidRDefault="000E15C8" w:rsidP="00B427F6">
      <w:pPr>
        <w:pStyle w:val="Arial"/>
      </w:pPr>
      <w:r w:rsidRPr="00FC37E9">
        <w:t xml:space="preserve">Администрация района осуществляет прием заявлений от граждан, молодых семей и молодых специалистов, изъявивших желание улучшить свои жилищные условия путем строительства (приобретения), оказывает консультативную помощь в </w:t>
      </w:r>
      <w:r w:rsidRPr="00FC37E9">
        <w:lastRenderedPageBreak/>
        <w:t xml:space="preserve">сборе пакета документов для участия в подпрограмме </w:t>
      </w:r>
      <w:r w:rsidR="00144D9A">
        <w:t>«</w:t>
      </w:r>
      <w:r w:rsidRPr="00FC37E9">
        <w:t>Устойчивое развитие сельских территорий Иркутской области». В 2017 году укомплектовано и подано в Министерство сельского хозяйства Иркутской области 17 дел.</w:t>
      </w:r>
    </w:p>
    <w:p w:rsidR="000E15C8" w:rsidRPr="00FC37E9" w:rsidRDefault="000E15C8" w:rsidP="00B427F6">
      <w:pPr>
        <w:pStyle w:val="Arial"/>
      </w:pPr>
      <w:r w:rsidRPr="00FC37E9">
        <w:t>Фактически по состоянию на 31 декабря 2017 года площадь ввода жилья за счет всех источников финансирования составляет 381 кв.м.</w:t>
      </w:r>
    </w:p>
    <w:p w:rsidR="000E15C8" w:rsidRPr="00FC37E9" w:rsidRDefault="000E15C8" w:rsidP="00B427F6">
      <w:pPr>
        <w:pStyle w:val="Arial"/>
      </w:pPr>
    </w:p>
    <w:p w:rsidR="00A7242E" w:rsidRPr="00352DB5" w:rsidRDefault="00A7242E" w:rsidP="005121E5">
      <w:pPr>
        <w:pStyle w:val="4"/>
      </w:pPr>
      <w:bookmarkStart w:id="28" w:name="_Toc468119829"/>
      <w:bookmarkStart w:id="29" w:name="_Toc532388749"/>
      <w:r w:rsidRPr="00352DB5">
        <w:t>Развитие малого и среднего предпринимательства</w:t>
      </w:r>
      <w:bookmarkEnd w:id="28"/>
      <w:bookmarkEnd w:id="29"/>
    </w:p>
    <w:p w:rsidR="00A7242E" w:rsidRPr="00194CA8" w:rsidRDefault="00A7242E" w:rsidP="00B427F6">
      <w:pPr>
        <w:pStyle w:val="Arial"/>
      </w:pPr>
    </w:p>
    <w:p w:rsidR="00A7242E" w:rsidRPr="00194CA8" w:rsidRDefault="00A7242E" w:rsidP="00B427F6">
      <w:pPr>
        <w:pStyle w:val="Arial"/>
      </w:pPr>
      <w:r w:rsidRPr="00194CA8">
        <w:t>Развитие малого и среднего предпринимательства является одним из приоритетных направлений социально-экономического развития Балаганского района.</w:t>
      </w:r>
    </w:p>
    <w:p w:rsidR="00A7242E" w:rsidRPr="00194CA8" w:rsidRDefault="00A7242E" w:rsidP="00B427F6">
      <w:pPr>
        <w:pStyle w:val="Arial"/>
      </w:pPr>
      <w:r w:rsidRPr="00194CA8">
        <w:t>В соответствии с данными территориального органа федеральной службы государственной статистики по Иркутской области и данными дислокации сети торговых объектов по состоянию на 1 января 2018 года количество субъектов малого и среднего предпринимательства (далее – СМСП) на территории Балаганского района составило 307 ед., из них:</w:t>
      </w:r>
    </w:p>
    <w:p w:rsidR="00A7242E" w:rsidRPr="00194CA8" w:rsidRDefault="00A7242E" w:rsidP="00B427F6">
      <w:pPr>
        <w:pStyle w:val="Arial"/>
      </w:pPr>
      <w:r w:rsidRPr="00194CA8">
        <w:t>-индивидуальные предприниматели (</w:t>
      </w:r>
      <w:proofErr w:type="spellStart"/>
      <w:r w:rsidRPr="00194CA8">
        <w:t>микропредприятия</w:t>
      </w:r>
      <w:proofErr w:type="spellEnd"/>
      <w:r w:rsidRPr="00194CA8">
        <w:t>) – 153 ед.;</w:t>
      </w:r>
    </w:p>
    <w:p w:rsidR="00A7242E" w:rsidRPr="00194CA8" w:rsidRDefault="00A7242E" w:rsidP="00B427F6">
      <w:pPr>
        <w:pStyle w:val="Arial"/>
      </w:pPr>
      <w:r w:rsidRPr="00194CA8">
        <w:t>-юридические лица – 102 ед.;</w:t>
      </w:r>
    </w:p>
    <w:p w:rsidR="00A7242E" w:rsidRPr="00194CA8" w:rsidRDefault="00A7242E" w:rsidP="00B427F6">
      <w:pPr>
        <w:pStyle w:val="Arial"/>
      </w:pPr>
      <w:r w:rsidRPr="00194CA8">
        <w:t>-общества с ограниченной ответственностью – 18;</w:t>
      </w:r>
    </w:p>
    <w:p w:rsidR="00A7242E" w:rsidRPr="00194CA8" w:rsidRDefault="00A7242E" w:rsidP="00B427F6">
      <w:pPr>
        <w:pStyle w:val="Arial"/>
      </w:pPr>
      <w:r w:rsidRPr="00194CA8">
        <w:t>-глав</w:t>
      </w:r>
      <w:r w:rsidR="00144D9A">
        <w:t>ы</w:t>
      </w:r>
      <w:r w:rsidRPr="00194CA8">
        <w:t xml:space="preserve"> крестьянских (фермерских) хозяйств – 52.</w:t>
      </w:r>
    </w:p>
    <w:p w:rsidR="00A7242E" w:rsidRPr="00194CA8" w:rsidRDefault="00A7242E" w:rsidP="00B427F6">
      <w:pPr>
        <w:pStyle w:val="Arial"/>
      </w:pPr>
      <w:r w:rsidRPr="00194CA8">
        <w:t>Наиболее распространенный вид предпринимательства в Балаганском районе – это розничная торговля хозяйственными и продуктовыми товарами повседневного спроса.</w:t>
      </w:r>
    </w:p>
    <w:p w:rsidR="00A7242E" w:rsidRPr="00194CA8" w:rsidRDefault="00A7242E" w:rsidP="00B427F6">
      <w:pPr>
        <w:pStyle w:val="Arial"/>
      </w:pPr>
      <w:r w:rsidRPr="00194CA8">
        <w:t>Одним из механизмов поддержки предпринимательства в Балаганском районе является программа «Поддержка и развитие малого и среднего предпринимательства в муниципальном образовании Балаганский район на 2017 – 2020 годы» (далее – Программа). Основной целью Программы является создание условий для развития малого и среднего предпринимательства в муниципальном образовании Балаганский район</w:t>
      </w:r>
      <w:r w:rsidR="00144D9A">
        <w:t>.</w:t>
      </w:r>
    </w:p>
    <w:p w:rsidR="00A7242E" w:rsidRPr="00194CA8" w:rsidRDefault="00A7242E" w:rsidP="00B427F6">
      <w:pPr>
        <w:pStyle w:val="Arial"/>
      </w:pPr>
      <w:r w:rsidRPr="00194CA8">
        <w:t>В соответствии с Программой, по разделу программы «Поддержка начинающих – гранты начинающим на создание собственного бизнеса»</w:t>
      </w:r>
      <w:r w:rsidR="00B427F6">
        <w:t xml:space="preserve"> </w:t>
      </w:r>
      <w:r w:rsidRPr="00194CA8">
        <w:t>субсидии Балаганскому району выделялись до 2016 года.</w:t>
      </w:r>
    </w:p>
    <w:p w:rsidR="00B427F6" w:rsidRDefault="00A7242E" w:rsidP="00B427F6">
      <w:pPr>
        <w:pStyle w:val="Arial"/>
      </w:pPr>
      <w:r w:rsidRPr="00194CA8">
        <w:t>С 2016 года и по сегодняшний день субсидии Балаганскому району не выделяются, так как</w:t>
      </w:r>
      <w:r w:rsidR="00B9496E">
        <w:t>, согласно постановлению</w:t>
      </w:r>
      <w:r w:rsidRPr="00194CA8">
        <w:t xml:space="preserve"> Правительства Иркутской области от 31 марта 2017 года №211-пп </w:t>
      </w:r>
      <w:r w:rsidRPr="00B9496E">
        <w:t>«О внесении изменений в Положение о предоставлении и расходовании субсидий местным бюджетам из областного бюджета в целях софинансирования расходных обязательств муниципальных образований Иркутской области на осуществление мероприятий по содействию развитию малого и среднего предпринимательства» распределение субсидий местным бюджетам из областного бюджета предоставляются бюджетам моногородов Иркутской области</w:t>
      </w:r>
      <w:r w:rsidR="00B9496E">
        <w:t>,</w:t>
      </w:r>
      <w:r w:rsidRPr="00B9496E">
        <w:t xml:space="preserve"> вошедших в список городов, которым будет предоставлена субсидия из федерального бюджета для финансирования мероприятий, осуществляемых в рамках оказания государственной поддержки малого и среднего предпринимательства.</w:t>
      </w:r>
    </w:p>
    <w:p w:rsidR="00A7242E" w:rsidRPr="00194CA8" w:rsidRDefault="00A7242E" w:rsidP="00B427F6">
      <w:pPr>
        <w:pStyle w:val="Arial"/>
      </w:pPr>
      <w:r w:rsidRPr="00194CA8">
        <w:t>В рамках данной программы проводится конкурс «На лучшее новогоднее оформление витрин и интерьеров залов предприятий торговли и общественного питания на территории Балаганского района». На проведение данного мероприятия заложено 9000 рублей. В соответствии с Программой всего в 2018 году местным бюджетом заложено 32 000 рублей. Планируется дальнейшие изменения Программы, направленные на повышение эффективности использования заложенных муниципальным бюджетом средств, для поддержки и развитии торговли в районе.</w:t>
      </w:r>
    </w:p>
    <w:p w:rsidR="00A7242E" w:rsidRPr="00194CA8" w:rsidRDefault="00A7242E" w:rsidP="00B427F6">
      <w:pPr>
        <w:pStyle w:val="Arial"/>
      </w:pPr>
      <w:r w:rsidRPr="00194CA8">
        <w:t xml:space="preserve">Кроме финансовых мер поддержки оказываются и нефинансовые меры, а именно, ежегодно, два раза в год отделом закупок и рынка потребительских услуг </w:t>
      </w:r>
      <w:r w:rsidRPr="00194CA8">
        <w:lastRenderedPageBreak/>
        <w:t>проводятся встречи мэра с предпринимателями района. На встречи традиционно приглашаем представителей:</w:t>
      </w:r>
    </w:p>
    <w:p w:rsidR="00B427F6" w:rsidRDefault="00A7242E" w:rsidP="00B427F6">
      <w:pPr>
        <w:pStyle w:val="Arial"/>
      </w:pPr>
      <w:r w:rsidRPr="00194CA8">
        <w:t>-клиентской службы отдела Пенсионного фонда;</w:t>
      </w:r>
    </w:p>
    <w:p w:rsidR="00A7242E" w:rsidRPr="00194CA8" w:rsidRDefault="00A7242E" w:rsidP="00B427F6">
      <w:pPr>
        <w:pStyle w:val="Arial"/>
      </w:pPr>
      <w:r w:rsidRPr="00194CA8">
        <w:t>-МИФНС №14 г. Саянск;</w:t>
      </w:r>
    </w:p>
    <w:p w:rsidR="00A7242E" w:rsidRPr="00194CA8" w:rsidRDefault="00A7242E" w:rsidP="00B427F6">
      <w:pPr>
        <w:pStyle w:val="Arial"/>
      </w:pPr>
      <w:r w:rsidRPr="00194CA8">
        <w:t>-Гарантийного Фонда Иркутской области;</w:t>
      </w:r>
    </w:p>
    <w:p w:rsidR="00A7242E" w:rsidRPr="00194CA8" w:rsidRDefault="00A7242E" w:rsidP="00B427F6">
      <w:pPr>
        <w:pStyle w:val="Arial"/>
      </w:pPr>
      <w:r w:rsidRPr="00194CA8">
        <w:t>-Фонда поддержки предпринимателей Иркутской области;</w:t>
      </w:r>
    </w:p>
    <w:p w:rsidR="00A7242E" w:rsidRPr="00194CA8" w:rsidRDefault="00A7242E" w:rsidP="00B427F6">
      <w:pPr>
        <w:pStyle w:val="Arial"/>
      </w:pPr>
      <w:r w:rsidRPr="00194CA8">
        <w:t>-ЦЗН;</w:t>
      </w:r>
    </w:p>
    <w:p w:rsidR="00A7242E" w:rsidRPr="00194CA8" w:rsidRDefault="00A7242E" w:rsidP="00B427F6">
      <w:pPr>
        <w:pStyle w:val="Arial"/>
      </w:pPr>
      <w:r w:rsidRPr="00194CA8">
        <w:t xml:space="preserve">Для предпринимателей проводятся бесплатные семинары, среди </w:t>
      </w:r>
      <w:proofErr w:type="gramStart"/>
      <w:r w:rsidRPr="00194CA8">
        <w:t>тем</w:t>
      </w:r>
      <w:proofErr w:type="gramEnd"/>
      <w:r w:rsidRPr="00194CA8">
        <w:t xml:space="preserve"> которых представлялись:</w:t>
      </w:r>
    </w:p>
    <w:p w:rsidR="00A7242E" w:rsidRPr="00194CA8" w:rsidRDefault="00A7242E" w:rsidP="00B427F6">
      <w:pPr>
        <w:pStyle w:val="Arial"/>
      </w:pPr>
      <w:r w:rsidRPr="00194CA8">
        <w:t>-изменения в законодательстве, рекомендации предпринимателям;</w:t>
      </w:r>
    </w:p>
    <w:p w:rsidR="00A7242E" w:rsidRPr="00194CA8" w:rsidRDefault="00A7242E" w:rsidP="00B427F6">
      <w:pPr>
        <w:pStyle w:val="Arial"/>
      </w:pPr>
      <w:r w:rsidRPr="00194CA8">
        <w:t>-о развитии малого предпринимательства (материалы с форума Экономические вызовы и новые возможности для бизнеса»);</w:t>
      </w:r>
    </w:p>
    <w:p w:rsidR="00A7242E" w:rsidRPr="00194CA8" w:rsidRDefault="00A7242E" w:rsidP="00B427F6">
      <w:pPr>
        <w:pStyle w:val="Arial"/>
      </w:pPr>
      <w:r w:rsidRPr="00194CA8">
        <w:t>-о совместном социально экономическом сотрудничестве;</w:t>
      </w:r>
    </w:p>
    <w:p w:rsidR="00A7242E" w:rsidRPr="00194CA8" w:rsidRDefault="00A7242E" w:rsidP="00B427F6">
      <w:pPr>
        <w:pStyle w:val="Arial"/>
      </w:pPr>
      <w:r w:rsidRPr="00194CA8">
        <w:t>-этапы перехода на контрольно кассовую технику;</w:t>
      </w:r>
    </w:p>
    <w:p w:rsidR="00A7242E" w:rsidRPr="00194CA8" w:rsidRDefault="00A7242E" w:rsidP="00B427F6">
      <w:pPr>
        <w:pStyle w:val="Arial"/>
      </w:pPr>
      <w:r w:rsidRPr="00194CA8">
        <w:t>-государственная поддержка при кредитовании малого и среднего бизнеса;</w:t>
      </w:r>
    </w:p>
    <w:p w:rsidR="00A7242E" w:rsidRPr="00194CA8" w:rsidRDefault="00A7242E" w:rsidP="00B427F6">
      <w:pPr>
        <w:pStyle w:val="Arial"/>
      </w:pPr>
      <w:r w:rsidRPr="00194CA8">
        <w:t>-о белой заработной плате;</w:t>
      </w:r>
    </w:p>
    <w:p w:rsidR="00A7242E" w:rsidRPr="00194CA8" w:rsidRDefault="00A7242E" w:rsidP="00B427F6">
      <w:pPr>
        <w:pStyle w:val="Arial"/>
      </w:pPr>
      <w:r w:rsidRPr="00194CA8">
        <w:t>-о проведении опроса среди жителей п.Балаганск на тему «Ваши пожелания нашим магазинам».</w:t>
      </w:r>
    </w:p>
    <w:p w:rsidR="00A7242E" w:rsidRPr="00194CA8" w:rsidRDefault="00A7242E" w:rsidP="00B427F6">
      <w:pPr>
        <w:pStyle w:val="Arial"/>
      </w:pPr>
      <w:r w:rsidRPr="00194CA8">
        <w:t>-расширение сферы</w:t>
      </w:r>
      <w:r w:rsidR="00B427F6">
        <w:t xml:space="preserve"> </w:t>
      </w:r>
      <w:r w:rsidRPr="00194CA8">
        <w:t>применения</w:t>
      </w:r>
      <w:r w:rsidR="00B427F6">
        <w:t xml:space="preserve"> </w:t>
      </w:r>
      <w:r w:rsidRPr="00194CA8">
        <w:t>современных</w:t>
      </w:r>
      <w:r w:rsidR="00B427F6">
        <w:t xml:space="preserve"> </w:t>
      </w:r>
      <w:r w:rsidRPr="00194CA8">
        <w:t>информационных</w:t>
      </w:r>
      <w:r w:rsidR="00B427F6">
        <w:t xml:space="preserve"> </w:t>
      </w:r>
      <w:r w:rsidRPr="00194CA8">
        <w:t>технологий в практике бизнеса и др.</w:t>
      </w:r>
    </w:p>
    <w:p w:rsidR="00A7242E" w:rsidRPr="00194CA8" w:rsidRDefault="00A7242E" w:rsidP="00B427F6">
      <w:pPr>
        <w:pStyle w:val="Arial"/>
      </w:pPr>
      <w:bookmarkStart w:id="30" w:name="_Toc532307626"/>
      <w:r w:rsidRPr="00194CA8">
        <w:t xml:space="preserve">В рамках закрепленных полномочий, бесплатно проводятся консультации работников торговли, бытового обслуживания и общественного питания по вопросам, касающимся действующего законодательства и торговли, лично и по телефону. Вся информация о предлагаемых семинарах и полезных бизнес форумах за пределами Балаганского района, размещается в газете «Балаганская районная газета», на официальном сайте района </w:t>
      </w:r>
      <w:hyperlink r:id="rId8" w:history="1">
        <w:r w:rsidRPr="00194CA8">
          <w:rPr>
            <w:rStyle w:val="ac"/>
          </w:rPr>
          <w:t>http://www.adminbalagansk.ru</w:t>
        </w:r>
      </w:hyperlink>
      <w:r w:rsidRPr="00194CA8">
        <w:t xml:space="preserve"> во вкладке отдела закупок и рынка потребительских услуг, раздел «Информация для населения и предпринимателей», так же там имеются различные информационные разделы для предпринимателей, в том числе «Перечень мер поддержки малого и среднего предпринимательства» куда входит информация о:</w:t>
      </w:r>
      <w:bookmarkEnd w:id="30"/>
    </w:p>
    <w:p w:rsidR="00A7242E" w:rsidRPr="00194CA8" w:rsidRDefault="00A7242E" w:rsidP="00B427F6">
      <w:pPr>
        <w:pStyle w:val="Arial"/>
      </w:pPr>
      <w:r w:rsidRPr="00194CA8">
        <w:t>-государственных программах</w:t>
      </w:r>
      <w:r w:rsidR="00B9496E">
        <w:t>;</w:t>
      </w:r>
    </w:p>
    <w:p w:rsidR="00A7242E" w:rsidRPr="00194CA8" w:rsidRDefault="00A7242E" w:rsidP="00B427F6">
      <w:pPr>
        <w:pStyle w:val="Arial"/>
      </w:pPr>
      <w:r w:rsidRPr="00194CA8">
        <w:t>-финансовой поддержке малого бизнеса</w:t>
      </w:r>
      <w:r w:rsidR="00B9496E">
        <w:t>;</w:t>
      </w:r>
    </w:p>
    <w:p w:rsidR="00A7242E" w:rsidRPr="00194CA8" w:rsidRDefault="00A7242E" w:rsidP="00B427F6">
      <w:pPr>
        <w:pStyle w:val="Arial"/>
      </w:pPr>
      <w:r w:rsidRPr="00194CA8">
        <w:t>-предоставлении налоговых льгот</w:t>
      </w:r>
      <w:r w:rsidR="00B9496E">
        <w:t>;</w:t>
      </w:r>
    </w:p>
    <w:p w:rsidR="00A7242E" w:rsidRPr="00194CA8" w:rsidRDefault="00A7242E" w:rsidP="00B427F6">
      <w:pPr>
        <w:pStyle w:val="Arial"/>
      </w:pPr>
      <w:r w:rsidRPr="00194CA8">
        <w:t>-государственной поддержке сельскохозяйственного производства.</w:t>
      </w:r>
    </w:p>
    <w:p w:rsidR="00A7242E" w:rsidRPr="00194CA8" w:rsidRDefault="00A7242E" w:rsidP="00B427F6">
      <w:pPr>
        <w:pStyle w:val="Arial"/>
      </w:pPr>
      <w:r w:rsidRPr="00194CA8">
        <w:t>Для более эффективного проведения единой политики в сфере развития малого и среднего предпринимательства, создания благоприятных условий для их деятельности усовершенствовано и утверждено новое положение о Совете по малому и среднему предпринимательству.</w:t>
      </w:r>
    </w:p>
    <w:p w:rsidR="00A7242E" w:rsidRPr="00194CA8" w:rsidRDefault="00A7242E" w:rsidP="00B427F6">
      <w:pPr>
        <w:pStyle w:val="Arial"/>
      </w:pPr>
      <w:r w:rsidRPr="00194CA8">
        <w:t>Для анализа состояния и прогнозирования развития потребительского рынка на территории Балаганского района, проводится учет розничной сети. За 2017 год розничная торговая сеть увеличилась на 1 и составила 114 торговых объектов (с учетом вновь отрывшихся и вновь закрывшихся объектов).</w:t>
      </w:r>
    </w:p>
    <w:p w:rsidR="00B427F6" w:rsidRDefault="00A7242E" w:rsidP="00B427F6">
      <w:pPr>
        <w:pStyle w:val="Arial"/>
      </w:pPr>
      <w:r w:rsidRPr="00194CA8">
        <w:t xml:space="preserve">В целях содействия реализации продукции, производимой местными товаропроизводителями постоянно организовываются сельскохозяйственные ярмарки с участием товаропроизводителей сельскохозяйственной продукции, фермеров и </w:t>
      </w:r>
      <w:proofErr w:type="gramStart"/>
      <w:r w:rsidRPr="00194CA8">
        <w:t>владельцев личных подсобных хозяйств с продукцией животноводства</w:t>
      </w:r>
      <w:proofErr w:type="gramEnd"/>
      <w:r w:rsidRPr="00194CA8">
        <w:t xml:space="preserve"> и растениеводства. Предлагаемый ассортимент товаров включил в себя мясо (говядина, свинина, баранина. конина, мясо домашней птицы), мясную продукцию, овощи (картофель, морковь, капуста и.т.д.), молочную продукцию, мёд, корма для животных, плодовые культуры, крупный рогатый скот, птица домашняя, цыплят, кроликов.</w:t>
      </w:r>
    </w:p>
    <w:p w:rsidR="00B427F6" w:rsidRDefault="00A7242E" w:rsidP="00B427F6">
      <w:pPr>
        <w:pStyle w:val="Arial"/>
      </w:pPr>
      <w:r w:rsidRPr="00194CA8">
        <w:lastRenderedPageBreak/>
        <w:t>Количество ярмарок за 2017г.: «Сельскохозяйственная ярмарка» (сезонные) - 3, ярмарка «Выходного дня» - 11, праздничные ярмарки – 3.</w:t>
      </w:r>
    </w:p>
    <w:p w:rsidR="00A7242E" w:rsidRPr="00194CA8" w:rsidRDefault="00A7242E" w:rsidP="00B427F6">
      <w:pPr>
        <w:pStyle w:val="Arial"/>
      </w:pPr>
      <w:r w:rsidRPr="00194CA8">
        <w:t>Всего проведено– 17 ярмарок.</w:t>
      </w:r>
    </w:p>
    <w:p w:rsidR="00A7242E" w:rsidRPr="00194CA8" w:rsidRDefault="00A7242E" w:rsidP="00B427F6">
      <w:pPr>
        <w:pStyle w:val="Arial"/>
      </w:pPr>
      <w:r w:rsidRPr="00194CA8">
        <w:t>Роль в развитии микро и малого бизнеса играет развитие современной среды с использованием современных технологий.</w:t>
      </w:r>
    </w:p>
    <w:p w:rsidR="00A7242E" w:rsidRPr="00194CA8" w:rsidRDefault="00A7242E" w:rsidP="00B427F6">
      <w:pPr>
        <w:pStyle w:val="Arial"/>
      </w:pPr>
      <w:r w:rsidRPr="00194CA8">
        <w:t xml:space="preserve">Одним из видов поддержки </w:t>
      </w:r>
      <w:r w:rsidR="00B9496E">
        <w:t xml:space="preserve">субъектов малого и среднего предпринимательства </w:t>
      </w:r>
      <w:r w:rsidRPr="00194CA8">
        <w:t>является кредитование бизнеса.</w:t>
      </w:r>
    </w:p>
    <w:p w:rsidR="00A7242E" w:rsidRPr="00194CA8" w:rsidRDefault="00A7242E" w:rsidP="00B427F6">
      <w:pPr>
        <w:pStyle w:val="Arial"/>
      </w:pPr>
      <w:r w:rsidRPr="00194CA8">
        <w:t xml:space="preserve">В соответствии с посланием Президента России Владимира Путина Федеральному Собранию, третьим масштабным резервом экономического роста является развитие малого предпринимательства. Сейчас Правительство осуществляет программу, по которой малый производственный бизнес может взять кредит под фактическую ставку в 6,5%, это должно обеспечить реальную доступность такого инструмента поддержки и увеличить количество </w:t>
      </w:r>
      <w:proofErr w:type="spellStart"/>
      <w:r w:rsidRPr="00194CA8">
        <w:t>самозанятых</w:t>
      </w:r>
      <w:proofErr w:type="spellEnd"/>
      <w:r w:rsidRPr="00194CA8">
        <w:t xml:space="preserve"> граждан и индивидуальных предпринимателей по всей России, в том числе и в Балаганском районе. Администрацией Балаганского района ведется разъяснительная работа в данном направлении и оказывается методическая помощь.</w:t>
      </w:r>
    </w:p>
    <w:p w:rsidR="003F5A3B" w:rsidRPr="00194CA8" w:rsidRDefault="003F5A3B" w:rsidP="00B427F6">
      <w:pPr>
        <w:pStyle w:val="Arial"/>
      </w:pPr>
    </w:p>
    <w:p w:rsidR="00A7242E" w:rsidRPr="00352DB5" w:rsidRDefault="003F5A3B" w:rsidP="005121E5">
      <w:pPr>
        <w:pStyle w:val="4"/>
      </w:pPr>
      <w:bookmarkStart w:id="31" w:name="_Toc532388750"/>
      <w:r w:rsidRPr="00352DB5">
        <w:t>Развитие туризма</w:t>
      </w:r>
      <w:bookmarkEnd w:id="31"/>
    </w:p>
    <w:p w:rsidR="003F5A3B" w:rsidRPr="00194CA8" w:rsidRDefault="003F5A3B" w:rsidP="00B427F6">
      <w:pPr>
        <w:pStyle w:val="Arial"/>
      </w:pPr>
    </w:p>
    <w:p w:rsidR="003F5A3B" w:rsidRPr="00194CA8" w:rsidRDefault="003F5A3B" w:rsidP="00B427F6">
      <w:pPr>
        <w:pStyle w:val="Arial"/>
      </w:pPr>
      <w:r w:rsidRPr="00194CA8">
        <w:t>Благоприятный климат, наличие Братского водохранилища, пригодного для развития видов отдыха на воде, значительные лесные массивы создают хорошие условия для развития туризма и отдыха. В Балаганском районе услуги в области туризма и отдыха предоставляют базы отдыха и туризма:</w:t>
      </w:r>
    </w:p>
    <w:p w:rsidR="00B427F6" w:rsidRDefault="003F5A3B" w:rsidP="00B427F6">
      <w:pPr>
        <w:pStyle w:val="Arial"/>
      </w:pPr>
      <w:r w:rsidRPr="00194CA8">
        <w:t>- ООО «Рыбачий домик» ИП Волошенко В.И. (р.п.Балаганск)</w:t>
      </w:r>
      <w:r w:rsidR="00B9496E">
        <w:t>;</w:t>
      </w:r>
    </w:p>
    <w:p w:rsidR="00B427F6" w:rsidRDefault="003F5A3B" w:rsidP="00B427F6">
      <w:pPr>
        <w:pStyle w:val="Arial"/>
      </w:pPr>
      <w:r w:rsidRPr="00194CA8">
        <w:t>- ООО «Ангара» база отдыха «</w:t>
      </w:r>
      <w:r w:rsidR="00B9496E">
        <w:t>Дюна» ИП Лагерев Ю.В. (с.Бирит);</w:t>
      </w:r>
    </w:p>
    <w:p w:rsidR="003F5A3B" w:rsidRPr="00194CA8" w:rsidRDefault="003F5A3B" w:rsidP="00B427F6">
      <w:pPr>
        <w:pStyle w:val="Arial"/>
      </w:pPr>
      <w:r w:rsidRPr="00194CA8">
        <w:t>- База отдыха и туризма «Солнечный берег»</w:t>
      </w:r>
      <w:r w:rsidR="00B9496E">
        <w:t>, ИП Кожура В.Н. (</w:t>
      </w:r>
      <w:proofErr w:type="spellStart"/>
      <w:r w:rsidR="00B9496E">
        <w:t>д.Заславская</w:t>
      </w:r>
      <w:proofErr w:type="spellEnd"/>
      <w:r w:rsidR="00B9496E">
        <w:t>);</w:t>
      </w:r>
    </w:p>
    <w:p w:rsidR="00B427F6" w:rsidRDefault="003F5A3B" w:rsidP="00B427F6">
      <w:pPr>
        <w:pStyle w:val="Arial"/>
      </w:pPr>
      <w:r w:rsidRPr="00194CA8">
        <w:t>- «База отдыха» КФХ Шпенева О.А. (</w:t>
      </w:r>
      <w:proofErr w:type="spellStart"/>
      <w:r w:rsidRPr="00194CA8">
        <w:t>д.Заславская</w:t>
      </w:r>
      <w:proofErr w:type="spellEnd"/>
      <w:r w:rsidRPr="00194CA8">
        <w:t>).</w:t>
      </w:r>
    </w:p>
    <w:p w:rsidR="003F5A3B" w:rsidRPr="00194CA8" w:rsidRDefault="003F5A3B" w:rsidP="00B427F6">
      <w:pPr>
        <w:pStyle w:val="Arial"/>
      </w:pPr>
      <w:r w:rsidRPr="00194CA8">
        <w:t xml:space="preserve">«Рыбачий домик» предлагает истинно русский отдых в бане и возле костра, </w:t>
      </w:r>
      <w:r w:rsidR="00B9496E">
        <w:t>отдохнуть</w:t>
      </w:r>
      <w:r w:rsidRPr="00194CA8">
        <w:t xml:space="preserve"> можно</w:t>
      </w:r>
      <w:r w:rsidR="00B9496E">
        <w:t xml:space="preserve"> и</w:t>
      </w:r>
      <w:r w:rsidRPr="00194CA8">
        <w:t xml:space="preserve"> в удобном домике в березовой роще либо в собственной палатке. Предлагаются экономные варианты проживания в двухместных и четырехместных деревянных домиках. Питаться можно самостоятельно или в столовой турбазы, заказав обед, ужин или комплексное питание. Ведется расширение благоустройства существующей базы отдыха (подвод воды, устройство канализации и освещения).</w:t>
      </w:r>
    </w:p>
    <w:p w:rsidR="003F5A3B" w:rsidRPr="00194CA8" w:rsidRDefault="003F5A3B" w:rsidP="00B427F6">
      <w:pPr>
        <w:pStyle w:val="Arial"/>
      </w:pPr>
      <w:r w:rsidRPr="00194CA8">
        <w:t>Развивается туристическая база в с.Бирит «Дюна», приобретена дизельная установка для электроосвещения</w:t>
      </w:r>
      <w:r w:rsidR="00810644" w:rsidRPr="00194CA8">
        <w:t xml:space="preserve">, ведется </w:t>
      </w:r>
      <w:r w:rsidRPr="00194CA8">
        <w:t>строительств</w:t>
      </w:r>
      <w:r w:rsidR="00810644" w:rsidRPr="00194CA8">
        <w:t>о летних домиков для отдыхающих</w:t>
      </w:r>
      <w:r w:rsidRPr="00194CA8">
        <w:t>.</w:t>
      </w:r>
    </w:p>
    <w:p w:rsidR="003F5A3B" w:rsidRPr="00194CA8" w:rsidRDefault="003F5A3B" w:rsidP="00B427F6">
      <w:pPr>
        <w:pStyle w:val="Arial"/>
      </w:pPr>
      <w:r w:rsidRPr="00194CA8">
        <w:t xml:space="preserve">Ведется дальнейшее расширение Заславской базы отдыха и туризма. Построено административное здание, 2 домика для отдыхающих, баня. Подготовлена волейбольная и танцевальная площадки, приобретена ветряная электростанция. Планируется строительство 2 домиков, 4 туалетных комнат, 3 дополнительных стоянок для </w:t>
      </w:r>
      <w:r w:rsidR="00B9496E">
        <w:t>транспорта.</w:t>
      </w:r>
    </w:p>
    <w:p w:rsidR="003F5A3B" w:rsidRPr="00194CA8" w:rsidRDefault="003F5A3B" w:rsidP="00B427F6">
      <w:pPr>
        <w:pStyle w:val="Arial"/>
      </w:pPr>
      <w:r w:rsidRPr="00194CA8">
        <w:t>Одно из направлений деятельности КФХ «Шпенева О.А.» – сельский туризм. Начато строительство двух домиков (построено 2 сруба из бруса), строительство зоны развлечений.</w:t>
      </w:r>
    </w:p>
    <w:p w:rsidR="003F5A3B" w:rsidRPr="00194CA8" w:rsidRDefault="003F5A3B" w:rsidP="00B427F6">
      <w:pPr>
        <w:pStyle w:val="Arial"/>
      </w:pPr>
      <w:r w:rsidRPr="00194CA8">
        <w:t>Начато строительство еще двух баз отдыха в п.Балаганск ИП Параскевов В.И, ИП Филимонов Г.Г. Планируемый результат – привлечение туристов, увеличение доходного потенциала Балаганского района, создание новых рабочих мест.</w:t>
      </w:r>
    </w:p>
    <w:p w:rsidR="00810644" w:rsidRPr="00194CA8" w:rsidRDefault="003F5A3B" w:rsidP="00B427F6">
      <w:pPr>
        <w:pStyle w:val="Arial"/>
      </w:pPr>
      <w:r w:rsidRPr="00194CA8">
        <w:t>Балаганский район, несмотря на малую долю лесных массивов, привлекает на свою территорию огромное количество охотников. Традиционно здесь проводятся соревнования охотников и рыболовов, куда съезжаются участники других районов Иркутской области</w:t>
      </w:r>
      <w:r w:rsidR="00810644" w:rsidRPr="00194CA8">
        <w:t xml:space="preserve">. </w:t>
      </w:r>
      <w:r w:rsidRPr="00194CA8">
        <w:t>Братское водохранилище полно рыбы, поэтому без улова не уедет никто, а леса, пусть и не обширные, стали домом для изюбря, лося и косули.</w:t>
      </w:r>
    </w:p>
    <w:p w:rsidR="003F5A3B" w:rsidRPr="00194CA8" w:rsidRDefault="003F5A3B" w:rsidP="00B427F6">
      <w:pPr>
        <w:pStyle w:val="Arial"/>
      </w:pPr>
      <w:r w:rsidRPr="00194CA8">
        <w:lastRenderedPageBreak/>
        <w:t>Формирование туристических услуг будет способствовать вовлечению в оборот местных ресурсов, развитию сельского хозяйства - поставщиков продовольствия для пунктов питания туристов, созданию дополнительных рабочих мест.</w:t>
      </w:r>
    </w:p>
    <w:p w:rsidR="003F5A3B" w:rsidRPr="00194CA8" w:rsidRDefault="003F5A3B" w:rsidP="00B427F6">
      <w:pPr>
        <w:pStyle w:val="Arial"/>
      </w:pPr>
      <w:r w:rsidRPr="00194CA8">
        <w:t>Таким образом, туристско-рекреационный комплекс района может и должен стать «точкой роста» экономики района.</w:t>
      </w:r>
    </w:p>
    <w:p w:rsidR="003F5A3B" w:rsidRPr="00194CA8" w:rsidRDefault="003F5A3B" w:rsidP="00B427F6">
      <w:pPr>
        <w:pStyle w:val="Arial"/>
      </w:pPr>
    </w:p>
    <w:p w:rsidR="00005A4C" w:rsidRPr="00352DB5" w:rsidRDefault="00005A4C" w:rsidP="005121E5">
      <w:pPr>
        <w:pStyle w:val="4"/>
      </w:pPr>
      <w:bookmarkStart w:id="32" w:name="_Toc532388751"/>
      <w:r w:rsidRPr="00352DB5">
        <w:t>Инвестиции</w:t>
      </w:r>
      <w:bookmarkEnd w:id="32"/>
    </w:p>
    <w:p w:rsidR="000E65D8" w:rsidRPr="00194CA8" w:rsidRDefault="000E65D8" w:rsidP="00B427F6">
      <w:pPr>
        <w:pStyle w:val="Arial"/>
      </w:pPr>
    </w:p>
    <w:p w:rsidR="00005A4C" w:rsidRPr="00194CA8" w:rsidRDefault="000E65D8" w:rsidP="00B427F6">
      <w:pPr>
        <w:pStyle w:val="Arial"/>
      </w:pPr>
      <w:r w:rsidRPr="00194CA8">
        <w:t>Инвестиции играют ключевую роль в развитии экономики</w:t>
      </w:r>
      <w:r w:rsidR="005A3D65" w:rsidRPr="00194CA8">
        <w:t xml:space="preserve"> Балаганского</w:t>
      </w:r>
      <w:r w:rsidRPr="00194CA8">
        <w:t xml:space="preserve"> района, обеспечивая финансовые возможности, ускорение темпов роста и изменение структуры.</w:t>
      </w:r>
    </w:p>
    <w:p w:rsidR="000E65D8" w:rsidRPr="00194CA8" w:rsidRDefault="000E65D8" w:rsidP="00B427F6">
      <w:pPr>
        <w:pStyle w:val="Arial"/>
      </w:pPr>
      <w:r w:rsidRPr="00194CA8">
        <w:t xml:space="preserve">Целью инвестиционной политики </w:t>
      </w:r>
      <w:r w:rsidR="005A3D65" w:rsidRPr="00194CA8">
        <w:t xml:space="preserve">Балаганского </w:t>
      </w:r>
      <w:r w:rsidRPr="00194CA8">
        <w:t>района является создание условий, формирующих благоприятный инвестиционный климат для потенциальных инвесторов и обеспечение инвестиционной поддержки для социально-экономического развития района, способствующие росту уровня и качества жизни населения.</w:t>
      </w:r>
    </w:p>
    <w:p w:rsidR="00535F39" w:rsidRPr="00194CA8" w:rsidRDefault="00535F39" w:rsidP="00B427F6">
      <w:pPr>
        <w:pStyle w:val="Arial"/>
      </w:pPr>
      <w:r w:rsidRPr="00194CA8">
        <w:t>Для осуществления цели инвестиционной политики необходимо разрабатывать и внедрять ряд действенных мер по повышению инвестиционной привлекательности и продвижению инвестиционного потенциала территории Балаганского района.</w:t>
      </w:r>
    </w:p>
    <w:p w:rsidR="00535F39" w:rsidRPr="00194CA8" w:rsidRDefault="00535F39" w:rsidP="00B427F6">
      <w:pPr>
        <w:pStyle w:val="Arial"/>
      </w:pPr>
      <w:r w:rsidRPr="00194CA8">
        <w:t>Активному привлечению инвестиций будет способствовать развитие конкурентных преимуществ в привлечении инвестиций, выявление и использование потенциала и перспектив развития основных отраслевых комплексов, нейтрализация слабых сторон, а также формирование базы инвестиционных проектов, реализация которых окажет существенное влияние на социально-экономическое развитие муниципального образования Балаганский район.</w:t>
      </w:r>
    </w:p>
    <w:p w:rsidR="00535F39" w:rsidRPr="00194CA8" w:rsidRDefault="00535F39" w:rsidP="00B427F6">
      <w:pPr>
        <w:pStyle w:val="Arial"/>
      </w:pPr>
      <w:r w:rsidRPr="00194CA8">
        <w:t>Основными направлениями по формированию благоприятного инвестиционного климата являются:</w:t>
      </w:r>
    </w:p>
    <w:p w:rsidR="00535F39" w:rsidRPr="00194CA8" w:rsidRDefault="00535F39" w:rsidP="00B427F6">
      <w:pPr>
        <w:pStyle w:val="Arial"/>
      </w:pPr>
      <w:r w:rsidRPr="00194CA8">
        <w:t>совершенствование условий ведения предпринимательской и инвестиционной деятельности;</w:t>
      </w:r>
    </w:p>
    <w:p w:rsidR="00535F39" w:rsidRPr="00194CA8" w:rsidRDefault="00535F39" w:rsidP="00B427F6">
      <w:pPr>
        <w:pStyle w:val="Arial"/>
      </w:pPr>
      <w:r w:rsidRPr="00194CA8">
        <w:t>инициирование органами местного самоуправления инвестиционных предложений по реализации инвестиционных проекто</w:t>
      </w:r>
      <w:r w:rsidR="00A10F04" w:rsidRPr="00194CA8">
        <w:t>в, отвечающих интересам развития Балаганского района, в том числе проектов создания перерабатывающих предприятий, осуществляющих выпуск готовой продукции;</w:t>
      </w:r>
    </w:p>
    <w:p w:rsidR="00535F39" w:rsidRPr="00194CA8" w:rsidRDefault="00535F39" w:rsidP="00B427F6">
      <w:pPr>
        <w:pStyle w:val="Arial"/>
      </w:pPr>
      <w:r w:rsidRPr="00194CA8">
        <w:t>формирование благоприятного инвестиционного имиджа муниципального образован</w:t>
      </w:r>
      <w:r w:rsidR="00A10F04" w:rsidRPr="00194CA8">
        <w:t>ия Балаганский район.</w:t>
      </w:r>
    </w:p>
    <w:p w:rsidR="00A10F04" w:rsidRPr="00194CA8" w:rsidRDefault="00A10F04" w:rsidP="00B427F6">
      <w:pPr>
        <w:pStyle w:val="Arial"/>
      </w:pPr>
      <w:r w:rsidRPr="00194CA8">
        <w:t xml:space="preserve">В целях </w:t>
      </w:r>
      <w:r w:rsidR="005A3D65" w:rsidRPr="00194CA8">
        <w:t>повышения</w:t>
      </w:r>
      <w:r w:rsidRPr="00194CA8">
        <w:t xml:space="preserve"> эффективности проводимой инвестиционной политики, создания благоприятного инвестиционного климата, реализации инвестиционных проектов, а также выработки предложений по созданию эффективных механизмов развития инвестиционной и предпринимательской деятельности, повышения конкурентоспособности экономики на территории Балаганского района создан инвестиционный Совет при администрации муниципального образования Балаганский район</w:t>
      </w:r>
      <w:r w:rsidR="005A3D65" w:rsidRPr="00194CA8">
        <w:t>.</w:t>
      </w:r>
    </w:p>
    <w:p w:rsidR="00B427F6" w:rsidRDefault="00005A4C" w:rsidP="00B427F6">
      <w:pPr>
        <w:pStyle w:val="Arial"/>
      </w:pPr>
      <w:r w:rsidRPr="00194CA8">
        <w:t>Общий объем инвестиций за 2017 год в районе составил – 44063 тыс.руб.,</w:t>
      </w:r>
      <w:r w:rsidR="005A3D65" w:rsidRPr="00194CA8">
        <w:t xml:space="preserve"> </w:t>
      </w:r>
      <w:r w:rsidRPr="00194CA8">
        <w:t>в том числе областной бюджет – 9429,8 тыс.руб., местный бюджет – 16671 тыс.руб., собственные средства предприятий – 17025,9 тыс.руб., федеральные средства – 936,3 тыс.руб.</w:t>
      </w:r>
    </w:p>
    <w:p w:rsidR="00A8111B" w:rsidRPr="00194CA8" w:rsidRDefault="005A3D65" w:rsidP="00B427F6">
      <w:pPr>
        <w:pStyle w:val="Arial"/>
        <w:rPr>
          <w:highlight w:val="yellow"/>
        </w:rPr>
      </w:pPr>
      <w:r w:rsidRPr="00194CA8">
        <w:t>Объем инвестиций н</w:t>
      </w:r>
      <w:r w:rsidR="00A8111B" w:rsidRPr="00194CA8">
        <w:t>а 1 жителя</w:t>
      </w:r>
      <w:r w:rsidRPr="00194CA8">
        <w:t xml:space="preserve"> в 2017 году – 5118,8 руб</w:t>
      </w:r>
      <w:r w:rsidR="00044520" w:rsidRPr="00194CA8">
        <w:t>.</w:t>
      </w:r>
    </w:p>
    <w:p w:rsidR="00834621" w:rsidRPr="00194CA8" w:rsidRDefault="00834621" w:rsidP="00B427F6">
      <w:pPr>
        <w:pStyle w:val="Arial"/>
      </w:pPr>
      <w:r w:rsidRPr="00194CA8">
        <w:t>Успешная реализация полного комплекса мер по формированию благоприятного инвестиционного климата позволит максимально эффективно использовать инвестиционный потенциал территории муниципального образования</w:t>
      </w:r>
      <w:r w:rsidR="005A3D65" w:rsidRPr="00194CA8">
        <w:t xml:space="preserve"> Балаганский район</w:t>
      </w:r>
      <w:r w:rsidRPr="00194CA8">
        <w:t xml:space="preserve">, что обеспечит приток инвестиций в экономику и социальную сферу и будет способствовать повышению уровня социально-экономического </w:t>
      </w:r>
      <w:r w:rsidRPr="00194CA8">
        <w:lastRenderedPageBreak/>
        <w:t xml:space="preserve">развития </w:t>
      </w:r>
      <w:r w:rsidR="005A3D65" w:rsidRPr="00194CA8">
        <w:t>территории</w:t>
      </w:r>
      <w:r w:rsidRPr="00194CA8">
        <w:t xml:space="preserve">, в частности, повышению инвестиционной активности, уровня и темпов развития промышленного производства, уровня развития малого и среднего предпринимательства, экономической активности населения, обеспеченности </w:t>
      </w:r>
      <w:r w:rsidR="005A3D65" w:rsidRPr="00194CA8">
        <w:t xml:space="preserve">муниципального образования Балаганский район </w:t>
      </w:r>
      <w:r w:rsidRPr="00194CA8">
        <w:t>объектами инфраструктуры.</w:t>
      </w:r>
    </w:p>
    <w:p w:rsidR="000941BD" w:rsidRPr="00194CA8" w:rsidRDefault="000941BD" w:rsidP="00B427F6">
      <w:pPr>
        <w:pStyle w:val="Arial"/>
        <w:rPr>
          <w:highlight w:val="yellow"/>
        </w:rPr>
      </w:pPr>
    </w:p>
    <w:p w:rsidR="00A7242E" w:rsidRPr="00352DB5" w:rsidRDefault="00A7242E" w:rsidP="005121E5">
      <w:pPr>
        <w:pStyle w:val="4"/>
      </w:pPr>
      <w:bookmarkStart w:id="33" w:name="_Toc532388752"/>
      <w:r w:rsidRPr="00352DB5">
        <w:t>Жилищно-коммунальное хозяйство</w:t>
      </w:r>
      <w:bookmarkEnd w:id="33"/>
    </w:p>
    <w:p w:rsidR="00A7242E" w:rsidRPr="00194CA8" w:rsidRDefault="00A7242E" w:rsidP="00B427F6">
      <w:pPr>
        <w:pStyle w:val="Arial"/>
      </w:pPr>
    </w:p>
    <w:p w:rsidR="00A7242E" w:rsidRPr="00194CA8" w:rsidRDefault="00A7242E" w:rsidP="00B427F6">
      <w:pPr>
        <w:pStyle w:val="Arial"/>
      </w:pPr>
      <w:r w:rsidRPr="00194CA8">
        <w:t>Жилищный фонд Балаганского района составляет 176,532 тыс. кв. м общей площади.</w:t>
      </w:r>
    </w:p>
    <w:p w:rsidR="00A7242E" w:rsidRPr="00194CA8" w:rsidRDefault="00A7242E" w:rsidP="00B427F6">
      <w:pPr>
        <w:pStyle w:val="Arial"/>
      </w:pPr>
      <w:r w:rsidRPr="00194CA8">
        <w:t xml:space="preserve">На территории Балаганского района в эксплуатации находится 2 муниципальных водозабора, 2 водонапорных станции, 12 скважин. Протяженность муниципальных водопроводных сетей </w:t>
      </w:r>
      <w:smartTag w:uri="urn:schemas-microsoft-com:office:smarttags" w:element="metricconverter">
        <w:smartTagPr>
          <w:attr w:name="ProductID" w:val="14,237 км"/>
        </w:smartTagPr>
        <w:r w:rsidRPr="00194CA8">
          <w:t>14,237 км</w:t>
        </w:r>
      </w:smartTag>
      <w:r w:rsidRPr="00194CA8">
        <w:t>, износ составляет 42 %.</w:t>
      </w:r>
    </w:p>
    <w:p w:rsidR="00A7242E" w:rsidRPr="00194CA8" w:rsidRDefault="00A7242E" w:rsidP="00B427F6">
      <w:pPr>
        <w:pStyle w:val="Arial"/>
      </w:pPr>
      <w:r w:rsidRPr="00194CA8">
        <w:t xml:space="preserve">Протяженность муниципальных канализационных сетей составляет </w:t>
      </w:r>
      <w:smartTag w:uri="urn:schemas-microsoft-com:office:smarttags" w:element="metricconverter">
        <w:smartTagPr>
          <w:attr w:name="ProductID" w:val="0,48 км"/>
        </w:smartTagPr>
        <w:r w:rsidRPr="00194CA8">
          <w:t>0,48 км</w:t>
        </w:r>
      </w:smartTag>
      <w:r w:rsidRPr="00194CA8">
        <w:t>, износ оставляет 8 %.</w:t>
      </w:r>
    </w:p>
    <w:p w:rsidR="00A7242E" w:rsidRPr="00194CA8" w:rsidRDefault="00A7242E" w:rsidP="00B427F6">
      <w:pPr>
        <w:pStyle w:val="Arial"/>
      </w:pPr>
      <w:r w:rsidRPr="00194CA8">
        <w:t>Централизованное водоснабжение имеется в городском поселении и 1 сельском поселении.</w:t>
      </w:r>
    </w:p>
    <w:p w:rsidR="00A7242E" w:rsidRPr="00194CA8" w:rsidRDefault="00A7242E" w:rsidP="00B427F6">
      <w:pPr>
        <w:pStyle w:val="Arial"/>
      </w:pPr>
      <w:r w:rsidRPr="00194CA8">
        <w:t>Все источники водоснабжения на территории Балаганского района подземные.</w:t>
      </w:r>
    </w:p>
    <w:p w:rsidR="00A7242E" w:rsidRPr="00194CA8" w:rsidRDefault="00A7242E" w:rsidP="00B427F6">
      <w:pPr>
        <w:pStyle w:val="Arial"/>
      </w:pPr>
      <w:r w:rsidRPr="00194CA8">
        <w:t xml:space="preserve">В настоящее время в теплоснабжающем хозяйстве в Балаганском районе находятся в эксплуатации </w:t>
      </w:r>
      <w:smartTag w:uri="urn:schemas-microsoft-com:office:smarttags" w:element="metricconverter">
        <w:smartTagPr>
          <w:attr w:name="ProductID" w:val="5,344 км"/>
        </w:smartTagPr>
        <w:r w:rsidRPr="00194CA8">
          <w:t>5,344 км</w:t>
        </w:r>
      </w:smartTag>
      <w:r w:rsidRPr="00194CA8">
        <w:t xml:space="preserve"> тепловых сетей (в двухтрубном исчислении).</w:t>
      </w:r>
    </w:p>
    <w:p w:rsidR="00B427F6" w:rsidRDefault="003649E6" w:rsidP="00B427F6">
      <w:pPr>
        <w:pStyle w:val="Arial"/>
      </w:pPr>
      <w:r w:rsidRPr="00194CA8">
        <w:t>На территории муниципального образования Балаганский район д</w:t>
      </w:r>
      <w:r w:rsidR="00A7242E" w:rsidRPr="00194CA8">
        <w:t>ействует муниципальная программа «Энергосбережение и повышение энергетической эффективности в муниципальн</w:t>
      </w:r>
      <w:r w:rsidRPr="00194CA8">
        <w:t>ом образовании Балаганский</w:t>
      </w:r>
      <w:r w:rsidR="00A7242E" w:rsidRPr="00194CA8">
        <w:t xml:space="preserve"> район</w:t>
      </w:r>
      <w:r w:rsidRPr="00194CA8">
        <w:t>». В рамках данной программы в</w:t>
      </w:r>
      <w:r w:rsidR="00A7242E" w:rsidRPr="00194CA8">
        <w:t xml:space="preserve"> 2017 году на реализацию мероприятий </w:t>
      </w:r>
      <w:r w:rsidRPr="00194CA8">
        <w:t xml:space="preserve">было </w:t>
      </w:r>
      <w:r w:rsidR="00A7242E" w:rsidRPr="00194CA8">
        <w:t>израсходован</w:t>
      </w:r>
      <w:r w:rsidRPr="00194CA8">
        <w:t>о 3675,019 тыс.руб.</w:t>
      </w:r>
      <w:r w:rsidR="0056321A" w:rsidRPr="00194CA8">
        <w:t>, что выше показателя 2016 года на 23 %. В 2016 году на реализацию мероприятий программы израсходовано 2990,333 тыс.руб.</w:t>
      </w:r>
    </w:p>
    <w:p w:rsidR="00A7242E" w:rsidRPr="00194CA8" w:rsidRDefault="00A7242E" w:rsidP="00B427F6">
      <w:pPr>
        <w:pStyle w:val="Arial"/>
      </w:pPr>
      <w:r w:rsidRPr="00194CA8">
        <w:t>При подготовке к отопительному периоду 2017-2018 годы в учреждениях: МБОУ Заславская СОШ, МБОУ ДО Балаганский ЦДТ, МБОУ Кумарейская СОШ, МКДОУ Балаганский детский сад № 3, МКДОУ Балаганский детский сад № 4, МКДОУ Коноваловский детский сад, МКДОУ детский сад с. Бирит, МКДОУ Метляевский детский сад, МБОУ Шарагайская СОШ, МБОУ Тарнопольская СОШ,</w:t>
      </w:r>
      <w:r w:rsidR="00B427F6">
        <w:t xml:space="preserve"> </w:t>
      </w:r>
      <w:r w:rsidRPr="00194CA8">
        <w:t>МКДОУ Кумарейский детский сад был произведен выборочный капитальный ремонт и замена котельного оборудования, что повлекло уменьшению потребления топлива.</w:t>
      </w:r>
    </w:p>
    <w:p w:rsidR="000C5CF6" w:rsidRPr="00194CA8" w:rsidRDefault="000C5CF6" w:rsidP="00B427F6">
      <w:pPr>
        <w:pStyle w:val="Arial"/>
        <w:rPr>
          <w:highlight w:val="yellow"/>
        </w:rPr>
      </w:pPr>
    </w:p>
    <w:p w:rsidR="00021474" w:rsidRPr="00FC37E9" w:rsidRDefault="00021474" w:rsidP="005121E5">
      <w:pPr>
        <w:pStyle w:val="4"/>
      </w:pPr>
      <w:bookmarkStart w:id="34" w:name="_Toc532388753"/>
      <w:r w:rsidRPr="00FC37E9">
        <w:t>Физическая культура, спорт и молодежная политика</w:t>
      </w:r>
      <w:bookmarkEnd w:id="34"/>
    </w:p>
    <w:p w:rsidR="00D37D7E" w:rsidRPr="00FC37E9" w:rsidRDefault="00D37D7E" w:rsidP="00B427F6">
      <w:pPr>
        <w:pStyle w:val="Arial"/>
        <w:rPr>
          <w:highlight w:val="yellow"/>
        </w:rPr>
      </w:pPr>
    </w:p>
    <w:p w:rsidR="00D37D7E" w:rsidRPr="00194CA8" w:rsidRDefault="00D37D7E" w:rsidP="00B427F6">
      <w:pPr>
        <w:pStyle w:val="Arial"/>
      </w:pPr>
      <w:r w:rsidRPr="00194CA8">
        <w:t xml:space="preserve">Молодежь является предметом особого внимания со стороны государства, </w:t>
      </w:r>
      <w:proofErr w:type="gramStart"/>
      <w:r w:rsidRPr="00194CA8">
        <w:t>поскольку</w:t>
      </w:r>
      <w:proofErr w:type="gramEnd"/>
      <w:r w:rsidRPr="00194CA8">
        <w:t xml:space="preserve"> реализуя свои собственные устремления, молодежь объективно становится главным фактором сохранения и развития района. В связи с этим важное значение приобретает создание условий для развития потенциала молодых граждан, стимулирования их инновационной и предпринимательской активности, успешной интеграции в общество.</w:t>
      </w:r>
    </w:p>
    <w:p w:rsidR="00B427F6" w:rsidRDefault="00D37D7E" w:rsidP="00B427F6">
      <w:pPr>
        <w:pStyle w:val="Arial"/>
      </w:pPr>
      <w:r w:rsidRPr="00194CA8">
        <w:t>Одним из основных направлений реализации молодежной политики в районе является повышение уровня позитивного отношения к институту семьи в молодежной среде, формирование у молодежи традиционных семейных ценностей через создание условий для укрепления семьи, развитие семейного образа жизни, обеспечение экономической и социальной основ семейных ценностей, необходимых для реализации семьей ее функции, в первую очередь репродуктивной и воспитательной.</w:t>
      </w:r>
    </w:p>
    <w:p w:rsidR="00D37D7E" w:rsidRPr="00194CA8" w:rsidRDefault="00D37D7E" w:rsidP="00B427F6">
      <w:pPr>
        <w:pStyle w:val="Arial"/>
      </w:pPr>
      <w:r w:rsidRPr="00194CA8">
        <w:t>Доля молодежи составляет около 20% в общем числе населения муниципального образования Балаганский район.</w:t>
      </w:r>
    </w:p>
    <w:p w:rsidR="00B427F6" w:rsidRDefault="00406CA6" w:rsidP="00B427F6">
      <w:pPr>
        <w:pStyle w:val="Arial"/>
      </w:pPr>
      <w:r w:rsidRPr="00194CA8">
        <w:t>Физическая культура и спорт в Балаганском районе осуществляются через общеобразовательные учреждения, ГАПОУ ИО «Балаганский аграрно-</w:t>
      </w:r>
      <w:r w:rsidRPr="00194CA8">
        <w:lastRenderedPageBreak/>
        <w:t>технологический техникум» (далее-БАТТ), МБОУ ДО «Балаганский центр детского творчества». Все школы и техникум имеют спортивные залы (общая площадь 2592 кв.м.). Имеется 12 плоскостных спортивных сооружений, из них 4 футбольных поля. В зимний период времени заливаются катки, горки, хоккейный корт, в МБОУ ДО «Балаганский Центр детского творчества» на бесплатной основе на прокат детям и взрослым выдаются коньки, лыжи.</w:t>
      </w:r>
    </w:p>
    <w:p w:rsidR="00165A82" w:rsidRPr="00194CA8" w:rsidRDefault="00406CA6" w:rsidP="00B427F6">
      <w:pPr>
        <w:pStyle w:val="Arial"/>
      </w:pPr>
      <w:r w:rsidRPr="00194CA8">
        <w:t xml:space="preserve">В 2017 году занятия по физической культуре посещали 1971 </w:t>
      </w:r>
      <w:r w:rsidR="00B9496E">
        <w:t>обу</w:t>
      </w:r>
      <w:r w:rsidRPr="00194CA8">
        <w:t>ча</w:t>
      </w:r>
      <w:r w:rsidR="00B9496E">
        <w:t>ю</w:t>
      </w:r>
      <w:r w:rsidRPr="00194CA8">
        <w:t>щийся, из них в дошкольных образовательных учреждениях – 439, в общеобразовательных учреждениях – 1264, БАТТ – 268. По состоянию на 31.12.2017 года численность занимающихся в спортивных секциях и группах составляет 1469 человек (17% от общего населения района).</w:t>
      </w:r>
    </w:p>
    <w:p w:rsidR="00165A82" w:rsidRPr="00194CA8" w:rsidRDefault="00165A82" w:rsidP="00194CA8"/>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92"/>
        <w:gridCol w:w="1134"/>
        <w:gridCol w:w="992"/>
        <w:gridCol w:w="1418"/>
        <w:gridCol w:w="1559"/>
        <w:gridCol w:w="1276"/>
        <w:gridCol w:w="1388"/>
      </w:tblGrid>
      <w:tr w:rsidR="00406CA6" w:rsidRPr="00B427F6" w:rsidTr="00936A0A">
        <w:trPr>
          <w:trHeight w:val="345"/>
        </w:trPr>
        <w:tc>
          <w:tcPr>
            <w:tcW w:w="988" w:type="dxa"/>
            <w:vMerge w:val="restart"/>
          </w:tcPr>
          <w:p w:rsidR="00406CA6" w:rsidRPr="00B427F6" w:rsidRDefault="00406CA6" w:rsidP="00194CA8">
            <w:pPr>
              <w:rPr>
                <w:rFonts w:ascii="Courier New" w:hAnsi="Courier New" w:cs="Courier New"/>
              </w:rPr>
            </w:pPr>
            <w:r w:rsidRPr="00B427F6">
              <w:rPr>
                <w:rFonts w:ascii="Courier New" w:hAnsi="Courier New" w:cs="Courier New"/>
              </w:rPr>
              <w:t>Коли</w:t>
            </w:r>
          </w:p>
          <w:p w:rsidR="00406CA6" w:rsidRPr="00B427F6" w:rsidRDefault="00936A0A" w:rsidP="00194CA8">
            <w:pPr>
              <w:rPr>
                <w:rFonts w:ascii="Courier New" w:hAnsi="Courier New" w:cs="Courier New"/>
              </w:rPr>
            </w:pPr>
            <w:proofErr w:type="spellStart"/>
            <w:r w:rsidRPr="00B427F6">
              <w:rPr>
                <w:rFonts w:ascii="Courier New" w:hAnsi="Courier New" w:cs="Courier New"/>
              </w:rPr>
              <w:t>чество</w:t>
            </w:r>
            <w:proofErr w:type="spellEnd"/>
            <w:r w:rsidRPr="00B427F6">
              <w:rPr>
                <w:rFonts w:ascii="Courier New" w:hAnsi="Courier New" w:cs="Courier New"/>
              </w:rPr>
              <w:t xml:space="preserve"> запланированных /</w:t>
            </w:r>
            <w:r w:rsidR="00406CA6" w:rsidRPr="00B427F6">
              <w:rPr>
                <w:rFonts w:ascii="Courier New" w:hAnsi="Courier New" w:cs="Courier New"/>
              </w:rPr>
              <w:t>кол-во фактически проведен</w:t>
            </w:r>
          </w:p>
          <w:p w:rsidR="00406CA6" w:rsidRPr="00B427F6" w:rsidRDefault="00406CA6" w:rsidP="00194CA8">
            <w:pPr>
              <w:rPr>
                <w:rFonts w:ascii="Courier New" w:hAnsi="Courier New" w:cs="Courier New"/>
              </w:rPr>
            </w:pPr>
            <w:proofErr w:type="spellStart"/>
            <w:r w:rsidRPr="00B427F6">
              <w:rPr>
                <w:rFonts w:ascii="Courier New" w:hAnsi="Courier New" w:cs="Courier New"/>
              </w:rPr>
              <w:t>ных</w:t>
            </w:r>
            <w:proofErr w:type="spellEnd"/>
            <w:r w:rsidRPr="00B427F6">
              <w:rPr>
                <w:rFonts w:ascii="Courier New" w:hAnsi="Courier New" w:cs="Courier New"/>
              </w:rPr>
              <w:t xml:space="preserve"> </w:t>
            </w:r>
            <w:proofErr w:type="spellStart"/>
            <w:r w:rsidRPr="00B427F6">
              <w:rPr>
                <w:rFonts w:ascii="Courier New" w:hAnsi="Courier New" w:cs="Courier New"/>
              </w:rPr>
              <w:t>мероприя</w:t>
            </w:r>
            <w:proofErr w:type="spellEnd"/>
          </w:p>
          <w:p w:rsidR="00406CA6" w:rsidRPr="00B427F6" w:rsidRDefault="00406CA6" w:rsidP="00194CA8">
            <w:pPr>
              <w:rPr>
                <w:rFonts w:ascii="Courier New" w:hAnsi="Courier New" w:cs="Courier New"/>
              </w:rPr>
            </w:pPr>
            <w:proofErr w:type="spellStart"/>
            <w:r w:rsidRPr="00B427F6">
              <w:rPr>
                <w:rFonts w:ascii="Courier New" w:hAnsi="Courier New" w:cs="Courier New"/>
              </w:rPr>
              <w:t>тий</w:t>
            </w:r>
            <w:proofErr w:type="spellEnd"/>
          </w:p>
        </w:tc>
        <w:tc>
          <w:tcPr>
            <w:tcW w:w="2126" w:type="dxa"/>
            <w:gridSpan w:val="2"/>
          </w:tcPr>
          <w:p w:rsidR="00406CA6" w:rsidRPr="00B427F6" w:rsidRDefault="00406CA6" w:rsidP="00194CA8">
            <w:pPr>
              <w:rPr>
                <w:rFonts w:ascii="Courier New" w:hAnsi="Courier New" w:cs="Courier New"/>
              </w:rPr>
            </w:pPr>
            <w:r w:rsidRPr="00B427F6">
              <w:rPr>
                <w:rFonts w:ascii="Courier New" w:hAnsi="Courier New" w:cs="Courier New"/>
              </w:rPr>
              <w:t>Из общего количества</w:t>
            </w:r>
          </w:p>
        </w:tc>
        <w:tc>
          <w:tcPr>
            <w:tcW w:w="2410" w:type="dxa"/>
            <w:gridSpan w:val="2"/>
          </w:tcPr>
          <w:p w:rsidR="00406CA6" w:rsidRPr="00B427F6" w:rsidRDefault="00406CA6" w:rsidP="00194CA8">
            <w:pPr>
              <w:rPr>
                <w:rFonts w:ascii="Courier New" w:hAnsi="Courier New" w:cs="Courier New"/>
              </w:rPr>
            </w:pPr>
            <w:r w:rsidRPr="00B427F6">
              <w:rPr>
                <w:rFonts w:ascii="Courier New" w:hAnsi="Courier New" w:cs="Courier New"/>
              </w:rPr>
              <w:t>Из общего количества</w:t>
            </w:r>
          </w:p>
        </w:tc>
        <w:tc>
          <w:tcPr>
            <w:tcW w:w="1559" w:type="dxa"/>
            <w:vMerge w:val="restart"/>
          </w:tcPr>
          <w:p w:rsidR="00406CA6" w:rsidRPr="00B427F6" w:rsidRDefault="00406CA6" w:rsidP="00194CA8">
            <w:pPr>
              <w:rPr>
                <w:rFonts w:ascii="Courier New" w:hAnsi="Courier New" w:cs="Courier New"/>
              </w:rPr>
            </w:pPr>
            <w:r w:rsidRPr="00B427F6">
              <w:rPr>
                <w:rFonts w:ascii="Courier New" w:hAnsi="Courier New" w:cs="Courier New"/>
              </w:rPr>
              <w:t xml:space="preserve">Финансирование </w:t>
            </w:r>
            <w:proofErr w:type="spellStart"/>
            <w:r w:rsidRPr="00B427F6">
              <w:rPr>
                <w:rFonts w:ascii="Courier New" w:hAnsi="Courier New" w:cs="Courier New"/>
              </w:rPr>
              <w:t>мероприя</w:t>
            </w:r>
            <w:proofErr w:type="spellEnd"/>
          </w:p>
          <w:p w:rsidR="00406CA6" w:rsidRPr="00B427F6" w:rsidRDefault="00406CA6" w:rsidP="00194CA8">
            <w:pPr>
              <w:rPr>
                <w:rFonts w:ascii="Courier New" w:hAnsi="Courier New" w:cs="Courier New"/>
              </w:rPr>
            </w:pPr>
            <w:proofErr w:type="spellStart"/>
            <w:r w:rsidRPr="00B427F6">
              <w:rPr>
                <w:rFonts w:ascii="Courier New" w:hAnsi="Courier New" w:cs="Courier New"/>
              </w:rPr>
              <w:t>тий</w:t>
            </w:r>
            <w:proofErr w:type="spellEnd"/>
            <w:r w:rsidRPr="00B427F6">
              <w:rPr>
                <w:rFonts w:ascii="Courier New" w:hAnsi="Courier New" w:cs="Courier New"/>
              </w:rPr>
              <w:t xml:space="preserve"> из средств бюджета (план/факт) в тыс. руб.</w:t>
            </w:r>
          </w:p>
        </w:tc>
        <w:tc>
          <w:tcPr>
            <w:tcW w:w="2664" w:type="dxa"/>
            <w:gridSpan w:val="2"/>
            <w:vMerge w:val="restart"/>
          </w:tcPr>
          <w:p w:rsidR="00406CA6" w:rsidRPr="00B427F6" w:rsidRDefault="00406CA6" w:rsidP="00194CA8">
            <w:pPr>
              <w:rPr>
                <w:rFonts w:ascii="Courier New" w:hAnsi="Courier New" w:cs="Courier New"/>
              </w:rPr>
            </w:pPr>
            <w:r w:rsidRPr="00B427F6">
              <w:rPr>
                <w:rFonts w:ascii="Courier New" w:hAnsi="Courier New" w:cs="Courier New"/>
              </w:rPr>
              <w:t>Приобретение спортивного инвентаря и оборудования в МБОУ ДО «Балаганский ЦДТ»</w:t>
            </w:r>
          </w:p>
        </w:tc>
      </w:tr>
      <w:tr w:rsidR="00406CA6" w:rsidRPr="00B427F6" w:rsidTr="00936A0A">
        <w:trPr>
          <w:trHeight w:val="1324"/>
        </w:trPr>
        <w:tc>
          <w:tcPr>
            <w:tcW w:w="988" w:type="dxa"/>
            <w:vMerge/>
          </w:tcPr>
          <w:p w:rsidR="00406CA6" w:rsidRPr="00B427F6" w:rsidRDefault="00406CA6" w:rsidP="00194CA8">
            <w:pPr>
              <w:rPr>
                <w:rFonts w:ascii="Courier New" w:hAnsi="Courier New" w:cs="Courier New"/>
              </w:rPr>
            </w:pPr>
          </w:p>
        </w:tc>
        <w:tc>
          <w:tcPr>
            <w:tcW w:w="992" w:type="dxa"/>
            <w:vMerge w:val="restart"/>
          </w:tcPr>
          <w:p w:rsidR="00406CA6" w:rsidRPr="00B427F6" w:rsidRDefault="00406CA6" w:rsidP="00194CA8">
            <w:pPr>
              <w:rPr>
                <w:rFonts w:ascii="Courier New" w:hAnsi="Courier New" w:cs="Courier New"/>
              </w:rPr>
            </w:pPr>
            <w:proofErr w:type="spellStart"/>
            <w:r w:rsidRPr="00B427F6">
              <w:rPr>
                <w:rFonts w:ascii="Courier New" w:hAnsi="Courier New" w:cs="Courier New"/>
              </w:rPr>
              <w:t>Физ</w:t>
            </w:r>
            <w:proofErr w:type="spellEnd"/>
            <w:r w:rsidRPr="00B427F6">
              <w:rPr>
                <w:rFonts w:ascii="Courier New" w:hAnsi="Courier New" w:cs="Courier New"/>
              </w:rPr>
              <w:t>-массовые мероприятия</w:t>
            </w:r>
          </w:p>
        </w:tc>
        <w:tc>
          <w:tcPr>
            <w:tcW w:w="1134" w:type="dxa"/>
            <w:vMerge w:val="restart"/>
          </w:tcPr>
          <w:p w:rsidR="00406CA6" w:rsidRPr="00B427F6" w:rsidRDefault="00406CA6" w:rsidP="00194CA8">
            <w:pPr>
              <w:rPr>
                <w:rFonts w:ascii="Courier New" w:hAnsi="Courier New" w:cs="Courier New"/>
              </w:rPr>
            </w:pPr>
            <w:r w:rsidRPr="00B427F6">
              <w:rPr>
                <w:rFonts w:ascii="Courier New" w:hAnsi="Courier New" w:cs="Courier New"/>
              </w:rPr>
              <w:t xml:space="preserve">Спортивные </w:t>
            </w:r>
            <w:proofErr w:type="spellStart"/>
            <w:r w:rsidRPr="00B427F6">
              <w:rPr>
                <w:rFonts w:ascii="Courier New" w:hAnsi="Courier New" w:cs="Courier New"/>
              </w:rPr>
              <w:t>мероп</w:t>
            </w:r>
            <w:proofErr w:type="spellEnd"/>
          </w:p>
          <w:p w:rsidR="00406CA6" w:rsidRPr="00B427F6" w:rsidRDefault="00406CA6" w:rsidP="00194CA8">
            <w:pPr>
              <w:rPr>
                <w:rFonts w:ascii="Courier New" w:hAnsi="Courier New" w:cs="Courier New"/>
              </w:rPr>
            </w:pPr>
            <w:proofErr w:type="spellStart"/>
            <w:r w:rsidRPr="00B427F6">
              <w:rPr>
                <w:rFonts w:ascii="Courier New" w:hAnsi="Courier New" w:cs="Courier New"/>
              </w:rPr>
              <w:t>риятия</w:t>
            </w:r>
            <w:proofErr w:type="spellEnd"/>
          </w:p>
        </w:tc>
        <w:tc>
          <w:tcPr>
            <w:tcW w:w="992" w:type="dxa"/>
            <w:vMerge w:val="restart"/>
          </w:tcPr>
          <w:p w:rsidR="00406CA6" w:rsidRPr="00B427F6" w:rsidRDefault="00406CA6" w:rsidP="00194CA8">
            <w:pPr>
              <w:rPr>
                <w:rFonts w:ascii="Courier New" w:hAnsi="Courier New" w:cs="Courier New"/>
              </w:rPr>
            </w:pPr>
            <w:r w:rsidRPr="00B427F6">
              <w:rPr>
                <w:rFonts w:ascii="Courier New" w:hAnsi="Courier New" w:cs="Courier New"/>
              </w:rPr>
              <w:t>Для детей и подростков</w:t>
            </w:r>
          </w:p>
        </w:tc>
        <w:tc>
          <w:tcPr>
            <w:tcW w:w="1418" w:type="dxa"/>
            <w:vMerge w:val="restart"/>
          </w:tcPr>
          <w:p w:rsidR="00406CA6" w:rsidRPr="00B427F6" w:rsidRDefault="00406CA6" w:rsidP="00194CA8">
            <w:pPr>
              <w:rPr>
                <w:rFonts w:ascii="Courier New" w:hAnsi="Courier New" w:cs="Courier New"/>
              </w:rPr>
            </w:pPr>
            <w:r w:rsidRPr="00B427F6">
              <w:rPr>
                <w:rFonts w:ascii="Courier New" w:hAnsi="Courier New" w:cs="Courier New"/>
              </w:rPr>
              <w:t xml:space="preserve">Для </w:t>
            </w:r>
            <w:proofErr w:type="spellStart"/>
            <w:r w:rsidRPr="00B427F6">
              <w:rPr>
                <w:rFonts w:ascii="Courier New" w:hAnsi="Courier New" w:cs="Courier New"/>
              </w:rPr>
              <w:t>коллекти</w:t>
            </w:r>
            <w:proofErr w:type="spellEnd"/>
          </w:p>
          <w:p w:rsidR="00406CA6" w:rsidRPr="00B427F6" w:rsidRDefault="00406CA6" w:rsidP="00194CA8">
            <w:pPr>
              <w:rPr>
                <w:rFonts w:ascii="Courier New" w:hAnsi="Courier New" w:cs="Courier New"/>
              </w:rPr>
            </w:pPr>
            <w:proofErr w:type="spellStart"/>
            <w:r w:rsidRPr="00B427F6">
              <w:rPr>
                <w:rFonts w:ascii="Courier New" w:hAnsi="Courier New" w:cs="Courier New"/>
              </w:rPr>
              <w:t>вов</w:t>
            </w:r>
            <w:proofErr w:type="spellEnd"/>
            <w:r w:rsidRPr="00B427F6">
              <w:rPr>
                <w:rFonts w:ascii="Courier New" w:hAnsi="Courier New" w:cs="Courier New"/>
              </w:rPr>
              <w:t xml:space="preserve"> </w:t>
            </w:r>
            <w:proofErr w:type="spellStart"/>
            <w:r w:rsidRPr="00B427F6">
              <w:rPr>
                <w:rFonts w:ascii="Courier New" w:hAnsi="Courier New" w:cs="Courier New"/>
              </w:rPr>
              <w:t>физичес</w:t>
            </w:r>
            <w:proofErr w:type="spellEnd"/>
          </w:p>
          <w:p w:rsidR="00406CA6" w:rsidRPr="00B427F6" w:rsidRDefault="00406CA6" w:rsidP="00194CA8">
            <w:pPr>
              <w:rPr>
                <w:rFonts w:ascii="Courier New" w:hAnsi="Courier New" w:cs="Courier New"/>
              </w:rPr>
            </w:pPr>
            <w:r w:rsidRPr="00B427F6">
              <w:rPr>
                <w:rFonts w:ascii="Courier New" w:hAnsi="Courier New" w:cs="Courier New"/>
              </w:rPr>
              <w:t>кой культуры</w:t>
            </w:r>
          </w:p>
        </w:tc>
        <w:tc>
          <w:tcPr>
            <w:tcW w:w="1559" w:type="dxa"/>
            <w:vMerge/>
          </w:tcPr>
          <w:p w:rsidR="00406CA6" w:rsidRPr="00B427F6" w:rsidRDefault="00406CA6" w:rsidP="00194CA8">
            <w:pPr>
              <w:rPr>
                <w:rFonts w:ascii="Courier New" w:hAnsi="Courier New" w:cs="Courier New"/>
              </w:rPr>
            </w:pPr>
          </w:p>
        </w:tc>
        <w:tc>
          <w:tcPr>
            <w:tcW w:w="2664" w:type="dxa"/>
            <w:gridSpan w:val="2"/>
            <w:vMerge/>
          </w:tcPr>
          <w:p w:rsidR="00406CA6" w:rsidRPr="00B427F6" w:rsidRDefault="00406CA6" w:rsidP="00194CA8">
            <w:pPr>
              <w:rPr>
                <w:rFonts w:ascii="Courier New" w:hAnsi="Courier New" w:cs="Courier New"/>
              </w:rPr>
            </w:pPr>
          </w:p>
        </w:tc>
      </w:tr>
      <w:tr w:rsidR="00406CA6" w:rsidRPr="00B427F6" w:rsidTr="00936A0A">
        <w:trPr>
          <w:trHeight w:val="1665"/>
        </w:trPr>
        <w:tc>
          <w:tcPr>
            <w:tcW w:w="988" w:type="dxa"/>
            <w:vMerge/>
          </w:tcPr>
          <w:p w:rsidR="00406CA6" w:rsidRPr="00B427F6" w:rsidRDefault="00406CA6" w:rsidP="00194CA8">
            <w:pPr>
              <w:rPr>
                <w:rFonts w:ascii="Courier New" w:hAnsi="Courier New" w:cs="Courier New"/>
              </w:rPr>
            </w:pPr>
          </w:p>
        </w:tc>
        <w:tc>
          <w:tcPr>
            <w:tcW w:w="992" w:type="dxa"/>
            <w:vMerge/>
          </w:tcPr>
          <w:p w:rsidR="00406CA6" w:rsidRPr="00B427F6" w:rsidRDefault="00406CA6" w:rsidP="00194CA8">
            <w:pPr>
              <w:rPr>
                <w:rFonts w:ascii="Courier New" w:hAnsi="Courier New" w:cs="Courier New"/>
              </w:rPr>
            </w:pPr>
          </w:p>
        </w:tc>
        <w:tc>
          <w:tcPr>
            <w:tcW w:w="1134" w:type="dxa"/>
            <w:vMerge/>
          </w:tcPr>
          <w:p w:rsidR="00406CA6" w:rsidRPr="00B427F6" w:rsidRDefault="00406CA6" w:rsidP="00194CA8">
            <w:pPr>
              <w:rPr>
                <w:rFonts w:ascii="Courier New" w:hAnsi="Courier New" w:cs="Courier New"/>
              </w:rPr>
            </w:pPr>
          </w:p>
        </w:tc>
        <w:tc>
          <w:tcPr>
            <w:tcW w:w="992" w:type="dxa"/>
            <w:vMerge/>
          </w:tcPr>
          <w:p w:rsidR="00406CA6" w:rsidRPr="00B427F6" w:rsidRDefault="00406CA6" w:rsidP="00194CA8">
            <w:pPr>
              <w:rPr>
                <w:rFonts w:ascii="Courier New" w:hAnsi="Courier New" w:cs="Courier New"/>
              </w:rPr>
            </w:pPr>
          </w:p>
        </w:tc>
        <w:tc>
          <w:tcPr>
            <w:tcW w:w="1418" w:type="dxa"/>
            <w:vMerge/>
          </w:tcPr>
          <w:p w:rsidR="00406CA6" w:rsidRPr="00B427F6" w:rsidRDefault="00406CA6" w:rsidP="00194CA8">
            <w:pPr>
              <w:rPr>
                <w:rFonts w:ascii="Courier New" w:hAnsi="Courier New" w:cs="Courier New"/>
              </w:rPr>
            </w:pPr>
          </w:p>
        </w:tc>
        <w:tc>
          <w:tcPr>
            <w:tcW w:w="1559" w:type="dxa"/>
            <w:vMerge/>
          </w:tcPr>
          <w:p w:rsidR="00406CA6" w:rsidRPr="00B427F6" w:rsidRDefault="00406CA6" w:rsidP="00194CA8">
            <w:pPr>
              <w:rPr>
                <w:rFonts w:ascii="Courier New" w:hAnsi="Courier New" w:cs="Courier New"/>
              </w:rPr>
            </w:pPr>
          </w:p>
        </w:tc>
        <w:tc>
          <w:tcPr>
            <w:tcW w:w="1276" w:type="dxa"/>
          </w:tcPr>
          <w:p w:rsidR="00406CA6" w:rsidRPr="00B427F6" w:rsidRDefault="00406CA6" w:rsidP="00194CA8">
            <w:pPr>
              <w:rPr>
                <w:rFonts w:ascii="Courier New" w:hAnsi="Courier New" w:cs="Courier New"/>
              </w:rPr>
            </w:pPr>
            <w:r w:rsidRPr="00B427F6">
              <w:rPr>
                <w:rFonts w:ascii="Courier New" w:hAnsi="Courier New" w:cs="Courier New"/>
              </w:rPr>
              <w:t>Местный бюджет</w:t>
            </w:r>
          </w:p>
          <w:p w:rsidR="00406CA6" w:rsidRPr="00B427F6" w:rsidRDefault="00406CA6" w:rsidP="00194CA8">
            <w:pPr>
              <w:rPr>
                <w:rFonts w:ascii="Courier New" w:hAnsi="Courier New" w:cs="Courier New"/>
              </w:rPr>
            </w:pPr>
            <w:r w:rsidRPr="00B427F6">
              <w:rPr>
                <w:rFonts w:ascii="Courier New" w:hAnsi="Courier New" w:cs="Courier New"/>
              </w:rPr>
              <w:t>тыс.</w:t>
            </w:r>
          </w:p>
          <w:p w:rsidR="00406CA6" w:rsidRPr="00B427F6" w:rsidRDefault="00406CA6" w:rsidP="00194CA8">
            <w:pPr>
              <w:rPr>
                <w:rFonts w:ascii="Courier New" w:hAnsi="Courier New" w:cs="Courier New"/>
              </w:rPr>
            </w:pPr>
            <w:r w:rsidRPr="00B427F6">
              <w:rPr>
                <w:rFonts w:ascii="Courier New" w:hAnsi="Courier New" w:cs="Courier New"/>
              </w:rPr>
              <w:t>рублей</w:t>
            </w:r>
          </w:p>
        </w:tc>
        <w:tc>
          <w:tcPr>
            <w:tcW w:w="1388" w:type="dxa"/>
          </w:tcPr>
          <w:p w:rsidR="00406CA6" w:rsidRPr="00B427F6" w:rsidRDefault="00406CA6" w:rsidP="00194CA8">
            <w:pPr>
              <w:rPr>
                <w:rFonts w:ascii="Courier New" w:hAnsi="Courier New" w:cs="Courier New"/>
              </w:rPr>
            </w:pPr>
            <w:r w:rsidRPr="00B427F6">
              <w:rPr>
                <w:rFonts w:ascii="Courier New" w:hAnsi="Courier New" w:cs="Courier New"/>
              </w:rPr>
              <w:t>Областной бюджет тыс. рублей</w:t>
            </w:r>
          </w:p>
        </w:tc>
      </w:tr>
      <w:tr w:rsidR="00406CA6" w:rsidRPr="00B427F6" w:rsidTr="00936A0A">
        <w:tc>
          <w:tcPr>
            <w:tcW w:w="988" w:type="dxa"/>
          </w:tcPr>
          <w:p w:rsidR="00406CA6" w:rsidRPr="00B427F6" w:rsidRDefault="00406CA6" w:rsidP="00194CA8">
            <w:pPr>
              <w:rPr>
                <w:rFonts w:ascii="Courier New" w:hAnsi="Courier New" w:cs="Courier New"/>
              </w:rPr>
            </w:pPr>
            <w:r w:rsidRPr="00B427F6">
              <w:rPr>
                <w:rFonts w:ascii="Courier New" w:hAnsi="Courier New" w:cs="Courier New"/>
              </w:rPr>
              <w:t>36/36</w:t>
            </w:r>
          </w:p>
        </w:tc>
        <w:tc>
          <w:tcPr>
            <w:tcW w:w="992" w:type="dxa"/>
          </w:tcPr>
          <w:p w:rsidR="00406CA6" w:rsidRPr="00B427F6" w:rsidRDefault="00406CA6" w:rsidP="00194CA8">
            <w:pPr>
              <w:rPr>
                <w:rFonts w:ascii="Courier New" w:hAnsi="Courier New" w:cs="Courier New"/>
              </w:rPr>
            </w:pPr>
            <w:r w:rsidRPr="00B427F6">
              <w:rPr>
                <w:rFonts w:ascii="Courier New" w:hAnsi="Courier New" w:cs="Courier New"/>
              </w:rPr>
              <w:t>10</w:t>
            </w:r>
          </w:p>
        </w:tc>
        <w:tc>
          <w:tcPr>
            <w:tcW w:w="1134" w:type="dxa"/>
          </w:tcPr>
          <w:p w:rsidR="00406CA6" w:rsidRPr="00B427F6" w:rsidRDefault="00406CA6" w:rsidP="00194CA8">
            <w:pPr>
              <w:rPr>
                <w:rFonts w:ascii="Courier New" w:hAnsi="Courier New" w:cs="Courier New"/>
              </w:rPr>
            </w:pPr>
            <w:r w:rsidRPr="00B427F6">
              <w:rPr>
                <w:rFonts w:ascii="Courier New" w:hAnsi="Courier New" w:cs="Courier New"/>
              </w:rPr>
              <w:t>26</w:t>
            </w:r>
          </w:p>
        </w:tc>
        <w:tc>
          <w:tcPr>
            <w:tcW w:w="992" w:type="dxa"/>
          </w:tcPr>
          <w:p w:rsidR="00406CA6" w:rsidRPr="00B427F6" w:rsidRDefault="00406CA6" w:rsidP="00194CA8">
            <w:pPr>
              <w:rPr>
                <w:rFonts w:ascii="Courier New" w:hAnsi="Courier New" w:cs="Courier New"/>
              </w:rPr>
            </w:pPr>
            <w:r w:rsidRPr="00B427F6">
              <w:rPr>
                <w:rFonts w:ascii="Courier New" w:hAnsi="Courier New" w:cs="Courier New"/>
              </w:rPr>
              <w:t>29</w:t>
            </w:r>
          </w:p>
        </w:tc>
        <w:tc>
          <w:tcPr>
            <w:tcW w:w="1418" w:type="dxa"/>
          </w:tcPr>
          <w:p w:rsidR="00406CA6" w:rsidRPr="00B427F6" w:rsidRDefault="00406CA6" w:rsidP="00194CA8">
            <w:pPr>
              <w:rPr>
                <w:rFonts w:ascii="Courier New" w:hAnsi="Courier New" w:cs="Courier New"/>
              </w:rPr>
            </w:pPr>
            <w:r w:rsidRPr="00B427F6">
              <w:rPr>
                <w:rFonts w:ascii="Courier New" w:hAnsi="Courier New" w:cs="Courier New"/>
              </w:rPr>
              <w:t>7</w:t>
            </w:r>
          </w:p>
        </w:tc>
        <w:tc>
          <w:tcPr>
            <w:tcW w:w="1559" w:type="dxa"/>
          </w:tcPr>
          <w:p w:rsidR="00406CA6" w:rsidRPr="00B427F6" w:rsidRDefault="00406CA6" w:rsidP="00194CA8">
            <w:pPr>
              <w:rPr>
                <w:rFonts w:ascii="Courier New" w:hAnsi="Courier New" w:cs="Courier New"/>
              </w:rPr>
            </w:pPr>
            <w:r w:rsidRPr="00B427F6">
              <w:rPr>
                <w:rFonts w:ascii="Courier New" w:hAnsi="Courier New" w:cs="Courier New"/>
              </w:rPr>
              <w:t>219,4/219,4</w:t>
            </w:r>
          </w:p>
        </w:tc>
        <w:tc>
          <w:tcPr>
            <w:tcW w:w="1276" w:type="dxa"/>
          </w:tcPr>
          <w:p w:rsidR="00406CA6" w:rsidRPr="00B427F6" w:rsidRDefault="00406CA6" w:rsidP="00194CA8">
            <w:pPr>
              <w:rPr>
                <w:rFonts w:ascii="Courier New" w:hAnsi="Courier New" w:cs="Courier New"/>
              </w:rPr>
            </w:pPr>
            <w:r w:rsidRPr="00B427F6">
              <w:rPr>
                <w:rFonts w:ascii="Courier New" w:hAnsi="Courier New" w:cs="Courier New"/>
              </w:rPr>
              <w:t>55,0</w:t>
            </w:r>
          </w:p>
        </w:tc>
        <w:tc>
          <w:tcPr>
            <w:tcW w:w="1388" w:type="dxa"/>
          </w:tcPr>
          <w:p w:rsidR="00406CA6" w:rsidRPr="00B427F6" w:rsidRDefault="00406CA6" w:rsidP="00194CA8">
            <w:pPr>
              <w:rPr>
                <w:rFonts w:ascii="Courier New" w:hAnsi="Courier New" w:cs="Courier New"/>
              </w:rPr>
            </w:pPr>
            <w:r w:rsidRPr="00B427F6">
              <w:rPr>
                <w:rFonts w:ascii="Courier New" w:hAnsi="Courier New" w:cs="Courier New"/>
              </w:rPr>
              <w:t>500,0</w:t>
            </w:r>
          </w:p>
        </w:tc>
      </w:tr>
    </w:tbl>
    <w:p w:rsidR="00406CA6" w:rsidRPr="00194CA8" w:rsidRDefault="00406CA6" w:rsidP="00B427F6">
      <w:pPr>
        <w:pStyle w:val="Arial"/>
      </w:pPr>
    </w:p>
    <w:p w:rsidR="00406CA6" w:rsidRPr="00194CA8" w:rsidRDefault="00406CA6" w:rsidP="00B427F6">
      <w:pPr>
        <w:pStyle w:val="Arial"/>
      </w:pPr>
      <w:r w:rsidRPr="00194CA8">
        <w:t xml:space="preserve">Во всех образовательных учреждениях проводятся спортивные секции по футболу, баскетболу, волейболу, настольному теннису, легкой атлетике, тяжелой атлетике. Спортсмены принимают участие во всероссийских, областных, межрайонных турнирах: международный молодежный проект по футболу KFC </w:t>
      </w:r>
      <w:proofErr w:type="spellStart"/>
      <w:r w:rsidRPr="00194CA8">
        <w:t>Battle</w:t>
      </w:r>
      <w:proofErr w:type="spellEnd"/>
      <w:r w:rsidRPr="00194CA8">
        <w:t xml:space="preserve"> г. Иркутск, благотворительный турн</w:t>
      </w:r>
      <w:r w:rsidR="00021474" w:rsidRPr="00194CA8">
        <w:t>ир по футболу «Кубок мечты» г.</w:t>
      </w:r>
      <w:r w:rsidRPr="00194CA8">
        <w:t>Иркутск, чемпионаты и первенства г.</w:t>
      </w:r>
      <w:r w:rsidR="00021474" w:rsidRPr="00194CA8">
        <w:t xml:space="preserve">Саянск, г.Черемхово, </w:t>
      </w:r>
      <w:proofErr w:type="spellStart"/>
      <w:r w:rsidR="00021474" w:rsidRPr="00194CA8">
        <w:t>п.</w:t>
      </w:r>
      <w:r w:rsidRPr="00194CA8">
        <w:t>Новонукутский</w:t>
      </w:r>
      <w:proofErr w:type="spellEnd"/>
      <w:r w:rsidRPr="00194CA8">
        <w:t>, областные сельские игры г. Иркутск, турнир по волейболу на кубок Хороших с. Первомайское, открытый турнир по волейболу и мини-футболу п. Усть – Уда. Большое внимание уделяется развитию бокса. Спортсмены регулярно выступают на областных, региональных и всероссийских турнирах по боксу, принимают участие в турнирах класса «Б» и «А» на первенствах Сибирского Федерального Округа, на первенствах России: открытый региональный турнир по боксу «</w:t>
      </w:r>
      <w:proofErr w:type="spellStart"/>
      <w:r w:rsidRPr="00194CA8">
        <w:t>Слюдянский</w:t>
      </w:r>
      <w:proofErr w:type="spellEnd"/>
      <w:r w:rsidRPr="00194CA8">
        <w:t xml:space="preserve"> ринг», открытый турнир по боксу памят</w:t>
      </w:r>
      <w:r w:rsidR="00021474" w:rsidRPr="00194CA8">
        <w:t xml:space="preserve">и Героя России </w:t>
      </w:r>
      <w:proofErr w:type="spellStart"/>
      <w:r w:rsidR="00021474" w:rsidRPr="00194CA8">
        <w:t>Шерстянникова</w:t>
      </w:r>
      <w:proofErr w:type="spellEnd"/>
      <w:r w:rsidR="00021474" w:rsidRPr="00194CA8">
        <w:t xml:space="preserve"> </w:t>
      </w:r>
      <w:proofErr w:type="spellStart"/>
      <w:r w:rsidR="00021474" w:rsidRPr="00194CA8">
        <w:t>г.</w:t>
      </w:r>
      <w:r w:rsidRPr="00194CA8">
        <w:t>Усть</w:t>
      </w:r>
      <w:proofErr w:type="spellEnd"/>
      <w:r w:rsidRPr="00194CA8">
        <w:t xml:space="preserve"> – Кут, областной турнир памяти Нефедьева г. Черемхово, облас</w:t>
      </w:r>
      <w:r w:rsidR="00021474" w:rsidRPr="00194CA8">
        <w:t>тной турнир памяти Васильева г.</w:t>
      </w:r>
      <w:r w:rsidRPr="00194CA8">
        <w:t>Саянск,</w:t>
      </w:r>
      <w:r w:rsidR="00B427F6">
        <w:t xml:space="preserve"> </w:t>
      </w:r>
      <w:r w:rsidRPr="00194CA8">
        <w:t xml:space="preserve">областной турнир памяти </w:t>
      </w:r>
      <w:proofErr w:type="spellStart"/>
      <w:r w:rsidRPr="00194CA8">
        <w:t>Бергера</w:t>
      </w:r>
      <w:proofErr w:type="spellEnd"/>
      <w:r w:rsidRPr="00194CA8">
        <w:t xml:space="preserve"> г.</w:t>
      </w:r>
      <w:r w:rsidR="00021474" w:rsidRPr="00194CA8">
        <w:t>Тулун,</w:t>
      </w:r>
      <w:r w:rsidR="00B427F6">
        <w:t xml:space="preserve"> </w:t>
      </w:r>
      <w:r w:rsidR="00021474" w:rsidRPr="00194CA8">
        <w:t>открытое первенство г.Зима и других.</w:t>
      </w:r>
    </w:p>
    <w:p w:rsidR="00406CA6" w:rsidRPr="00194CA8" w:rsidRDefault="00406CA6" w:rsidP="00B427F6">
      <w:pPr>
        <w:pStyle w:val="Arial"/>
      </w:pPr>
      <w:r w:rsidRPr="00194CA8">
        <w:t>В ходе реализации муниципальной программы «Развитие физической культуры и спорта в муниципальном образовании Балаганский район на 2017-2020 годы» проведены следующие мероприятия:</w:t>
      </w:r>
      <w:r w:rsidR="00B427F6">
        <w:t xml:space="preserve"> </w:t>
      </w:r>
      <w:r w:rsidRPr="00194CA8">
        <w:t>районные соревнования по волейболу</w:t>
      </w:r>
      <w:r w:rsidR="00B427F6">
        <w:t xml:space="preserve"> </w:t>
      </w:r>
      <w:r w:rsidRPr="00194CA8">
        <w:t xml:space="preserve">на приз </w:t>
      </w:r>
      <w:proofErr w:type="spellStart"/>
      <w:r w:rsidRPr="00194CA8">
        <w:t>Дугенца</w:t>
      </w:r>
      <w:proofErr w:type="spellEnd"/>
      <w:r w:rsidRPr="00194CA8">
        <w:t xml:space="preserve"> в с. Коновалово, волейбольный турнир на приз Сосновского в д. Заславская, турнир по мини-футболу, волейболу на приз Ю.В.Васильева, праздничное мероприятие День физкультурника,</w:t>
      </w:r>
      <w:r w:rsidR="00B427F6">
        <w:t xml:space="preserve"> </w:t>
      </w:r>
      <w:r w:rsidRPr="00194CA8">
        <w:t xml:space="preserve">баскетбольный турнир, посвященный Дню </w:t>
      </w:r>
      <w:r w:rsidRPr="00194CA8">
        <w:lastRenderedPageBreak/>
        <w:t xml:space="preserve">защитника Отечества, турниры по шахматам и шашкам, настольному теннису, по футболу и мини-футболу, легкой атлетике, межрайонный турнир по охотничье-рыболовному многоборью, межрайонный турнир по волейболу на приз </w:t>
      </w:r>
      <w:proofErr w:type="spellStart"/>
      <w:r w:rsidRPr="00194CA8">
        <w:t>Большешапова</w:t>
      </w:r>
      <w:proofErr w:type="spellEnd"/>
      <w:r w:rsidRPr="00194CA8">
        <w:t>, Чемпионат Балаганского района</w:t>
      </w:r>
      <w:r w:rsidR="00B427F6">
        <w:t xml:space="preserve"> </w:t>
      </w:r>
      <w:r w:rsidRPr="00194CA8">
        <w:t xml:space="preserve">по мини – футболу, турнир по </w:t>
      </w:r>
      <w:proofErr w:type="spellStart"/>
      <w:r w:rsidRPr="00194CA8">
        <w:t>футзалу</w:t>
      </w:r>
      <w:proofErr w:type="spellEnd"/>
      <w:r w:rsidRPr="00194CA8">
        <w:t xml:space="preserve"> для юных футболистов, пляжный волейбол, пляжный мини-футбол, легкоатлетическая эстафета, посвященная празднованию победы в Великой Отечественной войне 1941 – 1945 гг., массовая лыжная гонка «Лыжня России 2017»,</w:t>
      </w:r>
      <w:r w:rsidR="00B427F6">
        <w:t xml:space="preserve"> </w:t>
      </w:r>
      <w:r w:rsidRPr="00194CA8">
        <w:t>легкоатлетический забег «Кросс Нации», районная акция «Юный рыболов», районный туристический слет, открытый турнир по боксу «Балаганский острог», Новогодний турнир по боксу «Надежды ринга». Проведены межшкольные соревнования и районные спартакиады по 8 видам спорта, президентские соревнования, легкоатлетический кросс «Золотая осень», мини-футбол, баскетбол, теннис, шахматы, лыжные гонки, волейбол, легкая атлетика, большой футбол.</w:t>
      </w:r>
    </w:p>
    <w:p w:rsidR="00B427F6" w:rsidRDefault="00406CA6" w:rsidP="00B427F6">
      <w:pPr>
        <w:pStyle w:val="Arial"/>
      </w:pPr>
      <w:r w:rsidRPr="00194CA8">
        <w:t>На базе МБОУ ДО «Балаганский центр детского творчества» функционирует Центр тестирования по выполнению видов испытаний</w:t>
      </w:r>
      <w:r w:rsidR="00021474" w:rsidRPr="00194CA8">
        <w:t xml:space="preserve"> </w:t>
      </w:r>
      <w:r w:rsidRPr="00194CA8">
        <w:t>(тестов), нормативов, требований к оценке уровня знаний и умений в области физической культуры и спорта (Центр тестирования) Всероссийского физкультурно – спортивного комплекса «Готов к труду и обороне» (ВФСК ГТО). В течение 2017 года проведены Зимний и Летний фестивали ВФСК ГТО для всех категорий населения, участие приняли 53 человека.</w:t>
      </w:r>
    </w:p>
    <w:p w:rsidR="00406CA6" w:rsidRPr="00194CA8" w:rsidRDefault="00406CA6" w:rsidP="00B427F6">
      <w:pPr>
        <w:pStyle w:val="Arial"/>
      </w:pPr>
      <w:r w:rsidRPr="00194CA8">
        <w:t>В ходе реализации муниципальной программы «Молодежь Балаганского района на 2017 – 2020 годы» в рамках подпрограммы «Профилактика ВИЧ – инфекции в муниципальном образовании Балаганский район на 2017 – 2020 годы» проведены мероприятия:</w:t>
      </w:r>
      <w:r w:rsidR="00B427F6">
        <w:t xml:space="preserve"> </w:t>
      </w:r>
      <w:r w:rsidRPr="00194CA8">
        <w:t>акция «Красная ленточка»</w:t>
      </w:r>
      <w:r w:rsidR="00021474" w:rsidRPr="00194CA8">
        <w:t xml:space="preserve"> </w:t>
      </w:r>
      <w:r w:rsidRPr="00194CA8">
        <w:t>(май, декабрь), акция «Стоп ВИЧ/СПИД»(май),</w:t>
      </w:r>
      <w:r w:rsidR="00B427F6">
        <w:t xml:space="preserve"> </w:t>
      </w:r>
      <w:r w:rsidRPr="00194CA8">
        <w:t>акция «Профилактика ВИЧ – инфекции и СПИДа» (октябрь), акция «Стоп ВИЧ/СПИД», круглый стол «ВИЧ – инфекция: принципы профилактики» в ОГБУСО «КЦСОН Балаганского района»,</w:t>
      </w:r>
      <w:r w:rsidR="00B427F6">
        <w:t xml:space="preserve"> </w:t>
      </w:r>
      <w:r w:rsidRPr="00194CA8">
        <w:t>круглый стол «Будущее за нами» в ГАПОУ ИО «БАТТ»,</w:t>
      </w:r>
      <w:r w:rsidR="00B427F6">
        <w:t xml:space="preserve"> </w:t>
      </w:r>
      <w:proofErr w:type="spellStart"/>
      <w:r w:rsidRPr="00194CA8">
        <w:t>видеолекторий</w:t>
      </w:r>
      <w:proofErr w:type="spellEnd"/>
      <w:r w:rsidRPr="00194CA8">
        <w:t xml:space="preserve"> «Ваше здоровье в ваших руках» в образовательных учреждениях,</w:t>
      </w:r>
      <w:r w:rsidR="00B427F6">
        <w:t xml:space="preserve"> </w:t>
      </w:r>
      <w:r w:rsidRPr="00194CA8">
        <w:t>тренинг «Жизненные навыки»</w:t>
      </w:r>
      <w:r w:rsidR="00B427F6">
        <w:t xml:space="preserve"> </w:t>
      </w:r>
      <w:r w:rsidRPr="00194CA8">
        <w:t xml:space="preserve">в ГАПОУ ИО «БАТТ», выступление с докладом на общешкольных родительских собраниях «Профилактика ВИЧ-инфекции», проведение лекций в образовательных учреждениях «Будущее за нами», акция «Профилактика ВИЧ – инфекции и СПИДа», конкурс рисунков «Мы и ЗОЖ», подготовка и проведение волонтерских акций по распространению информационных памяток среди населения Балаганского района, проведение в образовательных учреждениях практических занятий, лекций, показ </w:t>
      </w:r>
      <w:proofErr w:type="spellStart"/>
      <w:r w:rsidRPr="00194CA8">
        <w:t>видеолекториев</w:t>
      </w:r>
      <w:proofErr w:type="spellEnd"/>
      <w:r w:rsidRPr="00194CA8">
        <w:t xml:space="preserve"> по здоровому образу жизни.</w:t>
      </w:r>
    </w:p>
    <w:p w:rsidR="00B427F6" w:rsidRDefault="00406CA6" w:rsidP="00B427F6">
      <w:pPr>
        <w:pStyle w:val="Arial"/>
      </w:pPr>
      <w:r w:rsidRPr="00194CA8">
        <w:t>В рамках подпрограммы «Комплексные меры противодействия злоупотреблению наркотическими средствами, психотропными веществами и их незаконному обороту на территории муниципального образования Балаганский район на 2017 – 2020 годы» проведены мероприятия: акции «Летний лагерь – территория здоровья», «За жизнь без наркотиков», «Мир без наркотиков»,</w:t>
      </w:r>
      <w:r w:rsidR="00B427F6">
        <w:t xml:space="preserve"> </w:t>
      </w:r>
      <w:r w:rsidRPr="00194CA8">
        <w:t>«День отказа от курения», «Жизнь без н</w:t>
      </w:r>
      <w:r w:rsidR="00021474" w:rsidRPr="00194CA8">
        <w:t>аркотиков», «Здоровое будущее»</w:t>
      </w:r>
      <w:r w:rsidRPr="00194CA8">
        <w:t>, «Сообщи, где торгуют смертью», «Сигарета за конфету», «Нет наркомании», «Телефон доверия», круглые столы, лекции в учреждениях: «Профилактика ВИЧ – инфекции, наркомании», «Будущее за нами», «Боремся с наркоманией», «Вред наркотиков на организм человека», «Нет вредным привычкам или путь к здоровью!», родительские собрания на тему «Последствия употребления наркотических средств», «Профилактика употребления наркотиков подростками», «Профилактика наркомании, ВИЧ - инфекции», районный конкурс проектов – сочинений «Если бы я был мэром».</w:t>
      </w:r>
      <w:r w:rsidR="00021474" w:rsidRPr="00194CA8">
        <w:t xml:space="preserve"> </w:t>
      </w:r>
      <w:r w:rsidRPr="00194CA8">
        <w:t>Проведено индивидуальное консультирование молодежи «группы риска» и их родителей, подготовлены и распространены памятки и буклеты на профилактические темы и по здоровому образу жизни.</w:t>
      </w:r>
      <w:r w:rsidR="00B427F6">
        <w:t xml:space="preserve"> </w:t>
      </w:r>
      <w:r w:rsidRPr="00194CA8">
        <w:t xml:space="preserve">Проведены практические, лекционные занятия, </w:t>
      </w:r>
      <w:proofErr w:type="spellStart"/>
      <w:r w:rsidRPr="00194CA8">
        <w:lastRenderedPageBreak/>
        <w:t>видеолектории</w:t>
      </w:r>
      <w:proofErr w:type="spellEnd"/>
      <w:r w:rsidRPr="00194CA8">
        <w:t>, тренинги, викторины на профилактические темы в образовательных учреждениях, для сотрудников организаций и учреждений.</w:t>
      </w:r>
    </w:p>
    <w:p w:rsidR="00406CA6" w:rsidRPr="00194CA8" w:rsidRDefault="00406CA6" w:rsidP="00B427F6">
      <w:pPr>
        <w:pStyle w:val="Arial"/>
      </w:pPr>
      <w:r w:rsidRPr="00194CA8">
        <w:t xml:space="preserve">В рамках подпрограммы «Патриотическое воспитание детей и молодежи муниципального образования Балаганский район на 2017 – 2020 годы» проведены мероприятия: акция «Мы граждане России», вручены первые паспорта юным </w:t>
      </w:r>
      <w:proofErr w:type="spellStart"/>
      <w:r w:rsidRPr="00194CA8">
        <w:t>балаганцам</w:t>
      </w:r>
      <w:proofErr w:type="spellEnd"/>
      <w:r w:rsidRPr="00194CA8">
        <w:t>, акция «Георгиевская ленточка», акция «Бессмертный полк», памятно –мемориальные мероприятия, посвященные увековечению защитников Отечества(вахта памяти, Митинги, возложение цветков, венков), шефская волонтерская работа по благоустройству и сохранению памятников и мемориальных досок в Балаганском районе, акция «Велопробег», посвященная Победе ВОВ, чествование участников ВОВ, праздничное мероприятие «День молодежи»,</w:t>
      </w:r>
      <w:r w:rsidR="00B427F6">
        <w:t xml:space="preserve"> </w:t>
      </w:r>
      <w:r w:rsidRPr="00194CA8">
        <w:t xml:space="preserve">акция «День флага», принято участие в праздничных мероприятиях «День защиты детей», «День народного единства», «День семьи», «День Конституции», проведена акция к 80 – </w:t>
      </w:r>
      <w:proofErr w:type="spellStart"/>
      <w:r w:rsidRPr="00194CA8">
        <w:t>летию</w:t>
      </w:r>
      <w:proofErr w:type="spellEnd"/>
      <w:r w:rsidRPr="00194CA8">
        <w:t xml:space="preserve"> Иркутской области «80 добрых дел», районный патриотический</w:t>
      </w:r>
      <w:r w:rsidR="00B427F6">
        <w:t xml:space="preserve"> </w:t>
      </w:r>
      <w:r w:rsidRPr="00194CA8">
        <w:t>фотоконкурс «Край родной», районный конкурс рисунков «Мы за здоровый образ жизни», районный конкурс стихотворений «Мы стихами о войне».</w:t>
      </w:r>
    </w:p>
    <w:p w:rsidR="00021474" w:rsidRPr="00194CA8" w:rsidRDefault="00021474" w:rsidP="00B427F6">
      <w:pPr>
        <w:pStyle w:val="Arial"/>
      </w:pPr>
      <w:r w:rsidRPr="00194CA8">
        <w:t>Активно развивается волонтерское движение, в 2017 году приняты в ряды волонтеров учащиеся МБОУ Балаганская СОШ № 2 «Созвездие сердец», «Наш путь». С участием волонтеров на территории Балаганского района проведены профилактические, досуговые, экологические, трудовые акции и мероприятия, игровые программы для детей в лагерях дневного пребывания.</w:t>
      </w:r>
    </w:p>
    <w:p w:rsidR="00021474" w:rsidRPr="008620DF" w:rsidRDefault="00021474" w:rsidP="00B427F6">
      <w:pPr>
        <w:pStyle w:val="Arial"/>
      </w:pPr>
    </w:p>
    <w:p w:rsidR="00844F9B" w:rsidRPr="008620DF" w:rsidRDefault="00844F9B" w:rsidP="005121E5">
      <w:pPr>
        <w:pStyle w:val="4"/>
      </w:pPr>
      <w:bookmarkStart w:id="35" w:name="_Toc532388754"/>
      <w:r w:rsidRPr="008620DF">
        <w:t>Налоговая и бюджетная политика</w:t>
      </w:r>
      <w:bookmarkEnd w:id="35"/>
    </w:p>
    <w:p w:rsidR="00844F9B" w:rsidRPr="008620DF" w:rsidRDefault="00844F9B" w:rsidP="00B427F6">
      <w:pPr>
        <w:pStyle w:val="Arial"/>
      </w:pPr>
    </w:p>
    <w:p w:rsidR="00377318" w:rsidRPr="00194CA8" w:rsidRDefault="00377318" w:rsidP="00B427F6">
      <w:pPr>
        <w:pStyle w:val="Arial"/>
      </w:pPr>
      <w:bookmarkStart w:id="36" w:name="_Toc410399602"/>
      <w:r w:rsidRPr="00194CA8">
        <w:t>Бюджетная и налоговая политика в муниципальном образовании Балаганский район (далее – районный бюджет) ориентированы на увеличение доходной базы, обеспечение сбалансированности районного бюджета, повышение эффективности расходов и соответствие задачам, поставленным Президентом Российской Федерации в ежегодных Посланиях Федеральному Собранию, «майских» Указах Президента Российской Федерации 2012 года.</w:t>
      </w:r>
    </w:p>
    <w:p w:rsidR="00377318" w:rsidRPr="00194CA8" w:rsidRDefault="00377318" w:rsidP="00B427F6">
      <w:pPr>
        <w:pStyle w:val="Arial"/>
      </w:pPr>
      <w:r w:rsidRPr="00194CA8">
        <w:t>В целях эффективности использования бюджетных средств районный бюджет формируется на трехлетний период: на очередной финансовый год и на двухлетний плановый период. Это позволяет обеспечить последовательность и стабильность бюджетной и налоговой политики.</w:t>
      </w:r>
    </w:p>
    <w:p w:rsidR="00377318" w:rsidRPr="00194CA8" w:rsidRDefault="00377318" w:rsidP="00B427F6">
      <w:pPr>
        <w:pStyle w:val="Arial"/>
      </w:pPr>
      <w:r w:rsidRPr="00194CA8">
        <w:t>Основные направления бюджетной и налоговой политики, принципы планирования доходов и приоритеты расходов районного бюджета формируются с учетом преемственности целей и задач предшествующего года.</w:t>
      </w:r>
    </w:p>
    <w:p w:rsidR="00707442" w:rsidRPr="00194CA8" w:rsidRDefault="00377318" w:rsidP="00B427F6">
      <w:pPr>
        <w:pStyle w:val="Arial"/>
      </w:pPr>
      <w:r w:rsidRPr="00194CA8">
        <w:t>Приоритеты расходов районного бюджета определены с учетом целей социально-экономического развития районного бюджета, направлены на повышение эффективности управления муниципальными финансами.</w:t>
      </w:r>
    </w:p>
    <w:p w:rsidR="00707442" w:rsidRPr="00194CA8" w:rsidRDefault="00707442" w:rsidP="00B427F6">
      <w:pPr>
        <w:pStyle w:val="Arial"/>
      </w:pPr>
      <w:r w:rsidRPr="00194CA8">
        <w:t xml:space="preserve">План по доходной части районного бюджета по отношению к первоначальному бюджету увеличен на 134 млн. рублей (в 2016г. на 85,4 млн. рублей), в том числе по налоговым и неналоговым доходам на 2,7 млн. рублей, по прочим безвозмездным поступлениям на 3,1 млн. рублей (в </w:t>
      </w:r>
      <w:smartTag w:uri="urn:schemas-microsoft-com:office:smarttags" w:element="metricconverter">
        <w:smartTagPr>
          <w:attr w:name="ProductID" w:val="2016 г"/>
        </w:smartTagPr>
        <w:r w:rsidRPr="00194CA8">
          <w:t>2016 г</w:t>
        </w:r>
      </w:smartTag>
      <w:r w:rsidRPr="00194CA8">
        <w:t>. на 0,3 млн. рублей).</w:t>
      </w:r>
    </w:p>
    <w:p w:rsidR="00707442" w:rsidRPr="00194CA8" w:rsidRDefault="00707442" w:rsidP="00B427F6">
      <w:pPr>
        <w:pStyle w:val="Arial"/>
      </w:pPr>
      <w:r w:rsidRPr="00194CA8">
        <w:t>План по расходной части районного бюджета по отношению к первоначальному бюджету увеличен на 130,8 млн. рублей (в 2016г. на 85 млн. рублей).</w:t>
      </w:r>
    </w:p>
    <w:p w:rsidR="00B427F6" w:rsidRDefault="00707442" w:rsidP="00B427F6">
      <w:pPr>
        <w:pStyle w:val="Arial"/>
      </w:pPr>
      <w:r w:rsidRPr="00194CA8">
        <w:t>Исполнение районного бюджета в 2017г. составило:</w:t>
      </w:r>
    </w:p>
    <w:p w:rsidR="00707442" w:rsidRPr="00194CA8" w:rsidRDefault="00707442" w:rsidP="00B427F6">
      <w:pPr>
        <w:pStyle w:val="Arial"/>
      </w:pPr>
      <w:r w:rsidRPr="00194CA8">
        <w:t>по доходам в сумме 366,4 млн. рублей (в 2016г. 299,7 млн. рублей) при плане 366,8 млн. рублей или 99,9%. Прирост к 2016г. составил 66,7 млн. рублей, темп роста к 2016г. составил 122,3%;</w:t>
      </w:r>
    </w:p>
    <w:p w:rsidR="00707442" w:rsidRPr="00194CA8" w:rsidRDefault="00707442" w:rsidP="00B427F6">
      <w:pPr>
        <w:pStyle w:val="Arial"/>
      </w:pPr>
      <w:r w:rsidRPr="00194CA8">
        <w:lastRenderedPageBreak/>
        <w:t>по расходам в сумме 359,3 млн. рублей (в 2016г. 292,6 млн. рублей) при плане 365,1 млн. рублей или 98,4%. Прирост к 2016г. составил 66,7 млн. рублей, темп роста к 2016г. составил 122,8 %;</w:t>
      </w:r>
    </w:p>
    <w:p w:rsidR="00707442" w:rsidRPr="00194CA8" w:rsidRDefault="00707442" w:rsidP="00B427F6">
      <w:pPr>
        <w:pStyle w:val="Arial"/>
      </w:pPr>
      <w:r w:rsidRPr="00194CA8">
        <w:t>профицит районного бюджета составил 7,1 млн. рублей.</w:t>
      </w:r>
    </w:p>
    <w:p w:rsidR="00B427F6" w:rsidRDefault="00707442" w:rsidP="00B427F6">
      <w:pPr>
        <w:pStyle w:val="Arial"/>
      </w:pPr>
      <w:r w:rsidRPr="00194CA8">
        <w:t>Поступление по НДФЛ в 2017г. составило 20,2 млн. рублей при плане 18,5 млн. рублей. Исполнение составило 109,2 %. Темп роста поступлений к 2016г. составил 100,5%.</w:t>
      </w:r>
    </w:p>
    <w:p w:rsidR="00707442" w:rsidRPr="00194CA8" w:rsidRDefault="00707442" w:rsidP="00B427F6">
      <w:pPr>
        <w:pStyle w:val="Arial"/>
      </w:pPr>
      <w:r w:rsidRPr="00194CA8">
        <w:t>По налогам на совокупный доход исполнение в 2017г. составило 4,8 млн. рублей при плане 4,9 млн. рублей или 98%. Темп роста поступлений к 2016г. составляет 133,3%. Увеличение поступлений составляет 1,2 млн. рублей. Увеличение поступлений по данной группе налогов объясняется зачислением в районный бюджет с 01.01.2017г. налога, взимаемого в связи с применением упрощенной системы налогообложения.</w:t>
      </w:r>
    </w:p>
    <w:p w:rsidR="00B427F6" w:rsidRDefault="00707442" w:rsidP="00B427F6">
      <w:pPr>
        <w:pStyle w:val="Arial"/>
      </w:pPr>
      <w:r w:rsidRPr="00194CA8">
        <w:t>По государственной пошлине в 2017г. исполнение составило 0,954 млн. рублей при плане 0,930 млн. рублей или 102,5%.</w:t>
      </w:r>
    </w:p>
    <w:p w:rsidR="00707442" w:rsidRPr="00194CA8" w:rsidRDefault="00707442" w:rsidP="00B427F6">
      <w:pPr>
        <w:pStyle w:val="Arial"/>
      </w:pPr>
      <w:r w:rsidRPr="00194CA8">
        <w:t>По доходам от использования имущества, находящегося в государственной и муниципальной собственности в 2017г. поступило 1,1 млн. рублей при плане 1,1 млн. рублей. Исполнение составило 100%. По доходам от оказания платных услуг (работ) при плане 4,6 млн. рублей поступило 4,3 млн. рублей или 93,5%. Неисполнение в 2017 году составило 0,3 млн. рублей в виду ремонта дошкольных образовательных учреждений в летнее время.</w:t>
      </w:r>
    </w:p>
    <w:p w:rsidR="00707442" w:rsidRPr="00194CA8" w:rsidRDefault="00707442" w:rsidP="00B427F6">
      <w:pPr>
        <w:pStyle w:val="Arial"/>
      </w:pPr>
      <w:r w:rsidRPr="00194CA8">
        <w:t>Денежных взысканий (штрафов) в 2017г. при плане 2,1 млн. рублей поступило 2,1 млн. рублей или 100%. В 2016г. при плане 7,3 млн. рублей поступило7,3 млн. рублей или 100%. Снижение поступлений к 2016г. 5,2 млн. рублей (поступило меньше штрафов за нарушение лесного законодательства).</w:t>
      </w:r>
    </w:p>
    <w:p w:rsidR="00B427F6" w:rsidRDefault="00707442" w:rsidP="00B427F6">
      <w:pPr>
        <w:pStyle w:val="Arial"/>
      </w:pPr>
      <w:r w:rsidRPr="00194CA8">
        <w:t>Областных межбюджетных трансфертов в 2017 году поступило 329,2 млн. рублей при плане 330,2 тыс. рублей или 99,7%. В 2016г. поступление межбюджетных трансфертов составило 260,6 млн. рублей при плане 261 млн. рублей или 99,8%.</w:t>
      </w:r>
    </w:p>
    <w:p w:rsidR="00707442" w:rsidRPr="00194CA8" w:rsidRDefault="00707442" w:rsidP="00B427F6">
      <w:pPr>
        <w:pStyle w:val="Arial"/>
      </w:pPr>
      <w:r w:rsidRPr="00194CA8">
        <w:t>Увеличение поступлений межбюджетных трансфертов из областного бюджета в 2017г. по сравнению с 2016г. составляет 68,6 млн. рублей, в том числе по следующим межбюджетным трансфертам:</w:t>
      </w:r>
    </w:p>
    <w:p w:rsidR="00707442" w:rsidRPr="00194CA8" w:rsidRDefault="00707442" w:rsidP="00B427F6">
      <w:pPr>
        <w:pStyle w:val="Arial"/>
      </w:pPr>
      <w:r w:rsidRPr="00194CA8">
        <w:t>1)дотации на сумму 13 млн. рублей, из них на выравнивание бюджетной обеспеченности 4,9 млн. рублей, на поддержку мер по обеспечению сбалансированности местных бюджетов на сумму 8,1 млн. рублей;</w:t>
      </w:r>
    </w:p>
    <w:p w:rsidR="00707442" w:rsidRPr="00194CA8" w:rsidRDefault="00707442" w:rsidP="00B427F6">
      <w:pPr>
        <w:pStyle w:val="Arial"/>
      </w:pPr>
      <w:r w:rsidRPr="00194CA8">
        <w:t>2)субсидии на сумму 61,2 млн. рублей, в том числе:</w:t>
      </w:r>
    </w:p>
    <w:p w:rsidR="00707442" w:rsidRPr="00194CA8" w:rsidRDefault="00707442" w:rsidP="00B427F6">
      <w:pPr>
        <w:pStyle w:val="Arial"/>
      </w:pPr>
      <w:r w:rsidRPr="00194CA8">
        <w:t>-на формирование районных фондов финансовой поддержки поселений Иркутской области в сумме 34,4 млн. рублей;</w:t>
      </w:r>
    </w:p>
    <w:p w:rsidR="00707442" w:rsidRPr="00194CA8" w:rsidRDefault="00707442" w:rsidP="00B427F6">
      <w:pPr>
        <w:pStyle w:val="Arial"/>
      </w:pPr>
      <w:r w:rsidRPr="00194CA8">
        <w:t>-на создание в общеобразовательных организациях, расположенных в сельской местности, условий для занятий физической культурой и спортом в сумме1,3 млн. рублей;</w:t>
      </w:r>
    </w:p>
    <w:p w:rsidR="00707442" w:rsidRPr="00194CA8" w:rsidRDefault="00707442" w:rsidP="00B427F6">
      <w:pPr>
        <w:pStyle w:val="Arial"/>
      </w:pPr>
      <w:r w:rsidRPr="00194CA8">
        <w:t>-в целях софинансирования расходных обязательств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в сумме 0,04 млн. рублей;</w:t>
      </w:r>
    </w:p>
    <w:p w:rsidR="00707442" w:rsidRPr="00194CA8" w:rsidRDefault="00707442" w:rsidP="00B427F6">
      <w:pPr>
        <w:pStyle w:val="Arial"/>
      </w:pPr>
      <w:r w:rsidRPr="00194CA8">
        <w:t>-в целях софинансирования расходных обязательств на поддержку отрасли культуры (комплектование книжных фондов) в сумме 0,03 млн. рублей;</w:t>
      </w:r>
    </w:p>
    <w:p w:rsidR="00707442" w:rsidRPr="00194CA8" w:rsidRDefault="00707442" w:rsidP="00B427F6">
      <w:pPr>
        <w:pStyle w:val="Arial"/>
      </w:pPr>
      <w:r w:rsidRPr="00194CA8">
        <w:t>-в целях софинансирования расходных обязательств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 в сумме 0,5 млн. рублей;</w:t>
      </w:r>
    </w:p>
    <w:p w:rsidR="00707442" w:rsidRPr="00194CA8" w:rsidRDefault="00707442" w:rsidP="00B427F6">
      <w:pPr>
        <w:pStyle w:val="Arial"/>
      </w:pPr>
      <w:r w:rsidRPr="00194CA8">
        <w:t>-на реализацию мероприятий перечня проектов народных инициатив в сумме 2,3 млн. рублей;</w:t>
      </w:r>
    </w:p>
    <w:p w:rsidR="00707442" w:rsidRPr="00194CA8" w:rsidRDefault="00707442" w:rsidP="00B427F6">
      <w:pPr>
        <w:pStyle w:val="Arial"/>
      </w:pPr>
      <w:r w:rsidRPr="00194CA8">
        <w:lastRenderedPageBreak/>
        <w:t>-на выравнивание обеспеченности муниципальных образований Иркутской области по реализации ими их отдельных расходных обязательств в сумме 24,9 млн. рублей;</w:t>
      </w:r>
    </w:p>
    <w:p w:rsidR="00B427F6" w:rsidRDefault="00707442" w:rsidP="00B427F6">
      <w:pPr>
        <w:pStyle w:val="Arial"/>
      </w:pPr>
      <w:r w:rsidRPr="00194CA8">
        <w:t>Районный бюджет по расходам сформирован на основе муниципальных программ и непрограммных направлений деятельности.</w:t>
      </w:r>
    </w:p>
    <w:p w:rsidR="00707442" w:rsidRPr="00194CA8" w:rsidRDefault="00707442" w:rsidP="00B427F6">
      <w:pPr>
        <w:pStyle w:val="Arial"/>
      </w:pPr>
      <w:r w:rsidRPr="00194CA8">
        <w:t>Сумма непрограммных направлений деятельности по плану составила 59,3 млн. рублей или 16,2 %.</w:t>
      </w:r>
    </w:p>
    <w:p w:rsidR="00707442" w:rsidRPr="00194CA8" w:rsidRDefault="00707442" w:rsidP="00B427F6">
      <w:pPr>
        <w:pStyle w:val="Arial"/>
      </w:pPr>
      <w:r w:rsidRPr="00194CA8">
        <w:t>В течение 2017г. одним из основных вопросов было обеспечение финансовыми ресурсами принятых расходных обязательств, а также своевременная выплата заработной платы и начислений на оплату труда, оплата коммунальных услуг, услуг связи, оплата за ГСМ и прочее.</w:t>
      </w:r>
    </w:p>
    <w:p w:rsidR="00B427F6" w:rsidRDefault="00707442" w:rsidP="00B427F6">
      <w:pPr>
        <w:pStyle w:val="Arial"/>
      </w:pPr>
      <w:r w:rsidRPr="00194CA8">
        <w:t xml:space="preserve">В </w:t>
      </w:r>
      <w:smartTag w:uri="urn:schemas-microsoft-com:office:smarttags" w:element="metricconverter">
        <w:smartTagPr>
          <w:attr w:name="ProductID" w:val="2017 г"/>
        </w:smartTagPr>
        <w:r w:rsidRPr="00194CA8">
          <w:t>2017 г</w:t>
        </w:r>
      </w:smartTag>
      <w:r w:rsidRPr="00194CA8">
        <w:t>. в областной бюджет возвращены бюджетные кредиты на общую сумму 4,3 млн. рублей, полученные в 2014 – 2015 годах, в том числе в опережающем порядке в сумме 0,9 млн. рублей со сроком уплаты в 2018 году. В 2016 году сумма возврата бюджетных кредитов в областной бюджет составила 6,1 млн. рублей, в том числе просроченные бюджетные кредиты с датой уплаты декабрь 2015г. в сумме 2,6 млн. рублей.</w:t>
      </w:r>
    </w:p>
    <w:p w:rsidR="00707442" w:rsidRPr="00194CA8" w:rsidRDefault="00707442" w:rsidP="00B427F6">
      <w:pPr>
        <w:pStyle w:val="Arial"/>
      </w:pPr>
      <w:r w:rsidRPr="00194CA8">
        <w:t>В течение 2017г. проводилась работа по исполнительному производству. На погашение задолженности по исполнительным листам (по электроэнергии: основной долг, государственной пошлины, пени, процентов; приобретению компьютеров), решений ФНС (налогов, штрафов, пени) из районного бюджета направлено 246,4 тыс. рублей.</w:t>
      </w:r>
    </w:p>
    <w:p w:rsidR="00707442" w:rsidRPr="00194CA8" w:rsidRDefault="00707442" w:rsidP="00B427F6">
      <w:pPr>
        <w:pStyle w:val="Arial"/>
      </w:pPr>
      <w:r w:rsidRPr="00194CA8">
        <w:t>Просроченная кредиторская задолженность по состоянию на 01.01.2018г. у районного бюджета отсутствует.</w:t>
      </w:r>
    </w:p>
    <w:p w:rsidR="00707442" w:rsidRPr="00194CA8" w:rsidRDefault="00707442" w:rsidP="00B427F6">
      <w:pPr>
        <w:pStyle w:val="Arial"/>
      </w:pPr>
      <w:r w:rsidRPr="00194CA8">
        <w:t xml:space="preserve">В </w:t>
      </w:r>
      <w:smartTag w:uri="urn:schemas-microsoft-com:office:smarttags" w:element="metricconverter">
        <w:smartTagPr>
          <w:attr w:name="ProductID" w:val="2017 г"/>
        </w:smartTagPr>
        <w:r w:rsidRPr="00194CA8">
          <w:t>2017 г</w:t>
        </w:r>
      </w:smartTag>
      <w:r w:rsidRPr="00194CA8">
        <w:t>. Министерством финансов Иркутской области проведена оценка качества управления бюджетным процессом по итогам 2016 года, по результатам которой дана положительная оценка. По рейтингу муниципальных образований Балаганский район занял 4 место в общем списке и дополнительно получил финансовую помощь из областного бюджета в виде субсидии 4 млн. рублей.</w:t>
      </w:r>
    </w:p>
    <w:p w:rsidR="00707442" w:rsidRPr="00194CA8" w:rsidRDefault="00707442" w:rsidP="00B427F6">
      <w:pPr>
        <w:pStyle w:val="Arial"/>
      </w:pPr>
      <w:r w:rsidRPr="00194CA8">
        <w:t>В 2017г. обеспечено финансирование следующих мероприятий:</w:t>
      </w:r>
    </w:p>
    <w:p w:rsidR="00707442" w:rsidRPr="00194CA8" w:rsidRDefault="00707442" w:rsidP="00B427F6">
      <w:pPr>
        <w:pStyle w:val="Arial"/>
      </w:pPr>
      <w:r w:rsidRPr="00194CA8">
        <w:t>1)субсидия на реализацию мероприятий перечня проектов народных инициатив (областной бюджет 2285200,00 руб., р</w:t>
      </w:r>
      <w:r w:rsidR="006561F0" w:rsidRPr="00194CA8">
        <w:t>айонный бюджет 120274,00 руб.);</w:t>
      </w:r>
    </w:p>
    <w:p w:rsidR="00707442" w:rsidRPr="00194CA8" w:rsidRDefault="00707442" w:rsidP="00B427F6">
      <w:pPr>
        <w:pStyle w:val="Arial"/>
      </w:pPr>
      <w:r w:rsidRPr="00194CA8">
        <w:t>2)субсидия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(сумма из областного бюджета 2000000,00 руб., сумма из рай</w:t>
      </w:r>
      <w:r w:rsidR="006561F0" w:rsidRPr="00194CA8">
        <w:t>онного бюджета 150600,0 руб.);</w:t>
      </w:r>
    </w:p>
    <w:p w:rsidR="00B427F6" w:rsidRDefault="00707442" w:rsidP="00B427F6">
      <w:pPr>
        <w:pStyle w:val="Arial"/>
      </w:pPr>
      <w:r w:rsidRPr="00194CA8">
        <w:t>3)субсидия на софинансирование расходов на создание в общеобразовательных организациях условий для занятий физической культурой и спортом (муниципальная программа «Повышение устойчивости жилых домов, основных объектов и систем жизнеобеспечения на территории Балаганского района на 2017-2020 годы»): федеральный бюджет 1039800,00 руб., областной бюджет 1931200,00 руб., районный бюджет 158000,00 руб. (выборочный капитальный ремонт спортзалов в МБОУ Коноваловская СОШ и МБОУ Биритская СОШ по 1564500,00 руб. соответственно).</w:t>
      </w:r>
    </w:p>
    <w:p w:rsidR="00B427F6" w:rsidRDefault="00707442" w:rsidP="00B427F6">
      <w:pPr>
        <w:pStyle w:val="Arial"/>
      </w:pPr>
      <w:r w:rsidRPr="00194CA8">
        <w:t>4)субсидия в целях софинансирования расходных обязательств на поддержку отрасли культуры - комплектование книжных фондов библиотек (муниципальная программа «Развитие культуры и искусства в Балаганском районе на 2017-2020 годы»): федеральный бюджет 10920,00 руб., областной бюджет 22300,00 руб., районный бюджет 7000,00 руб.</w:t>
      </w:r>
    </w:p>
    <w:p w:rsidR="00707442" w:rsidRPr="00194CA8" w:rsidRDefault="00707442" w:rsidP="00B427F6">
      <w:pPr>
        <w:pStyle w:val="Arial"/>
      </w:pPr>
      <w:r w:rsidRPr="00194CA8">
        <w:t xml:space="preserve">5)субсидия в целях софинансирования расходных обязательств на приобретение спортоборудования и инвентаря: областной бюджет 500000,00 руб., </w:t>
      </w:r>
      <w:r w:rsidRPr="00194CA8">
        <w:lastRenderedPageBreak/>
        <w:t>районный бюджет 55000,00 руб. (приобретение спортивного оборудования и инвентаря для оснащения МБОУ ДО БЦДТ.)</w:t>
      </w:r>
    </w:p>
    <w:p w:rsidR="006B6E50" w:rsidRPr="00194CA8" w:rsidRDefault="006B6E50" w:rsidP="00B427F6">
      <w:pPr>
        <w:pStyle w:val="Arial"/>
      </w:pPr>
    </w:p>
    <w:p w:rsidR="006B6E50" w:rsidRPr="008620DF" w:rsidRDefault="006B6E50" w:rsidP="00BE1ECB">
      <w:pPr>
        <w:pStyle w:val="5"/>
      </w:pPr>
      <w:bookmarkStart w:id="37" w:name="_Toc532388755"/>
      <w:r w:rsidRPr="008620DF">
        <w:t>Расходы районного бюджета (без участия целевых МБТ)</w:t>
      </w:r>
      <w:bookmarkEnd w:id="37"/>
    </w:p>
    <w:p w:rsidR="00B427F6" w:rsidRDefault="00B427F6" w:rsidP="00B427F6">
      <w:pPr>
        <w:pStyle w:val="Arial"/>
      </w:pPr>
    </w:p>
    <w:p w:rsidR="006B6E50" w:rsidRDefault="00707442" w:rsidP="00B427F6">
      <w:pPr>
        <w:pStyle w:val="Arial"/>
      </w:pPr>
      <w:r w:rsidRPr="00194CA8">
        <w:t>Приобретение основных средств учреждениями муниципального образования за счет средств районного бюджета, дотации на сбалансированность</w:t>
      </w:r>
      <w:r w:rsidR="006561F0" w:rsidRPr="00194CA8">
        <w:t xml:space="preserve">, средства направлены на </w:t>
      </w:r>
      <w:r w:rsidRPr="00194CA8">
        <w:t>приобретение оргтехники</w:t>
      </w:r>
      <w:r w:rsidR="006561F0" w:rsidRPr="00194CA8">
        <w:t>,</w:t>
      </w:r>
      <w:r w:rsidRPr="00194CA8">
        <w:t xml:space="preserve"> мебели</w:t>
      </w:r>
      <w:r w:rsidR="006B6E50" w:rsidRPr="00194CA8">
        <w:t>,</w:t>
      </w:r>
      <w:r w:rsidRPr="00194CA8">
        <w:t xml:space="preserve"> бытовой техники, технологического оборудования,</w:t>
      </w:r>
      <w:r w:rsidR="009E6566" w:rsidRPr="00194CA8">
        <w:t xml:space="preserve"> пожарного оборудования,</w:t>
      </w:r>
      <w:r w:rsidR="00B427F6">
        <w:t xml:space="preserve"> </w:t>
      </w:r>
      <w:r w:rsidRPr="00194CA8">
        <w:t>хозяйственн</w:t>
      </w:r>
      <w:r w:rsidR="006561F0" w:rsidRPr="00194CA8">
        <w:t>ого и медицинского оборудования,</w:t>
      </w:r>
      <w:r w:rsidR="006B6E50" w:rsidRPr="00194CA8">
        <w:t xml:space="preserve"> </w:t>
      </w:r>
      <w:r w:rsidR="009E6566" w:rsidRPr="00194CA8">
        <w:t xml:space="preserve">оборудования для столовой, звукового оборудования, акустической системы, </w:t>
      </w:r>
      <w:r w:rsidRPr="00194CA8">
        <w:t xml:space="preserve">мягкого инвентаря, </w:t>
      </w:r>
      <w:r w:rsidR="009E6566" w:rsidRPr="00194CA8">
        <w:t xml:space="preserve">спортинвентаря, </w:t>
      </w:r>
      <w:r w:rsidRPr="00194CA8">
        <w:t>музыка</w:t>
      </w:r>
      <w:r w:rsidR="006B6E50" w:rsidRPr="00194CA8">
        <w:t xml:space="preserve">льной литературы, инструментов, </w:t>
      </w:r>
      <w:r w:rsidRPr="00194CA8">
        <w:t>электроинструментов, наглядных пособий для школьных кабинетов,</w:t>
      </w:r>
      <w:r w:rsidR="009E6566" w:rsidRPr="00194CA8">
        <w:t xml:space="preserve"> школьной литературы,</w:t>
      </w:r>
      <w:r w:rsidRPr="00194CA8">
        <w:t xml:space="preserve"> посуды, </w:t>
      </w:r>
      <w:r w:rsidR="006B6E50" w:rsidRPr="00194CA8">
        <w:t>насосной станции, пошив сценических костюмов</w:t>
      </w:r>
      <w:r w:rsidR="009E6566" w:rsidRPr="00194CA8">
        <w:t>, окон ПВХ, дверей, ограждение территории.</w:t>
      </w:r>
    </w:p>
    <w:p w:rsidR="007E5F27" w:rsidRPr="00194CA8" w:rsidRDefault="007E5F27" w:rsidP="007E5F27">
      <w:pPr>
        <w:pStyle w:val="Arial"/>
      </w:pPr>
      <w:r w:rsidRPr="00194CA8">
        <w:t xml:space="preserve">Поступившие в 2017г. в бюджет муниципального района доходы по прочим безвозмездным поступлениям </w:t>
      </w:r>
      <w:r>
        <w:t>в сумме 3345060,00</w:t>
      </w:r>
      <w:r w:rsidRPr="00194CA8">
        <w:t>руб. направлены на оплату расходов муниципальных учреждений.</w:t>
      </w:r>
    </w:p>
    <w:p w:rsidR="00707442" w:rsidRPr="00194CA8" w:rsidRDefault="00707442" w:rsidP="00B427F6">
      <w:pPr>
        <w:pStyle w:val="Arial"/>
      </w:pPr>
      <w:r w:rsidRPr="00194CA8">
        <w:t xml:space="preserve">В 2017г. фонд финансовой поддержки поселений составил 38,911 млн. рублей (в 2016г. </w:t>
      </w:r>
      <w:r w:rsidR="007E5F27">
        <w:t xml:space="preserve">- </w:t>
      </w:r>
      <w:r w:rsidRPr="00194CA8">
        <w:t>4,041 млн. рублей).</w:t>
      </w:r>
    </w:p>
    <w:p w:rsidR="00707442" w:rsidRPr="00194CA8" w:rsidRDefault="00707442" w:rsidP="00B427F6">
      <w:pPr>
        <w:pStyle w:val="Arial"/>
      </w:pPr>
      <w:r w:rsidRPr="00194CA8">
        <w:t>В 2017г. продолжена работа межведомственной комиссии по совершенствованию доходного потенциала Балаганского района и легализации заработной платы (далее –</w:t>
      </w:r>
      <w:r w:rsidR="006B6E50" w:rsidRPr="00194CA8">
        <w:t xml:space="preserve"> </w:t>
      </w:r>
      <w:r w:rsidRPr="00194CA8">
        <w:t>МВК).</w:t>
      </w:r>
    </w:p>
    <w:p w:rsidR="00707442" w:rsidRPr="00194CA8" w:rsidRDefault="00707442" w:rsidP="00B427F6">
      <w:pPr>
        <w:pStyle w:val="Arial"/>
      </w:pPr>
      <w:r w:rsidRPr="00194CA8">
        <w:t>За 2017г. подготовлено и проведено 4 заседания МВК, рассмотрено 16 вопросов.</w:t>
      </w:r>
    </w:p>
    <w:p w:rsidR="00B427F6" w:rsidRDefault="00707442" w:rsidP="00B427F6">
      <w:pPr>
        <w:pStyle w:val="Arial"/>
      </w:pPr>
      <w:r w:rsidRPr="00194CA8">
        <w:t>С целью проведения контрольно-профилактических мероприятий, направленных на выявление работников, осуществляющих свою трудовую деятельность без официального трудоустройства, в ноябре и декабре 2017 года проводился выезд по предприятиям розничной торговли, работала «Горячая линия», проведены встречи с индивидуальными предпринимателями Балаганского района. В результате проведенной работы в отношении двух работников, осуществлявших свою трудовую деятельность без официального оформления, составлены договоры.</w:t>
      </w:r>
    </w:p>
    <w:p w:rsidR="00707442" w:rsidRPr="00194CA8" w:rsidRDefault="00707442" w:rsidP="00B427F6">
      <w:pPr>
        <w:pStyle w:val="Arial"/>
      </w:pPr>
      <w:r w:rsidRPr="00194CA8">
        <w:t>В 2017 году большое внимание уделялось погашению кредиторской задолженности по налогам.</w:t>
      </w:r>
    </w:p>
    <w:p w:rsidR="00B427F6" w:rsidRDefault="00707442" w:rsidP="00B427F6">
      <w:pPr>
        <w:pStyle w:val="Arial"/>
      </w:pPr>
      <w:r w:rsidRPr="00194CA8">
        <w:t>В течение года информация о состоянии кредиторской задолженности по земельному налогу, налогу на имущество физических лиц, транспортному налогу с физических лиц, единому налогу на вмененный доход доводилась до глав поселений для проведения администрациями поселений работы по сокращению и ликвидации кредиторской задолженности.</w:t>
      </w:r>
    </w:p>
    <w:p w:rsidR="00707442" w:rsidRPr="00194CA8" w:rsidRDefault="00707442" w:rsidP="00B427F6">
      <w:pPr>
        <w:pStyle w:val="Arial"/>
      </w:pPr>
      <w:r w:rsidRPr="00194CA8">
        <w:t>С налогоплательщиками района отрабатывались вопросы:</w:t>
      </w:r>
    </w:p>
    <w:p w:rsidR="00707442" w:rsidRPr="00194CA8" w:rsidRDefault="00707442" w:rsidP="00B427F6">
      <w:pPr>
        <w:pStyle w:val="Arial"/>
      </w:pPr>
      <w:r w:rsidRPr="00194CA8">
        <w:t>-проведения сверок расчетов с Межрайонной ИФНС России №14 по Иркутской области по задолженности по страховым взносам и по налогу на доходы физических лиц по состоянию на 15.09.2017года;</w:t>
      </w:r>
    </w:p>
    <w:p w:rsidR="00707442" w:rsidRPr="00194CA8" w:rsidRDefault="00707442" w:rsidP="00B427F6">
      <w:pPr>
        <w:pStyle w:val="Arial"/>
      </w:pPr>
      <w:r w:rsidRPr="00194CA8">
        <w:t>-по представлению налогоплательщиками района деклараций: Балаганское ПОСПО по транспортному налогу за 2016 год, администрацией Кумарейского муниципального образования по налогу на имущество за 2016 год;</w:t>
      </w:r>
    </w:p>
    <w:p w:rsidR="00707442" w:rsidRPr="00194CA8" w:rsidRDefault="00707442" w:rsidP="00B427F6">
      <w:pPr>
        <w:pStyle w:val="Arial"/>
      </w:pPr>
      <w:r w:rsidRPr="00194CA8">
        <w:t>-по уплате и погашению задолженности по таким налогам</w:t>
      </w:r>
      <w:r w:rsidR="007E5F27">
        <w:t>, как транспортный, земельный,</w:t>
      </w:r>
      <w:r w:rsidRPr="00194CA8">
        <w:t xml:space="preserve"> на имущество физических лиц, единый на вмененный доход, по упрощенной системе налогообложения. Факт оплаты, погашения задолженности подтверждался копиями платежных документов или информацией ФНС.</w:t>
      </w:r>
    </w:p>
    <w:p w:rsidR="00707442" w:rsidRPr="00194CA8" w:rsidRDefault="00707442" w:rsidP="00B427F6">
      <w:pPr>
        <w:pStyle w:val="Arial"/>
      </w:pPr>
      <w:r w:rsidRPr="00194CA8">
        <w:t>В 2017г. по сравнению с 2016г. обеспечен рост поступлений по имущественным налогам в консолидированный бюджет муниципального образования Балаганский район:</w:t>
      </w:r>
    </w:p>
    <w:p w:rsidR="00707442" w:rsidRPr="00194CA8" w:rsidRDefault="00707442" w:rsidP="00B427F6">
      <w:pPr>
        <w:pStyle w:val="Arial"/>
      </w:pPr>
      <w:r w:rsidRPr="00194CA8">
        <w:lastRenderedPageBreak/>
        <w:t>по налогу на имущество физических лиц на сумму 130,6 тыс. рублей (поступление 2017 года 1622,3 тыс. рублей, 2016 года 1491,7 тыс. рублей);</w:t>
      </w:r>
    </w:p>
    <w:p w:rsidR="00707442" w:rsidRPr="00194CA8" w:rsidRDefault="00707442" w:rsidP="00B427F6">
      <w:pPr>
        <w:pStyle w:val="Arial"/>
      </w:pPr>
      <w:r w:rsidRPr="00194CA8">
        <w:t>по земельному налогу с физических лиц на сумму 451,6 тыс. рублей (поступление 2017 года 1868,9 тыс. рублей, 2016 года 1417,3 тыс. рублей).</w:t>
      </w:r>
    </w:p>
    <w:p w:rsidR="007E5F27" w:rsidRDefault="00707442" w:rsidP="00B427F6">
      <w:pPr>
        <w:pStyle w:val="Arial"/>
      </w:pPr>
      <w:r w:rsidRPr="00194CA8">
        <w:t>Информация, рассматриваемая на заседаниях МВК, систематически размещалась в районной газете «Балаганская районная газета» и на официальном сайте ад</w:t>
      </w:r>
      <w:r w:rsidR="007E5F27">
        <w:t xml:space="preserve">министрации Балаганского района. </w:t>
      </w:r>
    </w:p>
    <w:p w:rsidR="00707442" w:rsidRPr="00194CA8" w:rsidRDefault="007E5F27" w:rsidP="00B427F6">
      <w:pPr>
        <w:pStyle w:val="Arial"/>
      </w:pPr>
      <w:r>
        <w:t xml:space="preserve">Бюджет района </w:t>
      </w:r>
      <w:r w:rsidR="00707442" w:rsidRPr="00194CA8">
        <w:t>сформирован и опубликован.</w:t>
      </w:r>
    </w:p>
    <w:p w:rsidR="00707442" w:rsidRPr="00194CA8" w:rsidRDefault="00707442" w:rsidP="00B427F6">
      <w:pPr>
        <w:pStyle w:val="Arial"/>
      </w:pPr>
      <w:r w:rsidRPr="00194CA8">
        <w:t xml:space="preserve">В рамках осуществления полномочий по внутреннему муниципальному финансовому контролю проведено 5 контрольных мероприятий в отношении муниципальных </w:t>
      </w:r>
      <w:r w:rsidR="009E6566" w:rsidRPr="00194CA8">
        <w:t>учреждений Балаганского района.</w:t>
      </w:r>
    </w:p>
    <w:p w:rsidR="00936A0A" w:rsidRPr="00194CA8" w:rsidRDefault="00936A0A" w:rsidP="00B427F6">
      <w:pPr>
        <w:pStyle w:val="Arial"/>
      </w:pPr>
    </w:p>
    <w:p w:rsidR="009E6566" w:rsidRPr="008620DF" w:rsidRDefault="009E6566" w:rsidP="005121E5">
      <w:pPr>
        <w:pStyle w:val="4"/>
      </w:pPr>
      <w:bookmarkStart w:id="38" w:name="_Toc532388756"/>
      <w:r w:rsidRPr="008620DF">
        <w:t>Состояние окружающей среды</w:t>
      </w:r>
      <w:bookmarkEnd w:id="38"/>
    </w:p>
    <w:p w:rsidR="00936A0A" w:rsidRPr="00194CA8" w:rsidRDefault="00936A0A" w:rsidP="00B427F6">
      <w:pPr>
        <w:pStyle w:val="Arial"/>
      </w:pPr>
    </w:p>
    <w:p w:rsidR="00165A82" w:rsidRPr="00194CA8" w:rsidRDefault="00834621" w:rsidP="00B427F6">
      <w:pPr>
        <w:pStyle w:val="Arial"/>
      </w:pPr>
      <w:r w:rsidRPr="00194CA8">
        <w:t>Состояние окружающей среды является одним из основных факторов, определяющих здоровье человека и влияющих не только на качество, но и на безопасность его жизни.</w:t>
      </w:r>
    </w:p>
    <w:p w:rsidR="009E6566" w:rsidRPr="00194CA8" w:rsidRDefault="00165A82" w:rsidP="00B427F6">
      <w:pPr>
        <w:pStyle w:val="Arial"/>
      </w:pPr>
      <w:r w:rsidRPr="00194CA8">
        <w:t>В последнее десятилетие осуществляется комплекс мер, направленных на обеспечение охраны окружающей среды в Балаганском районе. Однако экологическая ситуация остается сложной.</w:t>
      </w:r>
    </w:p>
    <w:p w:rsidR="00165A82" w:rsidRPr="00194CA8" w:rsidRDefault="00D13A39" w:rsidP="00B427F6">
      <w:pPr>
        <w:pStyle w:val="Arial"/>
      </w:pPr>
      <w:r w:rsidRPr="00194CA8">
        <w:t xml:space="preserve">Экологическая обстановка, сложившаяся на сегодняшний день </w:t>
      </w:r>
      <w:proofErr w:type="gramStart"/>
      <w:r w:rsidRPr="00194CA8">
        <w:t>в муниципальном районе</w:t>
      </w:r>
      <w:proofErr w:type="gramEnd"/>
      <w:r w:rsidRPr="00194CA8">
        <w:t xml:space="preserve"> требует решения комплекса вопросов с целью обеспечения безопасного образа жизни населения.</w:t>
      </w:r>
      <w:r w:rsidR="00834621" w:rsidRPr="00194CA8">
        <w:t xml:space="preserve"> Охрана природных ресурсов, бережное и рациональное их использование создаст основу для долговременного ус</w:t>
      </w:r>
      <w:r w:rsidR="002213A6" w:rsidRPr="00194CA8">
        <w:t>тойчивого развития экономики ра</w:t>
      </w:r>
      <w:r w:rsidR="00834621" w:rsidRPr="00194CA8">
        <w:t>йона.</w:t>
      </w:r>
    </w:p>
    <w:p w:rsidR="002213A6" w:rsidRPr="00194CA8" w:rsidRDefault="002213A6" w:rsidP="00B427F6">
      <w:pPr>
        <w:pStyle w:val="Arial"/>
      </w:pPr>
      <w:r w:rsidRPr="00194CA8">
        <w:t>Бережному и ответственному отношению к окружающей среде, как в процессе индивидуальной жизнедеятельности, так и в производственной сфере деятельности, способствует формирование общей экологической культуры населения района, развитие экологического образования и воспитания.</w:t>
      </w:r>
    </w:p>
    <w:p w:rsidR="00B427F6" w:rsidRDefault="00165A82" w:rsidP="00B427F6">
      <w:pPr>
        <w:pStyle w:val="Arial"/>
      </w:pPr>
      <w:r w:rsidRPr="00194CA8">
        <w:t xml:space="preserve">В п. Балаганск эксплуатируется </w:t>
      </w:r>
      <w:r w:rsidR="00344F64" w:rsidRPr="00194CA8">
        <w:t>площадка временного складирования твердых коммунальных отходов и скотомогильник.</w:t>
      </w:r>
    </w:p>
    <w:p w:rsidR="00B427F6" w:rsidRDefault="005870AD" w:rsidP="00B427F6">
      <w:pPr>
        <w:pStyle w:val="Arial"/>
      </w:pPr>
      <w:r w:rsidRPr="00194CA8">
        <w:t>В связи с изменениями законодательной базы Российской Федерации в области обращения с отходами потребления и производства с 1 января 2019 года будет действовать новая система обращения с твердыми коммунальными отходами, которая должна решить проблему образования</w:t>
      </w:r>
      <w:r w:rsidR="00666AA7" w:rsidRPr="00194CA8">
        <w:t xml:space="preserve"> несанкционированных</w:t>
      </w:r>
      <w:r w:rsidRPr="00194CA8">
        <w:t xml:space="preserve"> свалок и вывоза мусора из населенных пунктов.</w:t>
      </w:r>
      <w:r w:rsidR="00666AA7" w:rsidRPr="00194CA8">
        <w:t xml:space="preserve"> Существенно изменятся полномочия органов местного самоуправления. Так, к полномочиям будут относиться:</w:t>
      </w:r>
    </w:p>
    <w:p w:rsidR="00D32FF9" w:rsidRPr="00194CA8" w:rsidRDefault="00D32FF9" w:rsidP="00B427F6">
      <w:pPr>
        <w:pStyle w:val="Arial"/>
      </w:pPr>
      <w:r w:rsidRPr="00194CA8">
        <w:t xml:space="preserve">- </w:t>
      </w:r>
      <w:r w:rsidR="00666AA7" w:rsidRPr="00194CA8">
        <w:t>создание и содержание мест (площадок) накоплени</w:t>
      </w:r>
      <w:r w:rsidRPr="00194CA8">
        <w:t>я твердых коммунальных отходов;</w:t>
      </w:r>
    </w:p>
    <w:p w:rsidR="00666AA7" w:rsidRPr="00194CA8" w:rsidRDefault="00D32FF9" w:rsidP="00B427F6">
      <w:pPr>
        <w:pStyle w:val="Arial"/>
      </w:pPr>
      <w:r w:rsidRPr="00194CA8">
        <w:t xml:space="preserve">- </w:t>
      </w:r>
      <w:r w:rsidR="00666AA7" w:rsidRPr="00194CA8">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666AA7" w:rsidRPr="00194CA8" w:rsidRDefault="00D32FF9" w:rsidP="00B427F6">
      <w:pPr>
        <w:pStyle w:val="Arial"/>
      </w:pPr>
      <w:r w:rsidRPr="00194CA8">
        <w:t xml:space="preserve">- </w:t>
      </w:r>
      <w:r w:rsidR="00666AA7" w:rsidRPr="00194CA8">
        <w:t>организация экологического воспитания и формирования экологической культуры в области обращения с твердыми коммунальными отходами.</w:t>
      </w:r>
    </w:p>
    <w:p w:rsidR="00165A82" w:rsidRPr="00194CA8" w:rsidRDefault="00D32FF9" w:rsidP="00B427F6">
      <w:pPr>
        <w:pStyle w:val="Arial"/>
      </w:pPr>
      <w:r w:rsidRPr="00194CA8">
        <w:t>Администрацией муниципального образования Балаганский район начата работа по внедрению новой системы по обращению с твердыми коммунальными отходами. О</w:t>
      </w:r>
      <w:r w:rsidR="005870AD" w:rsidRPr="00194CA8">
        <w:t>формлены 10 земельных участков под площадки временного накопления твердых коммунальных отходов</w:t>
      </w:r>
      <w:r w:rsidRPr="00194CA8">
        <w:t>. Ведется работа по заключению договора с региональным оператором по обращению с</w:t>
      </w:r>
      <w:r w:rsidR="00B427F6">
        <w:t xml:space="preserve"> </w:t>
      </w:r>
      <w:r w:rsidRPr="00194CA8">
        <w:t>твердыми коммунальными отходами ООО «РТ-НЭО Ирк</w:t>
      </w:r>
      <w:r w:rsidR="007E5F27">
        <w:t xml:space="preserve">утск». Также определяются места </w:t>
      </w:r>
      <w:r w:rsidRPr="00194CA8">
        <w:t xml:space="preserve">расположения контейнерных площадок в населенных пунктах Балаганского района, </w:t>
      </w:r>
      <w:r w:rsidR="00344F64" w:rsidRPr="00194CA8">
        <w:t xml:space="preserve">количество </w:t>
      </w:r>
      <w:r w:rsidRPr="00194CA8">
        <w:t>контейнеров</w:t>
      </w:r>
      <w:r w:rsidR="00344F64" w:rsidRPr="00194CA8">
        <w:t>, необходимых для установки на контейнерных площадках.</w:t>
      </w:r>
    </w:p>
    <w:p w:rsidR="00165A82" w:rsidRPr="00194CA8" w:rsidRDefault="00344F64" w:rsidP="00B427F6">
      <w:pPr>
        <w:pStyle w:val="Arial"/>
      </w:pPr>
      <w:r w:rsidRPr="00194CA8">
        <w:lastRenderedPageBreak/>
        <w:t>П</w:t>
      </w:r>
      <w:r w:rsidR="00165A82" w:rsidRPr="00194CA8">
        <w:t>родолж</w:t>
      </w:r>
      <w:r w:rsidR="005870AD" w:rsidRPr="00194CA8">
        <w:t xml:space="preserve">ается реализация муниципальной </w:t>
      </w:r>
      <w:r w:rsidR="00165A82" w:rsidRPr="00194CA8">
        <w:t xml:space="preserve">программы «Защита окружающей среды в муниципальном образовании Балаганский район». Основной целью программы </w:t>
      </w:r>
      <w:r w:rsidRPr="00194CA8">
        <w:t xml:space="preserve">в 2017 году </w:t>
      </w:r>
      <w:r w:rsidR="00165A82" w:rsidRPr="00194CA8">
        <w:t>явля</w:t>
      </w:r>
      <w:r w:rsidRPr="00194CA8">
        <w:t>лось</w:t>
      </w:r>
      <w:r w:rsidR="00165A82" w:rsidRPr="00194CA8">
        <w:t xml:space="preserve"> </w:t>
      </w:r>
      <w:r w:rsidRPr="00194CA8">
        <w:t>обустройство и содержание площадки для временного складирования твердых коммунальных отходов</w:t>
      </w:r>
      <w:r w:rsidR="00165A82" w:rsidRPr="00194CA8">
        <w:t xml:space="preserve"> и </w:t>
      </w:r>
      <w:r w:rsidRPr="00194CA8">
        <w:t>рекультивация бывшего</w:t>
      </w:r>
      <w:r w:rsidR="00165A82" w:rsidRPr="00194CA8">
        <w:t xml:space="preserve"> полигона </w:t>
      </w:r>
      <w:r w:rsidRPr="00194CA8">
        <w:t xml:space="preserve">ТБО </w:t>
      </w:r>
      <w:r w:rsidR="00165A82" w:rsidRPr="00194CA8">
        <w:t xml:space="preserve">в р.п. Балаганск, а </w:t>
      </w:r>
      <w:proofErr w:type="gramStart"/>
      <w:r w:rsidR="00165A82" w:rsidRPr="00194CA8">
        <w:t>так же</w:t>
      </w:r>
      <w:proofErr w:type="gramEnd"/>
      <w:r w:rsidR="00165A82" w:rsidRPr="00194CA8">
        <w:t xml:space="preserve"> улучшение экологической обстановки, обеспечение экологической безопасности населения муниципального образования Балаганский район, исполнение законодательства в части обращения с отходами производства и потребления.</w:t>
      </w:r>
      <w:r w:rsidRPr="00194CA8">
        <w:t xml:space="preserve"> </w:t>
      </w:r>
      <w:r w:rsidR="00165A82" w:rsidRPr="00194CA8">
        <w:t>Тем самым снижение антропогенного воздействия на окружающую среду, сохранение здоровья населения и будущих поколений, пропаганда экологических знаний, формирование экологической культуры, воспитание гражданской ответственности за состояние окружающей среды.</w:t>
      </w:r>
      <w:r w:rsidRPr="00194CA8">
        <w:t xml:space="preserve"> Общий объем финансирования по муниципальной программе в 2017 году составил 1135,069 тыс. рублей</w:t>
      </w:r>
      <w:r w:rsidR="007A0545" w:rsidRPr="00194CA8">
        <w:t>.</w:t>
      </w:r>
    </w:p>
    <w:p w:rsidR="00165A82" w:rsidRDefault="00165A82" w:rsidP="00B427F6">
      <w:pPr>
        <w:pStyle w:val="Arial"/>
      </w:pPr>
      <w:r w:rsidRPr="00194CA8">
        <w:t xml:space="preserve">Ежегодно на территории муниципального образования Балаганский район учреждениями образования и культуры проводятся мероприятия по экологическому образованию, воспитанию и просвещению. Кроме учащихся общеобразовательных школ, учреждений </w:t>
      </w:r>
      <w:hyperlink r:id="rId9" w:tooltip="Дополнительное образование" w:history="1">
        <w:r w:rsidRPr="00194CA8">
          <w:rPr>
            <w:rStyle w:val="ac"/>
          </w:rPr>
          <w:t>дополнительного образования</w:t>
        </w:r>
      </w:hyperlink>
      <w:r w:rsidRPr="00194CA8">
        <w:t xml:space="preserve"> в мероприятиях принимают участие население и представители </w:t>
      </w:r>
      <w:hyperlink r:id="rId10" w:tooltip="Средства массовой информации" w:history="1">
        <w:r w:rsidRPr="00194CA8">
          <w:rPr>
            <w:rStyle w:val="ac"/>
          </w:rPr>
          <w:t>средств массовой информации</w:t>
        </w:r>
      </w:hyperlink>
      <w:r w:rsidRPr="00194CA8">
        <w:t>. В рамках дней защиты от экологической опасности на территории муниципального образования проводятся выставки, конкурсы, показательные выступления, лекции</w:t>
      </w:r>
      <w:r w:rsidR="005870AD" w:rsidRPr="00194CA8">
        <w:t>.</w:t>
      </w:r>
    </w:p>
    <w:p w:rsidR="00622E9F" w:rsidRPr="00194CA8" w:rsidRDefault="00622E9F" w:rsidP="00622E9F">
      <w:pPr>
        <w:pStyle w:val="Arial"/>
      </w:pPr>
      <w:r w:rsidRPr="00194CA8">
        <w:t xml:space="preserve">На территории района разведаны Балаганское и Шарагайское месторождения суглинков для производства кирпича марки 125. На севере района в </w:t>
      </w:r>
      <w:smartTag w:uri="urn:schemas-microsoft-com:office:smarttags" w:element="metricconverter">
        <w:smartTagPr>
          <w:attr w:name="ProductID" w:val="2004 г"/>
        </w:smartTagPr>
        <w:r w:rsidRPr="00194CA8">
          <w:t>2004 г</w:t>
        </w:r>
      </w:smartTag>
      <w:r w:rsidRPr="00194CA8">
        <w:t>. проводились геологоразведочные работы по поиску углеводородного сырья. Пробуренная глубокая скважина свыше 3-х км дала положительные</w:t>
      </w:r>
      <w:r>
        <w:t xml:space="preserve"> результаты на газ. </w:t>
      </w:r>
      <w:r w:rsidRPr="00194CA8">
        <w:t xml:space="preserve">На территории района разведано </w:t>
      </w:r>
      <w:proofErr w:type="spellStart"/>
      <w:r w:rsidRPr="00194CA8">
        <w:t>Анучинское</w:t>
      </w:r>
      <w:proofErr w:type="spellEnd"/>
      <w:r w:rsidRPr="00194CA8">
        <w:t xml:space="preserve"> угольное месторождение.</w:t>
      </w:r>
    </w:p>
    <w:p w:rsidR="00936A0A" w:rsidRDefault="00165A82" w:rsidP="00B427F6">
      <w:pPr>
        <w:pStyle w:val="Arial"/>
      </w:pPr>
      <w:r w:rsidRPr="00194CA8">
        <w:t xml:space="preserve">Сохранность и использование земель и угодий сельскохозяйственного назначения напрямую зависит от уровня развития сельского хозяйства, поддержки сельхозпроизводителей из бюджетов всех уровней и </w:t>
      </w:r>
      <w:proofErr w:type="gramStart"/>
      <w:r w:rsidRPr="00194CA8">
        <w:t>других мер</w:t>
      </w:r>
      <w:proofErr w:type="gramEnd"/>
      <w:r w:rsidRPr="00194CA8">
        <w:t xml:space="preserve"> проводимых государством. </w:t>
      </w:r>
    </w:p>
    <w:p w:rsidR="00622E9F" w:rsidRPr="00194CA8" w:rsidRDefault="00622E9F" w:rsidP="00B427F6">
      <w:pPr>
        <w:pStyle w:val="Arial"/>
      </w:pPr>
    </w:p>
    <w:p w:rsidR="007A0545" w:rsidRPr="008620DF" w:rsidRDefault="007A0545" w:rsidP="005121E5">
      <w:pPr>
        <w:pStyle w:val="4"/>
      </w:pPr>
      <w:bookmarkStart w:id="39" w:name="_Toc532388757"/>
      <w:r w:rsidRPr="008620DF">
        <w:t>Природно-ресурсный потенциал</w:t>
      </w:r>
      <w:bookmarkEnd w:id="39"/>
    </w:p>
    <w:p w:rsidR="00936A0A" w:rsidRPr="00194CA8" w:rsidRDefault="00936A0A" w:rsidP="00B427F6">
      <w:pPr>
        <w:pStyle w:val="Arial"/>
      </w:pPr>
    </w:p>
    <w:p w:rsidR="007A0545" w:rsidRPr="00194CA8" w:rsidRDefault="007A0545" w:rsidP="00622E9F">
      <w:pPr>
        <w:pStyle w:val="Arial"/>
        <w:ind w:firstLine="0"/>
        <w:jc w:val="center"/>
      </w:pPr>
      <w:r w:rsidRPr="00194CA8">
        <w:t>Земельные ресурсы</w:t>
      </w:r>
      <w:r w:rsidR="00622E9F">
        <w:t>.</w:t>
      </w:r>
    </w:p>
    <w:p w:rsidR="00622E9F" w:rsidRPr="00194CA8" w:rsidRDefault="007A0545" w:rsidP="00622E9F">
      <w:pPr>
        <w:pStyle w:val="Arial"/>
      </w:pPr>
      <w:r w:rsidRPr="00194CA8">
        <w:t xml:space="preserve">В структуре земельного фонда чуть более 83% приходится на лесные земли и 16,7% - на земли </w:t>
      </w:r>
      <w:proofErr w:type="spellStart"/>
      <w:r w:rsidRPr="00194CA8">
        <w:t>сельхозхозяйственного</w:t>
      </w:r>
      <w:proofErr w:type="spellEnd"/>
      <w:r w:rsidRPr="00194CA8">
        <w:t xml:space="preserve"> назначения. Под </w:t>
      </w:r>
      <w:r w:rsidR="00622E9F">
        <w:t>водными объектами занято 6,8%,</w:t>
      </w:r>
      <w:r w:rsidRPr="00194CA8">
        <w:t xml:space="preserve"> под болотами – 0,1% территории района. </w:t>
      </w:r>
      <w:proofErr w:type="spellStart"/>
      <w:r w:rsidRPr="00194CA8">
        <w:t>Бионепродуктивные</w:t>
      </w:r>
      <w:proofErr w:type="spellEnd"/>
      <w:r w:rsidRPr="00194CA8">
        <w:t xml:space="preserve"> земли составляют 1,1%, в том числе под дорогами – 0,12%. На душу населения приходится </w:t>
      </w:r>
      <w:smartTag w:uri="urn:schemas-microsoft-com:office:smarttags" w:element="metricconverter">
        <w:smartTagPr>
          <w:attr w:name="ProductID" w:val="61,86 га"/>
        </w:smartTagPr>
        <w:r w:rsidRPr="00194CA8">
          <w:t>61,86 га</w:t>
        </w:r>
      </w:smartTag>
      <w:r w:rsidRPr="00194CA8">
        <w:t xml:space="preserve"> территории в целом, сельскохозяйственных угодий – </w:t>
      </w:r>
      <w:smartTag w:uri="urn:schemas-microsoft-com:office:smarttags" w:element="metricconverter">
        <w:smartTagPr>
          <w:attr w:name="ProductID" w:val="5,1 га"/>
        </w:smartTagPr>
        <w:r w:rsidRPr="00194CA8">
          <w:t>5,1 га</w:t>
        </w:r>
      </w:smartTag>
      <w:r w:rsidRPr="00194CA8">
        <w:t xml:space="preserve"> и пашни – </w:t>
      </w:r>
      <w:smartTag w:uri="urn:schemas-microsoft-com:office:smarttags" w:element="metricconverter">
        <w:smartTagPr>
          <w:attr w:name="ProductID" w:val="3,56 га"/>
        </w:smartTagPr>
        <w:r w:rsidRPr="00194CA8">
          <w:t>3,56 га</w:t>
        </w:r>
      </w:smartTag>
      <w:r w:rsidRPr="00194CA8">
        <w:t xml:space="preserve">, лесных земель – </w:t>
      </w:r>
      <w:smartTag w:uri="urn:schemas-microsoft-com:office:smarttags" w:element="metricconverter">
        <w:smartTagPr>
          <w:attr w:name="ProductID" w:val="51,25 га"/>
        </w:smartTagPr>
        <w:r w:rsidRPr="00194CA8">
          <w:t>51,25 га</w:t>
        </w:r>
      </w:smartTag>
      <w:r w:rsidRPr="00194CA8">
        <w:t>. Район относится к сельскохозяйственным, хотя сельскохозяйственные угодья в составе района занимают 8,2%. Агроклиматический фон благоприятен для получения продовольственной пшеницы и вполне пригоден для выращивания картофеля, овощей, кормовых культур.</w:t>
      </w:r>
    </w:p>
    <w:p w:rsidR="007A0545" w:rsidRPr="00194CA8" w:rsidRDefault="007A0545" w:rsidP="00622E9F">
      <w:pPr>
        <w:pStyle w:val="Arial"/>
        <w:jc w:val="center"/>
      </w:pPr>
      <w:r w:rsidRPr="00194CA8">
        <w:t>Лесные ресурсы</w:t>
      </w:r>
      <w:r w:rsidR="00622E9F">
        <w:t>.</w:t>
      </w:r>
    </w:p>
    <w:p w:rsidR="007A0545" w:rsidRPr="00194CA8" w:rsidRDefault="007A0545" w:rsidP="00B427F6">
      <w:pPr>
        <w:pStyle w:val="Arial"/>
      </w:pPr>
      <w:r w:rsidRPr="00194CA8">
        <w:t xml:space="preserve">Площадь района, покрытая лесом, составляет 510 тыс.га. спелые и перестойные леса распространены на площади 206 </w:t>
      </w:r>
      <w:proofErr w:type="gramStart"/>
      <w:r w:rsidRPr="00194CA8">
        <w:t>тыс.га</w:t>
      </w:r>
      <w:proofErr w:type="gramEnd"/>
      <w:r w:rsidRPr="00194CA8">
        <w:t xml:space="preserve"> с запасом древесины 49893 тыс.м3. Наиболее распространенными древесными породами являются лиственница и сосна.</w:t>
      </w:r>
      <w:r w:rsidR="00B427F6">
        <w:t xml:space="preserve"> </w:t>
      </w:r>
      <w:r w:rsidRPr="00194CA8">
        <w:t xml:space="preserve">Расчетная лесосека составляет 1461,7 </w:t>
      </w:r>
      <w:proofErr w:type="gramStart"/>
      <w:r w:rsidRPr="00194CA8">
        <w:t>тыс.м</w:t>
      </w:r>
      <w:proofErr w:type="gramEnd"/>
      <w:r w:rsidRPr="00194CA8">
        <w:t>3, в том числе по хвойному хозяйству 702,5 тыс.м3. Из общего объема деловая древесина – 71,4%.</w:t>
      </w:r>
    </w:p>
    <w:p w:rsidR="007A0545" w:rsidRPr="00194CA8" w:rsidRDefault="007A0545" w:rsidP="00622E9F">
      <w:pPr>
        <w:pStyle w:val="Arial"/>
        <w:jc w:val="center"/>
      </w:pPr>
      <w:r w:rsidRPr="00194CA8">
        <w:t>Минерально-сырьевые ресурсы</w:t>
      </w:r>
      <w:r w:rsidR="00622E9F">
        <w:t>.</w:t>
      </w:r>
    </w:p>
    <w:p w:rsidR="00B427F6" w:rsidRDefault="007A0545" w:rsidP="00B427F6">
      <w:pPr>
        <w:pStyle w:val="Arial"/>
      </w:pPr>
      <w:r w:rsidRPr="00194CA8">
        <w:t xml:space="preserve">Территория Балаганского района представлена преимущественно породами </w:t>
      </w:r>
      <w:proofErr w:type="spellStart"/>
      <w:r w:rsidRPr="00194CA8">
        <w:t>верхоленской</w:t>
      </w:r>
      <w:proofErr w:type="spellEnd"/>
      <w:r w:rsidRPr="00194CA8">
        <w:t xml:space="preserve"> свиты – красноцветные мергели, </w:t>
      </w:r>
      <w:proofErr w:type="spellStart"/>
      <w:r w:rsidRPr="00194CA8">
        <w:t>аргеллиты</w:t>
      </w:r>
      <w:proofErr w:type="spellEnd"/>
      <w:r w:rsidRPr="00194CA8">
        <w:t xml:space="preserve">, алевролиты, изредка слабо </w:t>
      </w:r>
      <w:proofErr w:type="spellStart"/>
      <w:r w:rsidRPr="00194CA8">
        <w:t>загиспованные</w:t>
      </w:r>
      <w:proofErr w:type="spellEnd"/>
      <w:r w:rsidRPr="00194CA8">
        <w:t>.</w:t>
      </w:r>
    </w:p>
    <w:p w:rsidR="007A0545" w:rsidRPr="00194CA8" w:rsidRDefault="007A0545" w:rsidP="00B427F6">
      <w:pPr>
        <w:pStyle w:val="Arial"/>
      </w:pPr>
      <w:r w:rsidRPr="00194CA8">
        <w:lastRenderedPageBreak/>
        <w:t>Основной проблемой Балаганского района является отсутствие песчано-гравийных смесей, строительных песков, являющимся одним из основных составляющих компонентов минерально-сырьевой базы строительных материалов. Из группы минеральных стройматериалов на территории района проведенными работами выявлено и разведано Балаганское и Шарагайское месторождения легкоплавких глинистых пород.</w:t>
      </w:r>
    </w:p>
    <w:p w:rsidR="007A0545" w:rsidRPr="00194CA8" w:rsidRDefault="007A0545" w:rsidP="00B427F6">
      <w:pPr>
        <w:pStyle w:val="Arial"/>
      </w:pPr>
      <w:r w:rsidRPr="00194CA8">
        <w:t xml:space="preserve">Полезная толща Балаганского месторождения суглинков, находящегося в </w:t>
      </w:r>
      <w:smartTag w:uri="urn:schemas-microsoft-com:office:smarttags" w:element="metricconverter">
        <w:smartTagPr>
          <w:attr w:name="ProductID" w:val="2 км"/>
        </w:smartTagPr>
        <w:r w:rsidRPr="00194CA8">
          <w:t>2 км</w:t>
        </w:r>
      </w:smartTag>
      <w:r w:rsidRPr="00194CA8">
        <w:t xml:space="preserve"> к юго-западу от п. Балаганск, представлена </w:t>
      </w:r>
      <w:proofErr w:type="spellStart"/>
      <w:r w:rsidRPr="00194CA8">
        <w:t>пластообразной</w:t>
      </w:r>
      <w:proofErr w:type="spellEnd"/>
      <w:r w:rsidRPr="00194CA8">
        <w:t xml:space="preserve"> залежью глинистых пород мощностью 1,8-</w:t>
      </w:r>
      <w:smartTag w:uri="urn:schemas-microsoft-com:office:smarttags" w:element="metricconverter">
        <w:smartTagPr>
          <w:attr w:name="ProductID" w:val="8,0 м"/>
        </w:smartTagPr>
        <w:r w:rsidRPr="00194CA8">
          <w:t>8,0 м</w:t>
        </w:r>
      </w:smartTag>
      <w:r w:rsidRPr="00194CA8">
        <w:t xml:space="preserve">, перекрытой почвенно-растительным слоем </w:t>
      </w:r>
      <w:smartTag w:uri="urn:schemas-microsoft-com:office:smarttags" w:element="metricconverter">
        <w:smartTagPr>
          <w:attr w:name="ProductID" w:val="0,5 м"/>
        </w:smartTagPr>
        <w:r w:rsidRPr="00194CA8">
          <w:t>0,5 м</w:t>
        </w:r>
      </w:smartTag>
      <w:r w:rsidRPr="00194CA8">
        <w:t>. Объемная масса глин – 1,91 т/</w:t>
      </w:r>
      <w:proofErr w:type="gramStart"/>
      <w:r w:rsidRPr="00194CA8">
        <w:t>куб.м</w:t>
      </w:r>
      <w:proofErr w:type="gramEnd"/>
      <w:r w:rsidRPr="00194CA8">
        <w:t>, коэффициент рыхления – 1,48, средняя естественная влажность – 15,8%.</w:t>
      </w:r>
    </w:p>
    <w:p w:rsidR="007A0545" w:rsidRPr="00194CA8" w:rsidRDefault="007A0545" w:rsidP="00622E9F">
      <w:pPr>
        <w:pStyle w:val="Arial"/>
        <w:jc w:val="center"/>
      </w:pPr>
      <w:r w:rsidRPr="00194CA8">
        <w:t>Водные ресурсы</w:t>
      </w:r>
      <w:r w:rsidR="00622E9F">
        <w:t>.</w:t>
      </w:r>
    </w:p>
    <w:p w:rsidR="00622E9F" w:rsidRDefault="007A0545" w:rsidP="00B427F6">
      <w:pPr>
        <w:pStyle w:val="Arial"/>
      </w:pPr>
      <w:r w:rsidRPr="00194CA8">
        <w:t>Водная характеристика района – река Ангара, представляющая часть Братского водохранилища. Величина базового показателя водных ресурсов – суммарного среднегодового речного стока оценивается для Балаганского района в 74,2 км3/год.</w:t>
      </w:r>
      <w:r w:rsidR="00B427F6">
        <w:t xml:space="preserve"> </w:t>
      </w:r>
    </w:p>
    <w:p w:rsidR="007A0545" w:rsidRPr="00194CA8" w:rsidRDefault="007A0545" w:rsidP="00B427F6">
      <w:pPr>
        <w:pStyle w:val="Arial"/>
      </w:pPr>
      <w:r w:rsidRPr="00194CA8">
        <w:t xml:space="preserve">Проблемой является использование ресурсов подземных вод на территории района в качестве источника водоснабжения питьевой водой. Проблема осложняется тем, что район имеет очень низкий уровень обеспеченности ресурсами подземных вод. Интенсивность подземного стока низкая. Диапазон среднегодового модуля – 0,2-0,5 </w:t>
      </w:r>
      <w:r w:rsidR="00622E9F">
        <w:t>м</w:t>
      </w:r>
      <w:r w:rsidRPr="00194CA8">
        <w:t>г.</w:t>
      </w:r>
    </w:p>
    <w:p w:rsidR="007A0545" w:rsidRPr="00194CA8" w:rsidRDefault="007A0545" w:rsidP="00622E9F">
      <w:pPr>
        <w:pStyle w:val="Arial"/>
        <w:jc w:val="center"/>
      </w:pPr>
      <w:r w:rsidRPr="00194CA8">
        <w:t>Рекреационны</w:t>
      </w:r>
      <w:r w:rsidR="00622E9F">
        <w:t>й потенциал и охотничьи ресурсы.</w:t>
      </w:r>
    </w:p>
    <w:p w:rsidR="007A0545" w:rsidRPr="00194CA8" w:rsidRDefault="007A0545" w:rsidP="00B427F6">
      <w:pPr>
        <w:pStyle w:val="Arial"/>
      </w:pPr>
      <w:r w:rsidRPr="00194CA8">
        <w:t>Рекреационная привлекательность</w:t>
      </w:r>
      <w:r w:rsidR="00B427F6">
        <w:t xml:space="preserve"> </w:t>
      </w:r>
      <w:r w:rsidRPr="00194CA8">
        <w:t>района средняя, обусловлена разнообразием рельефа, своеобразием растительного и животного мира, благоприятным климатом, наличием водохранилища, пригодного для</w:t>
      </w:r>
      <w:r w:rsidR="00B427F6">
        <w:t xml:space="preserve"> </w:t>
      </w:r>
      <w:r w:rsidRPr="00194CA8">
        <w:t>широкого спектра видов отдыха на воде</w:t>
      </w:r>
      <w:r w:rsidR="00B427F6">
        <w:t xml:space="preserve"> </w:t>
      </w:r>
      <w:r w:rsidRPr="00194CA8">
        <w:t>и развития туристического бизнеса.</w:t>
      </w:r>
    </w:p>
    <w:p w:rsidR="007A0545" w:rsidRPr="00194CA8" w:rsidRDefault="007A0545" w:rsidP="00B427F6">
      <w:pPr>
        <w:pStyle w:val="Arial"/>
      </w:pPr>
      <w:r w:rsidRPr="00194CA8">
        <w:t xml:space="preserve">Территория района располагает охотопромысловыми ресурсами площадью 620 тыс.га. </w:t>
      </w:r>
      <w:proofErr w:type="spellStart"/>
      <w:r w:rsidRPr="00194CA8">
        <w:t>Охотоугодья</w:t>
      </w:r>
      <w:proofErr w:type="spellEnd"/>
      <w:r w:rsidRPr="00194CA8">
        <w:t xml:space="preserve"> района расположены по левобережью братского водохранилища – </w:t>
      </w:r>
      <w:smartTag w:uri="urn:schemas-microsoft-com:office:smarttags" w:element="metricconverter">
        <w:smartTagPr>
          <w:attr w:name="ProductID" w:val="250 м"/>
        </w:smartTagPr>
        <w:r w:rsidRPr="00194CA8">
          <w:t>250 м</w:t>
        </w:r>
      </w:smartTag>
      <w:r w:rsidRPr="00194CA8">
        <w:t>. В охотничьем промысле преобладает заготовка пушнины, которая дает в среднем более половины охотопромысловой продукции. Негативные тенденции</w:t>
      </w:r>
      <w:r w:rsidR="00B427F6">
        <w:t xml:space="preserve"> </w:t>
      </w:r>
      <w:r w:rsidRPr="00194CA8">
        <w:t xml:space="preserve">проявляются в сокращении площадей охотничьих угодий, снижении их продуктивности, неравномерности освоения </w:t>
      </w:r>
      <w:proofErr w:type="spellStart"/>
      <w:r w:rsidRPr="00194CA8">
        <w:t>охотоугодий</w:t>
      </w:r>
      <w:proofErr w:type="spellEnd"/>
      <w:r w:rsidRPr="00194CA8">
        <w:t>, сокращении численности квалифицированных охотничьих кадров</w:t>
      </w:r>
      <w:r w:rsidR="00622E9F">
        <w:t>.</w:t>
      </w:r>
    </w:p>
    <w:p w:rsidR="008620DF" w:rsidRPr="00194CA8" w:rsidRDefault="008620DF" w:rsidP="00B427F6">
      <w:pPr>
        <w:pStyle w:val="Arial"/>
      </w:pPr>
    </w:p>
    <w:p w:rsidR="00707442" w:rsidRPr="00B41BFF" w:rsidRDefault="00D50E29" w:rsidP="00B41BFF">
      <w:pPr>
        <w:pStyle w:val="2"/>
      </w:pPr>
      <w:bookmarkStart w:id="40" w:name="_Toc532388758"/>
      <w:r w:rsidRPr="00B41BFF">
        <w:t>1.2. Основные проблемы социально-экономического развития муниципального образования Балаганский район</w:t>
      </w:r>
      <w:bookmarkEnd w:id="40"/>
    </w:p>
    <w:p w:rsidR="00161243" w:rsidRPr="00194CA8" w:rsidRDefault="00161243" w:rsidP="00B427F6">
      <w:pPr>
        <w:pStyle w:val="Arial"/>
        <w:rPr>
          <w:highlight w:val="yellow"/>
        </w:rPr>
      </w:pPr>
    </w:p>
    <w:p w:rsidR="00D50E29" w:rsidRPr="00194CA8" w:rsidRDefault="00D50E29" w:rsidP="00B427F6">
      <w:pPr>
        <w:pStyle w:val="Arial"/>
      </w:pPr>
      <w:r w:rsidRPr="00194CA8">
        <w:t>Важнейшей составной частью разработки Стратегии является выявление основных сильных и слабых конкурентных позиций территории, установление взаимосвязей этих позиций, их систематизация, определение возможностей и внешних угроз для муниципального района.</w:t>
      </w:r>
    </w:p>
    <w:p w:rsidR="00675A92" w:rsidRPr="00194CA8" w:rsidRDefault="00D50E29" w:rsidP="00B427F6">
      <w:pPr>
        <w:pStyle w:val="Arial"/>
      </w:pPr>
      <w:r w:rsidRPr="00194CA8">
        <w:t xml:space="preserve">Для этих целей использовалась методика SWOT-анализа, который проводился в разрезе ведущих отраслей, сфер и направлений экономического и социального развития муниципального образования </w:t>
      </w:r>
      <w:r w:rsidR="00675A92" w:rsidRPr="00194CA8">
        <w:t>Балаганский район.</w:t>
      </w:r>
    </w:p>
    <w:p w:rsidR="00193293" w:rsidRPr="00194CA8" w:rsidRDefault="00193293" w:rsidP="00B427F6">
      <w:pPr>
        <w:pStyle w:val="Arial"/>
      </w:pPr>
      <w:r w:rsidRPr="00194CA8">
        <w:t xml:space="preserve">Выявление сильных (конкурентных преимуществ) и слабых </w:t>
      </w:r>
      <w:r w:rsidRPr="00194CA8">
        <w:br/>
        <w:t>(отсутствующие или слаборазвитые конкурентные преимущества) сторон Балаганского района, определение благоприятных возможностей, а также потенциальных опасностей и угроз позволяют определить основные направления и сформулировать стратегические цели развития Балаганского района.</w:t>
      </w:r>
    </w:p>
    <w:p w:rsidR="00193293" w:rsidRPr="00194CA8" w:rsidRDefault="00193293" w:rsidP="00B427F6">
      <w:pPr>
        <w:pStyle w:val="Arial"/>
      </w:pPr>
      <w:r w:rsidRPr="00194CA8">
        <w:t>Разработанная Стратегия опирается на сильные стороны и использует благоприятные возможности для целей социально-экономического развития Балаганского района.</w:t>
      </w:r>
    </w:p>
    <w:p w:rsidR="00193293" w:rsidRPr="00194CA8" w:rsidRDefault="00193293" w:rsidP="00B427F6">
      <w:pPr>
        <w:pStyle w:val="Arial"/>
      </w:pPr>
      <w:r w:rsidRPr="00194CA8">
        <w:lastRenderedPageBreak/>
        <w:t>Слабые стороны указывают на факторы, действие которых должно быть нейтрализовано, или которые требуют принятия срочных мер.</w:t>
      </w:r>
    </w:p>
    <w:p w:rsidR="00193293" w:rsidRPr="00194CA8" w:rsidRDefault="00193293" w:rsidP="00B427F6">
      <w:pPr>
        <w:pStyle w:val="Arial"/>
      </w:pPr>
      <w:r w:rsidRPr="00194CA8">
        <w:t>Угрозы представляют собой актуальные или потенциальные опасности для экономической и социальной сфер Балаганского района.</w:t>
      </w:r>
    </w:p>
    <w:p w:rsidR="00675A92" w:rsidRPr="00194CA8" w:rsidRDefault="00675A92" w:rsidP="00B427F6">
      <w:pPr>
        <w:pStyle w:val="Arial"/>
      </w:pPr>
      <w:r w:rsidRPr="00194CA8">
        <w:t xml:space="preserve">Основные выводы SWOT-анализа приведены в Приложении 1 к </w:t>
      </w:r>
      <w:r w:rsidR="00D87E2C" w:rsidRPr="00194CA8">
        <w:t xml:space="preserve">данной </w:t>
      </w:r>
      <w:r w:rsidRPr="00194CA8">
        <w:t>Стратегии</w:t>
      </w:r>
      <w:r w:rsidR="00193293" w:rsidRPr="00194CA8">
        <w:t>.</w:t>
      </w:r>
    </w:p>
    <w:p w:rsidR="007A0545" w:rsidRPr="00936A0A" w:rsidRDefault="007A0545" w:rsidP="00B427F6">
      <w:pPr>
        <w:pStyle w:val="Arial"/>
        <w:rPr>
          <w:rFonts w:cs="Arial"/>
        </w:rPr>
      </w:pPr>
    </w:p>
    <w:p w:rsidR="00297E01" w:rsidRPr="00B427F6" w:rsidRDefault="00297E01" w:rsidP="00B427F6">
      <w:pPr>
        <w:pStyle w:val="1"/>
      </w:pPr>
      <w:bookmarkStart w:id="41" w:name="_Toc532388759"/>
      <w:r w:rsidRPr="00B427F6">
        <w:t>Раздел II.</w:t>
      </w:r>
      <w:r w:rsidR="00EB37DF" w:rsidRPr="00B427F6">
        <w:t xml:space="preserve"> ПРИОРИТЕТЫ, ЦЕЛИ, ЗАДАЧИ И НАПРАВЛЕНИЯ</w:t>
      </w:r>
      <w:r w:rsidR="00B427F6" w:rsidRPr="00B427F6">
        <w:t xml:space="preserve"> </w:t>
      </w:r>
      <w:r w:rsidRPr="00B427F6">
        <w:t>СОЦИАЛЬНО-ЭКОНОМИЧЕСКО</w:t>
      </w:r>
      <w:r w:rsidR="00EB37DF" w:rsidRPr="00B427F6">
        <w:t>Й ПОЛИТИКИ</w:t>
      </w:r>
      <w:r w:rsidRPr="00B427F6">
        <w:t xml:space="preserve"> МУНИЦИПАЛЬНОГО ОБРАЗОВАНИЯ БАЛАГАНСКИЙ РАЙОН</w:t>
      </w:r>
      <w:bookmarkEnd w:id="41"/>
    </w:p>
    <w:p w:rsidR="007A0545" w:rsidRPr="00194CA8" w:rsidRDefault="007A0545" w:rsidP="00B427F6">
      <w:pPr>
        <w:pStyle w:val="Arial"/>
        <w:rPr>
          <w:highlight w:val="yellow"/>
        </w:rPr>
      </w:pPr>
    </w:p>
    <w:p w:rsidR="00EB37DF" w:rsidRPr="00194CA8" w:rsidRDefault="00EB37DF" w:rsidP="00B427F6">
      <w:pPr>
        <w:pStyle w:val="Arial"/>
      </w:pPr>
      <w:r w:rsidRPr="00194CA8">
        <w:t>Основной целью Стратегии является повышение уровня и качества жизни населения муниципального образования Балаганский район.</w:t>
      </w:r>
    </w:p>
    <w:p w:rsidR="00EB37DF" w:rsidRPr="00194CA8" w:rsidRDefault="00EB37DF" w:rsidP="00B427F6">
      <w:pPr>
        <w:pStyle w:val="Arial"/>
      </w:pPr>
      <w:r w:rsidRPr="00194CA8">
        <w:t>Достижение поставленной цели возможно на основе устойчивого и качественного развития человеческого потенциала, социальной сферы и экономики района. Основным свидетельством достижения поставленной цели будет являться повышение уровня удовлетворенности населения качеством предоставляемых государственных и муниципальных услуг в сфере образования, здравоохранения, спорта, культуры и других сферах жизнедеятельности и, как следствие, стабилизация численности населения к 2030 году за счет обеспечения положительной динамики демографических показателей (повышение естественного прироста и обеспечение положительного сальдо миграции).</w:t>
      </w:r>
    </w:p>
    <w:p w:rsidR="00EB37DF" w:rsidRPr="00194CA8" w:rsidRDefault="00EB37DF" w:rsidP="00B427F6">
      <w:pPr>
        <w:pStyle w:val="Arial"/>
      </w:pPr>
      <w:r w:rsidRPr="00194CA8">
        <w:t>Достижение стратегической цели подразумевает решение системы стратегических задач, которые включают в себя тактические цели и задачи.</w:t>
      </w:r>
    </w:p>
    <w:p w:rsidR="002252FA" w:rsidRPr="00194CA8" w:rsidRDefault="002252FA" w:rsidP="00B427F6">
      <w:pPr>
        <w:pStyle w:val="Arial"/>
      </w:pPr>
      <w:r w:rsidRPr="00194CA8">
        <w:t>Стратегическими</w:t>
      </w:r>
      <w:r w:rsidR="00EB37DF" w:rsidRPr="00194CA8">
        <w:t xml:space="preserve"> зада</w:t>
      </w:r>
      <w:r w:rsidRPr="00194CA8">
        <w:t>чами являются</w:t>
      </w:r>
      <w:r w:rsidR="00EB37DF" w:rsidRPr="00194CA8">
        <w:t>:</w:t>
      </w:r>
    </w:p>
    <w:p w:rsidR="00EB37DF" w:rsidRPr="00194CA8" w:rsidRDefault="00EB37DF" w:rsidP="00B427F6">
      <w:pPr>
        <w:pStyle w:val="Arial"/>
      </w:pPr>
      <w:r w:rsidRPr="00194CA8">
        <w:t>Создание благоприятных условий для проживания населения;</w:t>
      </w:r>
    </w:p>
    <w:p w:rsidR="00EB37DF" w:rsidRPr="00194CA8" w:rsidRDefault="00EB37DF" w:rsidP="00B427F6">
      <w:pPr>
        <w:pStyle w:val="Arial"/>
      </w:pPr>
      <w:r w:rsidRPr="00194CA8">
        <w:t>Развитие инфраструктуры и обеспечение условий жизнедеятельности;</w:t>
      </w:r>
    </w:p>
    <w:p w:rsidR="00EB37DF" w:rsidRPr="00194CA8" w:rsidRDefault="00EB37DF" w:rsidP="00B427F6">
      <w:pPr>
        <w:pStyle w:val="Arial"/>
      </w:pPr>
      <w:r w:rsidRPr="00194CA8">
        <w:t>Развитие экономического потенциала.</w:t>
      </w:r>
      <w:bookmarkStart w:id="42" w:name="_Toc468119842"/>
    </w:p>
    <w:p w:rsidR="00B427F6" w:rsidRDefault="0024147B" w:rsidP="00B427F6">
      <w:pPr>
        <w:pStyle w:val="Arial"/>
      </w:pPr>
      <w:r w:rsidRPr="00194CA8">
        <w:t>Стратегические цели и задачи соответствуют экономическим и социальным приоритетам муниципального образования Балаганский район.</w:t>
      </w:r>
    </w:p>
    <w:p w:rsidR="00B41BFF" w:rsidRPr="00B41BFF" w:rsidRDefault="00B41BFF" w:rsidP="00B41BFF">
      <w:pPr>
        <w:pStyle w:val="2"/>
      </w:pPr>
    </w:p>
    <w:p w:rsidR="00EB37DF" w:rsidRPr="00B41BFF" w:rsidRDefault="00EB37DF" w:rsidP="00B41BFF">
      <w:pPr>
        <w:pStyle w:val="2"/>
      </w:pPr>
      <w:bookmarkStart w:id="43" w:name="_Toc532388760"/>
      <w:bookmarkEnd w:id="42"/>
      <w:r w:rsidRPr="00B41BFF">
        <w:t>Создание благоприятных условий для проживания населения</w:t>
      </w:r>
      <w:r w:rsidRPr="00B41BFF">
        <w:rPr>
          <w:rStyle w:val="21"/>
          <w:iCs w:val="0"/>
          <w:kern w:val="0"/>
          <w:sz w:val="24"/>
          <w:szCs w:val="24"/>
        </w:rPr>
        <w:t xml:space="preserve"> </w:t>
      </w:r>
      <w:r w:rsidRPr="00B41BFF">
        <w:t>предусматривает решение комплекса тактических целей и задач:</w:t>
      </w:r>
      <w:bookmarkEnd w:id="43"/>
    </w:p>
    <w:p w:rsidR="00B41BFF" w:rsidRPr="00B41BFF" w:rsidRDefault="00B41BFF" w:rsidP="00B41BFF">
      <w:pPr>
        <w:pStyle w:val="Arial"/>
        <w:ind w:firstLine="0"/>
        <w:jc w:val="center"/>
        <w:rPr>
          <w:b/>
        </w:rPr>
      </w:pPr>
    </w:p>
    <w:p w:rsidR="00EB37DF" w:rsidRPr="00194CA8" w:rsidRDefault="0057266A" w:rsidP="00B427F6">
      <w:pPr>
        <w:pStyle w:val="Arial"/>
      </w:pPr>
      <w:r w:rsidRPr="00194CA8">
        <w:t>Тактическая цель – п</w:t>
      </w:r>
      <w:r w:rsidR="00EB37DF" w:rsidRPr="00194CA8">
        <w:t>овышение доступности качественного образования, обеспечение его соответствия потребностям социально-экономического развития.</w:t>
      </w:r>
    </w:p>
    <w:p w:rsidR="00EB37DF" w:rsidRPr="00194CA8" w:rsidRDefault="00EB37DF" w:rsidP="00B427F6">
      <w:pPr>
        <w:pStyle w:val="Arial"/>
      </w:pPr>
      <w:r w:rsidRPr="00194CA8">
        <w:t>Направления реализации:</w:t>
      </w:r>
    </w:p>
    <w:p w:rsidR="00EB37DF" w:rsidRPr="00194CA8" w:rsidRDefault="0057266A" w:rsidP="00B427F6">
      <w:pPr>
        <w:pStyle w:val="Arial"/>
      </w:pPr>
      <w:r w:rsidRPr="00194CA8">
        <w:t>-с</w:t>
      </w:r>
      <w:r w:rsidR="00EB37DF" w:rsidRPr="00194CA8">
        <w:t>оздание условий для полноценной организации образовательного процесса в учреждениях дошкольного, общего и дополнительного образования;</w:t>
      </w:r>
    </w:p>
    <w:p w:rsidR="00B427F6" w:rsidRDefault="0057266A" w:rsidP="00B427F6">
      <w:pPr>
        <w:pStyle w:val="Arial"/>
      </w:pPr>
      <w:r w:rsidRPr="00194CA8">
        <w:t>-с</w:t>
      </w:r>
      <w:r w:rsidR="00EB37DF" w:rsidRPr="00194CA8">
        <w:t>оздание условий для функционирования и развития муниципальной системы образования.</w:t>
      </w:r>
    </w:p>
    <w:p w:rsidR="00EB37DF" w:rsidRPr="00194CA8" w:rsidRDefault="00EB37DF" w:rsidP="00B427F6">
      <w:pPr>
        <w:pStyle w:val="Arial"/>
      </w:pPr>
      <w:r w:rsidRPr="00194CA8">
        <w:t>Т</w:t>
      </w:r>
      <w:r w:rsidR="0057266A" w:rsidRPr="00194CA8">
        <w:t>актическая цель – с</w:t>
      </w:r>
      <w:r w:rsidRPr="00194CA8">
        <w:t xml:space="preserve">оздание благоприятных условий для увеличения охвата населения физической культурой и массовым спортом, улучшение имиджа </w:t>
      </w:r>
      <w:r w:rsidR="0024147B" w:rsidRPr="00194CA8">
        <w:t>Балаганского</w:t>
      </w:r>
      <w:r w:rsidRPr="00194CA8">
        <w:t xml:space="preserve"> района по отдельным видам спорта высших достижений.</w:t>
      </w:r>
    </w:p>
    <w:p w:rsidR="00EB37DF" w:rsidRPr="00194CA8" w:rsidRDefault="00EB37DF" w:rsidP="00B427F6">
      <w:pPr>
        <w:pStyle w:val="Arial"/>
      </w:pPr>
      <w:r w:rsidRPr="00194CA8">
        <w:t>Направления реализации:</w:t>
      </w:r>
    </w:p>
    <w:p w:rsidR="00EB37DF" w:rsidRPr="00194CA8" w:rsidRDefault="0057266A" w:rsidP="00B427F6">
      <w:pPr>
        <w:pStyle w:val="Arial"/>
      </w:pPr>
      <w:r w:rsidRPr="00194CA8">
        <w:t>-в</w:t>
      </w:r>
      <w:r w:rsidR="00EB37DF" w:rsidRPr="00194CA8">
        <w:t>овлечение жителей района в систематические занятия физической культурой и спортом;</w:t>
      </w:r>
    </w:p>
    <w:p w:rsidR="00EB37DF" w:rsidRPr="00194CA8" w:rsidRDefault="0057266A" w:rsidP="00B427F6">
      <w:pPr>
        <w:pStyle w:val="Arial"/>
      </w:pPr>
      <w:r w:rsidRPr="00194CA8">
        <w:t>-р</w:t>
      </w:r>
      <w:r w:rsidR="00EB37DF" w:rsidRPr="00194CA8">
        <w:t>азвитие и совершенствование достижений спортсменов, подготовка спортивного резерва.</w:t>
      </w:r>
    </w:p>
    <w:p w:rsidR="00EB37DF" w:rsidRPr="00194CA8" w:rsidRDefault="0057266A" w:rsidP="00B427F6">
      <w:pPr>
        <w:pStyle w:val="Arial"/>
      </w:pPr>
      <w:r w:rsidRPr="00194CA8">
        <w:t>Тактическая цель</w:t>
      </w:r>
      <w:r w:rsidR="00EB37DF" w:rsidRPr="00194CA8">
        <w:t xml:space="preserve"> –</w:t>
      </w:r>
      <w:r w:rsidRPr="00194CA8">
        <w:t xml:space="preserve"> р</w:t>
      </w:r>
      <w:r w:rsidR="00EB37DF" w:rsidRPr="00194CA8">
        <w:t>азвитие культурного потенциала личности и общества в целом.</w:t>
      </w:r>
    </w:p>
    <w:p w:rsidR="00EB37DF" w:rsidRPr="00194CA8" w:rsidRDefault="00EB37DF" w:rsidP="00B427F6">
      <w:pPr>
        <w:pStyle w:val="Arial"/>
      </w:pPr>
      <w:r w:rsidRPr="00194CA8">
        <w:lastRenderedPageBreak/>
        <w:t>Направления реализации:</w:t>
      </w:r>
    </w:p>
    <w:p w:rsidR="00EB37DF" w:rsidRPr="00194CA8" w:rsidRDefault="0057266A" w:rsidP="00B427F6">
      <w:pPr>
        <w:pStyle w:val="Arial"/>
      </w:pPr>
      <w:r w:rsidRPr="00194CA8">
        <w:t>-с</w:t>
      </w:r>
      <w:r w:rsidR="00EB37DF" w:rsidRPr="00194CA8">
        <w:t>охранение, пополнение и использование архивных и библиотечных фондов;</w:t>
      </w:r>
    </w:p>
    <w:p w:rsidR="00EB37DF" w:rsidRPr="00194CA8" w:rsidRDefault="0057266A" w:rsidP="00B427F6">
      <w:pPr>
        <w:pStyle w:val="Arial"/>
      </w:pPr>
      <w:r w:rsidRPr="00194CA8">
        <w:t>-п</w:t>
      </w:r>
      <w:r w:rsidR="00EB37DF" w:rsidRPr="00194CA8">
        <w:t>овышение качества культурного обслуживания жителей района, развитие библиотечного дела и популяризация чтения;</w:t>
      </w:r>
    </w:p>
    <w:p w:rsidR="00B427F6" w:rsidRDefault="0057266A" w:rsidP="00B427F6">
      <w:pPr>
        <w:pStyle w:val="Arial"/>
      </w:pPr>
      <w:r w:rsidRPr="00194CA8">
        <w:t>-у</w:t>
      </w:r>
      <w:r w:rsidR="00EB37DF" w:rsidRPr="00194CA8">
        <w:t>крепление ресурсного обеспечения деятельности муниципальных учреждений культуры;</w:t>
      </w:r>
    </w:p>
    <w:p w:rsidR="00B427F6" w:rsidRDefault="0057266A" w:rsidP="00B427F6">
      <w:pPr>
        <w:pStyle w:val="Arial"/>
      </w:pPr>
      <w:r w:rsidRPr="00194CA8">
        <w:t>-с</w:t>
      </w:r>
      <w:r w:rsidR="00EB37DF" w:rsidRPr="00194CA8">
        <w:t>тимулирование творческой деятельности работников культуры;</w:t>
      </w:r>
    </w:p>
    <w:p w:rsidR="00B427F6" w:rsidRDefault="0057266A" w:rsidP="00B427F6">
      <w:pPr>
        <w:pStyle w:val="Arial"/>
      </w:pPr>
      <w:r w:rsidRPr="00194CA8">
        <w:t>-р</w:t>
      </w:r>
      <w:r w:rsidR="00EB37DF" w:rsidRPr="00194CA8">
        <w:t>азвитие международных и межрегиональных культурных связей.</w:t>
      </w:r>
    </w:p>
    <w:p w:rsidR="00EB37DF" w:rsidRPr="00194CA8" w:rsidRDefault="0057266A" w:rsidP="00B427F6">
      <w:pPr>
        <w:pStyle w:val="Arial"/>
      </w:pPr>
      <w:r w:rsidRPr="00194CA8">
        <w:t>Тактическая цель</w:t>
      </w:r>
      <w:r w:rsidR="00EB37DF" w:rsidRPr="00194CA8">
        <w:t xml:space="preserve"> – </w:t>
      </w:r>
      <w:r w:rsidRPr="00194CA8">
        <w:t>с</w:t>
      </w:r>
      <w:r w:rsidR="00EB37DF" w:rsidRPr="00194CA8">
        <w:t>оздание условий для личностного и профессионального становления молодежи, формирования и развития духовно-нравственных и патриотических ценностей, формирование системы профилактики правонарушений, укрепление общественного порядка и общественной безопасности.</w:t>
      </w:r>
    </w:p>
    <w:p w:rsidR="00EB37DF" w:rsidRPr="00194CA8" w:rsidRDefault="00EB37DF" w:rsidP="00B427F6">
      <w:pPr>
        <w:pStyle w:val="Arial"/>
      </w:pPr>
      <w:r w:rsidRPr="00194CA8">
        <w:t>Направления реализации:</w:t>
      </w:r>
    </w:p>
    <w:p w:rsidR="00B427F6" w:rsidRDefault="0057266A" w:rsidP="00B427F6">
      <w:pPr>
        <w:pStyle w:val="Arial"/>
      </w:pPr>
      <w:r w:rsidRPr="00194CA8">
        <w:t>-п</w:t>
      </w:r>
      <w:r w:rsidR="00EB37DF" w:rsidRPr="00194CA8">
        <w:t>рофилактика наркомании и иных социально-негативных явлений среди детей и молодежи;</w:t>
      </w:r>
    </w:p>
    <w:p w:rsidR="00EB37DF" w:rsidRPr="00194CA8" w:rsidRDefault="0057266A" w:rsidP="00B427F6">
      <w:pPr>
        <w:pStyle w:val="Arial"/>
      </w:pPr>
      <w:r w:rsidRPr="00194CA8">
        <w:t>-с</w:t>
      </w:r>
      <w:r w:rsidR="00EB37DF" w:rsidRPr="00194CA8">
        <w:t xml:space="preserve">нижение уровня распространения наркомании, алкоголизма, </w:t>
      </w:r>
      <w:proofErr w:type="spellStart"/>
      <w:r w:rsidR="00EB37DF" w:rsidRPr="00194CA8">
        <w:t>табакокурения</w:t>
      </w:r>
      <w:proofErr w:type="spellEnd"/>
      <w:r w:rsidR="00EB37DF" w:rsidRPr="00194CA8">
        <w:t xml:space="preserve"> и связанных с ними социально-негативных явлений в молодежной среде;</w:t>
      </w:r>
    </w:p>
    <w:p w:rsidR="00B427F6" w:rsidRDefault="0057266A" w:rsidP="00B427F6">
      <w:pPr>
        <w:pStyle w:val="Arial"/>
      </w:pPr>
      <w:r w:rsidRPr="00194CA8">
        <w:t>-ф</w:t>
      </w:r>
      <w:r w:rsidR="00EB37DF" w:rsidRPr="00194CA8">
        <w:t>ормирование патриотических чувств и сознания жителей района на основе исторических ценностей и роли Сибири в истории России, сохранение и развитие чувства гордости за свое Отечество и малую Родину.</w:t>
      </w:r>
    </w:p>
    <w:p w:rsidR="00EB37DF" w:rsidRPr="00194CA8" w:rsidRDefault="00EB37DF" w:rsidP="00B427F6">
      <w:pPr>
        <w:pStyle w:val="Arial"/>
      </w:pPr>
      <w:r w:rsidRPr="00194CA8">
        <w:t>Тактическая цель</w:t>
      </w:r>
      <w:r w:rsidR="0057266A" w:rsidRPr="00194CA8">
        <w:t xml:space="preserve"> </w:t>
      </w:r>
      <w:r w:rsidRPr="00194CA8">
        <w:t xml:space="preserve">– </w:t>
      </w:r>
      <w:r w:rsidR="0057266A" w:rsidRPr="00194CA8">
        <w:t>п</w:t>
      </w:r>
      <w:r w:rsidRPr="00194CA8">
        <w:t>овышение эффективности и усиление адресной направленности мер по социальной защите населения и граждан, оказавшихся в трудной жизненной ситуации.</w:t>
      </w:r>
    </w:p>
    <w:p w:rsidR="00EB37DF" w:rsidRPr="00194CA8" w:rsidRDefault="00EB37DF" w:rsidP="00B427F6">
      <w:pPr>
        <w:pStyle w:val="Arial"/>
      </w:pPr>
      <w:r w:rsidRPr="00194CA8">
        <w:t>Направления реализации:</w:t>
      </w:r>
    </w:p>
    <w:p w:rsidR="00EB37DF" w:rsidRPr="00194CA8" w:rsidRDefault="0057266A" w:rsidP="00B427F6">
      <w:pPr>
        <w:pStyle w:val="Arial"/>
      </w:pPr>
      <w:r w:rsidRPr="00194CA8">
        <w:t>-п</w:t>
      </w:r>
      <w:r w:rsidR="00EB37DF" w:rsidRPr="00194CA8">
        <w:t xml:space="preserve">овышение качества и доступности социального обслуживания населения в </w:t>
      </w:r>
      <w:r w:rsidRPr="00194CA8">
        <w:t>Балаганс</w:t>
      </w:r>
      <w:r w:rsidR="00EB37DF" w:rsidRPr="00194CA8">
        <w:t>ком районе;</w:t>
      </w:r>
    </w:p>
    <w:p w:rsidR="00EB37DF" w:rsidRPr="00194CA8" w:rsidRDefault="0057266A" w:rsidP="00B427F6">
      <w:pPr>
        <w:pStyle w:val="Arial"/>
      </w:pPr>
      <w:r w:rsidRPr="00194CA8">
        <w:t>-о</w:t>
      </w:r>
      <w:r w:rsidR="00EB37DF" w:rsidRPr="00194CA8">
        <w:t>казание</w:t>
      </w:r>
      <w:r w:rsidR="00B427F6">
        <w:t xml:space="preserve"> </w:t>
      </w:r>
      <w:r w:rsidR="00EB37DF" w:rsidRPr="00194CA8">
        <w:t>поддержки</w:t>
      </w:r>
      <w:r w:rsidR="00B427F6">
        <w:t xml:space="preserve"> </w:t>
      </w:r>
      <w:r w:rsidR="00EB37DF" w:rsidRPr="00194CA8">
        <w:t>семьям, воспитывающим</w:t>
      </w:r>
      <w:r w:rsidR="00B427F6">
        <w:t xml:space="preserve"> </w:t>
      </w:r>
      <w:r w:rsidR="00EB37DF" w:rsidRPr="00194CA8">
        <w:t>детей, профилактика семейного неблагополучия, укрепление института семьи, популяризация семейных ценностей;</w:t>
      </w:r>
    </w:p>
    <w:p w:rsidR="00EB37DF" w:rsidRPr="00194CA8" w:rsidRDefault="0057266A" w:rsidP="00B427F6">
      <w:pPr>
        <w:pStyle w:val="Arial"/>
      </w:pPr>
      <w:r w:rsidRPr="00194CA8">
        <w:t>-о</w:t>
      </w:r>
      <w:r w:rsidR="00EB37DF" w:rsidRPr="00194CA8">
        <w:t xml:space="preserve">беспечение условий деятельности в сфере социального развития, опеки и попечительства в муниципальном образовании </w:t>
      </w:r>
      <w:r w:rsidRPr="00194CA8">
        <w:t>Балаганский район</w:t>
      </w:r>
      <w:r w:rsidR="00B41BFF">
        <w:t>.</w:t>
      </w:r>
    </w:p>
    <w:p w:rsidR="00EB37DF" w:rsidRPr="00194CA8" w:rsidRDefault="00EB37DF" w:rsidP="00194CA8"/>
    <w:p w:rsidR="00EB37DF" w:rsidRPr="00B41BFF" w:rsidRDefault="00EB37DF" w:rsidP="00B41BFF">
      <w:pPr>
        <w:pStyle w:val="2"/>
      </w:pPr>
      <w:bookmarkStart w:id="44" w:name="_Toc532388761"/>
      <w:r w:rsidRPr="00B41BFF">
        <w:t>Развитие инфраструктуры и обеспечение условий жизнедеятельности предусматривает решение комплекса тактических целей и задач:</w:t>
      </w:r>
      <w:bookmarkEnd w:id="44"/>
    </w:p>
    <w:p w:rsidR="00EB37DF" w:rsidRPr="00B41BFF" w:rsidRDefault="00EB37DF" w:rsidP="00B427F6">
      <w:pPr>
        <w:pStyle w:val="Arial"/>
      </w:pPr>
    </w:p>
    <w:p w:rsidR="00EB37DF" w:rsidRPr="00194CA8" w:rsidRDefault="00EB37DF" w:rsidP="00B427F6">
      <w:pPr>
        <w:pStyle w:val="Arial"/>
      </w:pPr>
      <w:r w:rsidRPr="00194CA8">
        <w:t>Тактическая цель</w:t>
      </w:r>
      <w:r w:rsidR="004D4BC4" w:rsidRPr="00194CA8">
        <w:t xml:space="preserve"> </w:t>
      </w:r>
      <w:r w:rsidRPr="00194CA8">
        <w:t xml:space="preserve">– </w:t>
      </w:r>
      <w:r w:rsidR="004D4BC4" w:rsidRPr="00194CA8">
        <w:t>п</w:t>
      </w:r>
      <w:r w:rsidRPr="00194CA8">
        <w:t>овышение качества и эффективности использования энергетических ресурсов и предоставляемых коммунальных услуг, модернизация и развитие коммунального хозяйства социальной сферы.</w:t>
      </w:r>
    </w:p>
    <w:p w:rsidR="00EB37DF" w:rsidRPr="00194CA8" w:rsidRDefault="00EB37DF" w:rsidP="00B427F6">
      <w:pPr>
        <w:pStyle w:val="Arial"/>
      </w:pPr>
      <w:r w:rsidRPr="00194CA8">
        <w:t>Направления реализации:</w:t>
      </w:r>
    </w:p>
    <w:p w:rsidR="00B427F6" w:rsidRDefault="004D4BC4" w:rsidP="00B427F6">
      <w:pPr>
        <w:pStyle w:val="Arial"/>
      </w:pPr>
      <w:r w:rsidRPr="00194CA8">
        <w:t>-п</w:t>
      </w:r>
      <w:r w:rsidR="00EB37DF" w:rsidRPr="00194CA8">
        <w:t>овышение надежности</w:t>
      </w:r>
      <w:r w:rsidR="00B427F6">
        <w:t xml:space="preserve"> </w:t>
      </w:r>
      <w:r w:rsidR="00EB37DF" w:rsidRPr="00194CA8">
        <w:t>функционирования систем коммунальной инфраструктуры социальной сферы;</w:t>
      </w:r>
    </w:p>
    <w:p w:rsidR="00EB37DF" w:rsidRPr="00194CA8" w:rsidRDefault="004D4BC4" w:rsidP="00B427F6">
      <w:pPr>
        <w:pStyle w:val="Arial"/>
      </w:pPr>
      <w:r w:rsidRPr="00194CA8">
        <w:t>-с</w:t>
      </w:r>
      <w:r w:rsidR="00EB37DF" w:rsidRPr="00194CA8">
        <w:t>окращение потребления</w:t>
      </w:r>
      <w:r w:rsidR="00B427F6">
        <w:t xml:space="preserve"> </w:t>
      </w:r>
      <w:r w:rsidR="00EB37DF" w:rsidRPr="00194CA8">
        <w:t>топливно-энергетических ресурсов в социальной сфере.</w:t>
      </w:r>
    </w:p>
    <w:p w:rsidR="00EB37DF" w:rsidRPr="00194CA8" w:rsidRDefault="00EB37DF" w:rsidP="00B427F6">
      <w:pPr>
        <w:pStyle w:val="Arial"/>
      </w:pPr>
      <w:r w:rsidRPr="00194CA8">
        <w:t>Тактическая цель</w:t>
      </w:r>
      <w:r w:rsidR="004D4BC4" w:rsidRPr="00194CA8">
        <w:t xml:space="preserve"> </w:t>
      </w:r>
      <w:r w:rsidRPr="00194CA8">
        <w:t xml:space="preserve">– </w:t>
      </w:r>
      <w:r w:rsidR="004D4BC4" w:rsidRPr="00194CA8">
        <w:t>п</w:t>
      </w:r>
      <w:r w:rsidRPr="00194CA8">
        <w:t>овышение доступности жилья для граждан, обеспечение безопасных и комфортных условий проживания.</w:t>
      </w:r>
    </w:p>
    <w:p w:rsidR="00EB37DF" w:rsidRPr="00194CA8" w:rsidRDefault="00EB37DF" w:rsidP="00B427F6">
      <w:pPr>
        <w:pStyle w:val="Arial"/>
      </w:pPr>
      <w:r w:rsidRPr="00194CA8">
        <w:t>Направления реализации:</w:t>
      </w:r>
    </w:p>
    <w:p w:rsidR="00EB37DF" w:rsidRPr="00194CA8" w:rsidRDefault="004D4BC4" w:rsidP="00B427F6">
      <w:pPr>
        <w:pStyle w:val="Arial"/>
      </w:pPr>
      <w:r w:rsidRPr="00194CA8">
        <w:t>-с</w:t>
      </w:r>
      <w:r w:rsidR="00EB37DF" w:rsidRPr="00194CA8">
        <w:t>оздание механизма государственной поддержки молодых семей в решении жилищной проблемы в муниципальном</w:t>
      </w:r>
      <w:r w:rsidR="00B427F6">
        <w:t xml:space="preserve"> </w:t>
      </w:r>
      <w:r w:rsidR="00EB37DF" w:rsidRPr="00194CA8">
        <w:t xml:space="preserve">образовании </w:t>
      </w:r>
      <w:r w:rsidRPr="00194CA8">
        <w:t>Балаганский район.</w:t>
      </w:r>
    </w:p>
    <w:p w:rsidR="00EB37DF" w:rsidRPr="00194CA8" w:rsidRDefault="00EB37DF" w:rsidP="00B427F6">
      <w:pPr>
        <w:pStyle w:val="Arial"/>
      </w:pPr>
      <w:r w:rsidRPr="00194CA8">
        <w:t>Тактическая цель</w:t>
      </w:r>
      <w:r w:rsidR="004D4BC4" w:rsidRPr="00194CA8">
        <w:t xml:space="preserve"> </w:t>
      </w:r>
      <w:r w:rsidRPr="00194CA8">
        <w:t>– Содержание и ремонт автомобильн</w:t>
      </w:r>
      <w:r w:rsidR="004D4BC4" w:rsidRPr="00194CA8">
        <w:t>ых дорог</w:t>
      </w:r>
      <w:r w:rsidRPr="00194CA8">
        <w:t xml:space="preserve"> общег</w:t>
      </w:r>
      <w:r w:rsidR="004D4BC4" w:rsidRPr="00194CA8">
        <w:t>о пользования местного значения.</w:t>
      </w:r>
    </w:p>
    <w:p w:rsidR="00EB37DF" w:rsidRPr="00194CA8" w:rsidRDefault="00EB37DF" w:rsidP="00B427F6">
      <w:pPr>
        <w:pStyle w:val="Arial"/>
      </w:pPr>
      <w:r w:rsidRPr="00194CA8">
        <w:t>Направления реализации:</w:t>
      </w:r>
    </w:p>
    <w:p w:rsidR="00EB37DF" w:rsidRPr="00194CA8" w:rsidRDefault="00EB37DF" w:rsidP="00B427F6">
      <w:pPr>
        <w:pStyle w:val="Arial"/>
      </w:pPr>
      <w:r w:rsidRPr="00194CA8">
        <w:t>Устойчивое функцион</w:t>
      </w:r>
      <w:r w:rsidR="00044520" w:rsidRPr="00194CA8">
        <w:t>ирование</w:t>
      </w:r>
      <w:r w:rsidR="004D4BC4" w:rsidRPr="00194CA8">
        <w:t xml:space="preserve"> автомобильных дорог </w:t>
      </w:r>
      <w:r w:rsidRPr="00194CA8">
        <w:t xml:space="preserve">муниципального образования </w:t>
      </w:r>
      <w:r w:rsidR="004D4BC4" w:rsidRPr="00194CA8">
        <w:t>Балаганский район</w:t>
      </w:r>
      <w:r w:rsidRPr="00194CA8">
        <w:t>.</w:t>
      </w:r>
    </w:p>
    <w:p w:rsidR="00B427F6" w:rsidRDefault="00EB37DF" w:rsidP="00B427F6">
      <w:pPr>
        <w:pStyle w:val="Arial"/>
      </w:pPr>
      <w:r w:rsidRPr="00194CA8">
        <w:lastRenderedPageBreak/>
        <w:t>Тактическая цель</w:t>
      </w:r>
      <w:r w:rsidR="004D4BC4" w:rsidRPr="00194CA8">
        <w:t xml:space="preserve"> </w:t>
      </w:r>
      <w:r w:rsidRPr="00194CA8">
        <w:t xml:space="preserve">– </w:t>
      </w:r>
      <w:r w:rsidR="004D4BC4" w:rsidRPr="00194CA8">
        <w:t>о</w:t>
      </w:r>
      <w:r w:rsidRPr="00194CA8">
        <w:t>беспечение конституционных прав граждан на благоприятную окружающую среду</w:t>
      </w:r>
      <w:r w:rsidR="004D4BC4" w:rsidRPr="00194CA8">
        <w:t>.</w:t>
      </w:r>
    </w:p>
    <w:p w:rsidR="00EB37DF" w:rsidRPr="00194CA8" w:rsidRDefault="00EB37DF" w:rsidP="00B427F6">
      <w:pPr>
        <w:pStyle w:val="Arial"/>
      </w:pPr>
      <w:r w:rsidRPr="00194CA8">
        <w:t>Направления реализации:</w:t>
      </w:r>
    </w:p>
    <w:p w:rsidR="004D4BC4" w:rsidRPr="00194CA8" w:rsidRDefault="004D4BC4" w:rsidP="00B427F6">
      <w:pPr>
        <w:pStyle w:val="Arial"/>
      </w:pPr>
      <w:r w:rsidRPr="00194CA8">
        <w:t>-внедрение системы обращения с твердыми коммунальными отходами.</w:t>
      </w:r>
    </w:p>
    <w:p w:rsidR="004D4BC4" w:rsidRPr="00194CA8" w:rsidRDefault="004D4BC4" w:rsidP="00B427F6">
      <w:pPr>
        <w:pStyle w:val="Arial"/>
      </w:pPr>
    </w:p>
    <w:p w:rsidR="00EB37DF" w:rsidRPr="00B41BFF" w:rsidRDefault="00EB37DF" w:rsidP="00B41BFF">
      <w:pPr>
        <w:pStyle w:val="2"/>
      </w:pPr>
      <w:bookmarkStart w:id="45" w:name="_Toc532388762"/>
      <w:r w:rsidRPr="00B41BFF">
        <w:t>Развитие экономического потенциала предусматривает решение комплекса тактических целей и задач:</w:t>
      </w:r>
      <w:bookmarkEnd w:id="45"/>
    </w:p>
    <w:p w:rsidR="00EB37DF" w:rsidRPr="00B41BFF" w:rsidRDefault="00EB37DF" w:rsidP="00B427F6">
      <w:pPr>
        <w:pStyle w:val="Arial"/>
        <w:rPr>
          <w:highlight w:val="magenta"/>
        </w:rPr>
      </w:pPr>
    </w:p>
    <w:p w:rsidR="00EB37DF" w:rsidRPr="00194CA8" w:rsidRDefault="00BB7C92" w:rsidP="00B427F6">
      <w:pPr>
        <w:pStyle w:val="Arial"/>
      </w:pPr>
      <w:r w:rsidRPr="00194CA8">
        <w:t xml:space="preserve">Тактическая цель </w:t>
      </w:r>
      <w:r w:rsidR="00EB37DF" w:rsidRPr="00194CA8">
        <w:t xml:space="preserve">– </w:t>
      </w:r>
      <w:r w:rsidRPr="00194CA8">
        <w:t>с</w:t>
      </w:r>
      <w:r w:rsidR="00EB37DF" w:rsidRPr="00194CA8">
        <w:t>овершенствование механизмов управления экономическим развитием.</w:t>
      </w:r>
    </w:p>
    <w:p w:rsidR="00EB37DF" w:rsidRPr="00194CA8" w:rsidRDefault="00EB37DF" w:rsidP="00B427F6">
      <w:pPr>
        <w:pStyle w:val="Arial"/>
      </w:pPr>
      <w:r w:rsidRPr="00194CA8">
        <w:t>Направления реализации:</w:t>
      </w:r>
    </w:p>
    <w:p w:rsidR="00EB37DF" w:rsidRPr="00194CA8" w:rsidRDefault="00BB7C92" w:rsidP="00B427F6">
      <w:pPr>
        <w:pStyle w:val="Arial"/>
      </w:pPr>
      <w:r w:rsidRPr="00194CA8">
        <w:t>-о</w:t>
      </w:r>
      <w:r w:rsidR="00EB37DF" w:rsidRPr="00194CA8">
        <w:t xml:space="preserve">беспечение реализации полномочий </w:t>
      </w:r>
      <w:r w:rsidRPr="00194CA8">
        <w:t>органов местного самоуправления</w:t>
      </w:r>
      <w:r w:rsidR="00EB37DF" w:rsidRPr="00194CA8">
        <w:t xml:space="preserve"> муниципального образования </w:t>
      </w:r>
      <w:r w:rsidRPr="00194CA8">
        <w:t>Балаганский район</w:t>
      </w:r>
      <w:r w:rsidR="00EB37DF" w:rsidRPr="00194CA8">
        <w:t>;</w:t>
      </w:r>
    </w:p>
    <w:p w:rsidR="00EB37DF" w:rsidRPr="00194CA8" w:rsidRDefault="00BB7C92" w:rsidP="00B427F6">
      <w:pPr>
        <w:pStyle w:val="Arial"/>
      </w:pPr>
      <w:r w:rsidRPr="00194CA8">
        <w:t>-ф</w:t>
      </w:r>
      <w:r w:rsidR="00EB37DF" w:rsidRPr="00194CA8">
        <w:t xml:space="preserve">инансовое, материально-техническое, информационное и транспортное обеспечение деятельности </w:t>
      </w:r>
      <w:r w:rsidRPr="00194CA8">
        <w:t>а</w:t>
      </w:r>
      <w:r w:rsidR="00EB37DF" w:rsidRPr="00194CA8">
        <w:t xml:space="preserve">дминистрации муниципального образования </w:t>
      </w:r>
      <w:r w:rsidRPr="00194CA8">
        <w:t>Балаганский район;</w:t>
      </w:r>
    </w:p>
    <w:p w:rsidR="00EB37DF" w:rsidRPr="00194CA8" w:rsidRDefault="00BB7C92" w:rsidP="00B427F6">
      <w:pPr>
        <w:pStyle w:val="Arial"/>
      </w:pPr>
      <w:r w:rsidRPr="00194CA8">
        <w:t>-с</w:t>
      </w:r>
      <w:r w:rsidR="00EB37DF" w:rsidRPr="00194CA8">
        <w:t>оздание оптимальных условий для повышения эффективности реализации переданных государственных полномочий Иркутской области, переданных в соответствии с законами Иркутской области;</w:t>
      </w:r>
    </w:p>
    <w:p w:rsidR="00EB37DF" w:rsidRPr="00194CA8" w:rsidRDefault="00BB7C92" w:rsidP="00B427F6">
      <w:pPr>
        <w:pStyle w:val="Arial"/>
      </w:pPr>
      <w:r w:rsidRPr="00194CA8">
        <w:t>-д</w:t>
      </w:r>
      <w:r w:rsidR="00EB37DF" w:rsidRPr="00194CA8">
        <w:t>оведение информации</w:t>
      </w:r>
      <w:r w:rsidR="00B427F6">
        <w:t xml:space="preserve"> </w:t>
      </w:r>
      <w:r w:rsidR="00EB37DF" w:rsidRPr="00194CA8">
        <w:t>о деятельности органов местного самоуправления до населения;</w:t>
      </w:r>
    </w:p>
    <w:p w:rsidR="00EB37DF" w:rsidRPr="00194CA8" w:rsidRDefault="00BB7C92" w:rsidP="00B427F6">
      <w:pPr>
        <w:pStyle w:val="Arial"/>
      </w:pPr>
      <w:r w:rsidRPr="00194CA8">
        <w:t>-п</w:t>
      </w:r>
      <w:r w:rsidR="00EB37DF" w:rsidRPr="00194CA8">
        <w:t xml:space="preserve">овышение уровня туристического потенциала на территории муниципального образования </w:t>
      </w:r>
      <w:r w:rsidRPr="00194CA8">
        <w:t>Балаганский район</w:t>
      </w:r>
      <w:r w:rsidR="00EB37DF" w:rsidRPr="00194CA8">
        <w:t>, формирование условий для привлечения инвестиций в сферу туризма;</w:t>
      </w:r>
    </w:p>
    <w:p w:rsidR="00BB7C92" w:rsidRPr="00194CA8" w:rsidRDefault="00BB7C92" w:rsidP="00B427F6">
      <w:pPr>
        <w:pStyle w:val="Arial"/>
      </w:pPr>
      <w:r w:rsidRPr="00194CA8">
        <w:t>-</w:t>
      </w:r>
      <w:r w:rsidR="003C6B99" w:rsidRPr="00194CA8">
        <w:t>создание условий для привлечения инвестиций в Балаганский район;</w:t>
      </w:r>
    </w:p>
    <w:p w:rsidR="003C6B99" w:rsidRPr="00194CA8" w:rsidRDefault="003C6B99" w:rsidP="00B427F6">
      <w:pPr>
        <w:pStyle w:val="Arial"/>
      </w:pPr>
      <w:r w:rsidRPr="00194CA8">
        <w:t>-развитие промышленного производства;</w:t>
      </w:r>
    </w:p>
    <w:p w:rsidR="00EB37DF" w:rsidRPr="00194CA8" w:rsidRDefault="00BB7C92" w:rsidP="00B427F6">
      <w:pPr>
        <w:pStyle w:val="Arial"/>
      </w:pPr>
      <w:r w:rsidRPr="00194CA8">
        <w:t>-у</w:t>
      </w:r>
      <w:r w:rsidR="00EB37DF" w:rsidRPr="00194CA8">
        <w:t>величение вклада субъектов малого и среднего предпринимательства в экономику</w:t>
      </w:r>
      <w:r w:rsidRPr="00194CA8">
        <w:t xml:space="preserve"> муниципального образования Балаганский район</w:t>
      </w:r>
      <w:r w:rsidR="00EB37DF" w:rsidRPr="00194CA8">
        <w:t>;</w:t>
      </w:r>
    </w:p>
    <w:p w:rsidR="00EB37DF" w:rsidRPr="00194CA8" w:rsidRDefault="00BB7C92" w:rsidP="00B427F6">
      <w:pPr>
        <w:pStyle w:val="Arial"/>
      </w:pPr>
      <w:r w:rsidRPr="00194CA8">
        <w:t>-п</w:t>
      </w:r>
      <w:r w:rsidR="00EB37DF" w:rsidRPr="00194CA8">
        <w:t>овышение социально-экономической эффективности потребительского рынка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w:t>
      </w:r>
      <w:r w:rsidR="00B427F6">
        <w:t xml:space="preserve"> </w:t>
      </w:r>
      <w:r w:rsidR="00EB37DF" w:rsidRPr="00194CA8">
        <w:t>и сбалансированного развития различных видов, типов и способов торговли, общественного питания и бытового обслуживания.</w:t>
      </w:r>
    </w:p>
    <w:p w:rsidR="00EB37DF" w:rsidRPr="00194CA8" w:rsidRDefault="00EB37DF" w:rsidP="00B427F6">
      <w:pPr>
        <w:pStyle w:val="Arial"/>
      </w:pPr>
      <w:r w:rsidRPr="00194CA8">
        <w:t>Тактическая цел</w:t>
      </w:r>
      <w:r w:rsidR="00BB7C92" w:rsidRPr="00194CA8">
        <w:t>ь</w:t>
      </w:r>
      <w:r w:rsidRPr="00194CA8">
        <w:t xml:space="preserve"> – </w:t>
      </w:r>
      <w:r w:rsidR="00BB7C92" w:rsidRPr="00194CA8">
        <w:t>п</w:t>
      </w:r>
      <w:r w:rsidRPr="00194CA8">
        <w:t>овышение качества управления муниципальными финансами.</w:t>
      </w:r>
    </w:p>
    <w:p w:rsidR="00EB37DF" w:rsidRPr="00194CA8" w:rsidRDefault="00EB37DF" w:rsidP="00B427F6">
      <w:pPr>
        <w:pStyle w:val="Arial"/>
      </w:pPr>
      <w:r w:rsidRPr="00194CA8">
        <w:t>Направления реализации:</w:t>
      </w:r>
    </w:p>
    <w:p w:rsidR="00EB37DF" w:rsidRPr="00194CA8" w:rsidRDefault="00BB7C92" w:rsidP="00B427F6">
      <w:pPr>
        <w:pStyle w:val="Arial"/>
      </w:pPr>
      <w:r w:rsidRPr="00194CA8">
        <w:t>-о</w:t>
      </w:r>
      <w:r w:rsidR="00EB37DF" w:rsidRPr="00194CA8">
        <w:t>беспечение сбалансированности и устойчивости бюджета района;</w:t>
      </w:r>
    </w:p>
    <w:p w:rsidR="00EB37DF" w:rsidRPr="00194CA8" w:rsidRDefault="00BB7C92" w:rsidP="00B427F6">
      <w:pPr>
        <w:pStyle w:val="Arial"/>
      </w:pPr>
      <w:r w:rsidRPr="00194CA8">
        <w:t>-п</w:t>
      </w:r>
      <w:r w:rsidR="00EB37DF" w:rsidRPr="00194CA8">
        <w:t>овышение эффективности бюджетных расходов;</w:t>
      </w:r>
    </w:p>
    <w:p w:rsidR="00EB37DF" w:rsidRPr="00194CA8" w:rsidRDefault="00BB7C92" w:rsidP="00B427F6">
      <w:pPr>
        <w:pStyle w:val="Arial"/>
      </w:pPr>
      <w:r w:rsidRPr="00194CA8">
        <w:t>-о</w:t>
      </w:r>
      <w:r w:rsidR="00EB37DF" w:rsidRPr="00194CA8">
        <w:t>беспечение эффективного управления муниципальными финансами, формирование, организация исполнения районного бюджета и реализации возложенных на Финансовое управление бюджетных полномочий;</w:t>
      </w:r>
    </w:p>
    <w:p w:rsidR="00EB37DF" w:rsidRPr="00194CA8" w:rsidRDefault="00BB7C92" w:rsidP="00B427F6">
      <w:pPr>
        <w:pStyle w:val="Arial"/>
      </w:pPr>
      <w:r w:rsidRPr="00194CA8">
        <w:t>-о</w:t>
      </w:r>
      <w:r w:rsidR="00EB37DF" w:rsidRPr="00194CA8">
        <w:t>существление полномочий по учету средств резервного фонда;</w:t>
      </w:r>
    </w:p>
    <w:p w:rsidR="00EB37DF" w:rsidRPr="00194CA8" w:rsidRDefault="00BB7C92" w:rsidP="00B427F6">
      <w:pPr>
        <w:pStyle w:val="Arial"/>
      </w:pPr>
      <w:r w:rsidRPr="00194CA8">
        <w:t>-у</w:t>
      </w:r>
      <w:r w:rsidR="00EB37DF" w:rsidRPr="00194CA8">
        <w:t>правление муниципальным долгом;</w:t>
      </w:r>
    </w:p>
    <w:p w:rsidR="00EB37DF" w:rsidRPr="00194CA8" w:rsidRDefault="00BB7C92" w:rsidP="00B427F6">
      <w:pPr>
        <w:pStyle w:val="Arial"/>
      </w:pPr>
      <w:r w:rsidRPr="00194CA8">
        <w:t>-п</w:t>
      </w:r>
      <w:r w:rsidR="00EB37DF" w:rsidRPr="00194CA8">
        <w:t xml:space="preserve">редоставление поселениям муниципального образования </w:t>
      </w:r>
      <w:r w:rsidRPr="00194CA8">
        <w:t>Балаганский район</w:t>
      </w:r>
      <w:r w:rsidR="00EB37DF" w:rsidRPr="00194CA8">
        <w:t xml:space="preserve"> из районного фонда финансовой поддержки поселений дотации на выравнивание бюджетной обеспеченности поселений.</w:t>
      </w:r>
    </w:p>
    <w:p w:rsidR="00EB37DF" w:rsidRPr="00194CA8" w:rsidRDefault="00BB7C92" w:rsidP="00B427F6">
      <w:pPr>
        <w:pStyle w:val="Arial"/>
      </w:pPr>
      <w:r w:rsidRPr="00194CA8">
        <w:t>Тактическая цель</w:t>
      </w:r>
      <w:r w:rsidR="00EB37DF" w:rsidRPr="00194CA8">
        <w:t xml:space="preserve"> – </w:t>
      </w:r>
      <w:r w:rsidRPr="00194CA8">
        <w:t>р</w:t>
      </w:r>
      <w:r w:rsidR="00EB37DF" w:rsidRPr="00194CA8">
        <w:t>азвитие социально-трудовой сферы и обеспечение гарантий в области содействия занятости несовершеннолетних граждан.</w:t>
      </w:r>
    </w:p>
    <w:p w:rsidR="00EB37DF" w:rsidRPr="00194CA8" w:rsidRDefault="00EB37DF" w:rsidP="00B427F6">
      <w:pPr>
        <w:pStyle w:val="Arial"/>
      </w:pPr>
      <w:r w:rsidRPr="00194CA8">
        <w:t>Направления реализации:</w:t>
      </w:r>
    </w:p>
    <w:p w:rsidR="00EB37DF" w:rsidRPr="00194CA8" w:rsidRDefault="00BB7C92" w:rsidP="00B427F6">
      <w:pPr>
        <w:pStyle w:val="Arial"/>
      </w:pPr>
      <w:r w:rsidRPr="00194CA8">
        <w:t>-у</w:t>
      </w:r>
      <w:r w:rsidR="00EB37DF" w:rsidRPr="00194CA8">
        <w:t>лучшение условий и охраны труда;</w:t>
      </w:r>
    </w:p>
    <w:p w:rsidR="00EB37DF" w:rsidRPr="00194CA8" w:rsidRDefault="00BB7C92" w:rsidP="00B427F6">
      <w:pPr>
        <w:pStyle w:val="Arial"/>
      </w:pPr>
      <w:r w:rsidRPr="00194CA8">
        <w:t>-с</w:t>
      </w:r>
      <w:r w:rsidR="00EB37DF" w:rsidRPr="00194CA8">
        <w:t>одействие занятости несовершеннолетних граждан;</w:t>
      </w:r>
    </w:p>
    <w:p w:rsidR="00B427F6" w:rsidRDefault="00BB7C92" w:rsidP="00B427F6">
      <w:pPr>
        <w:pStyle w:val="Arial"/>
      </w:pPr>
      <w:r w:rsidRPr="00194CA8">
        <w:lastRenderedPageBreak/>
        <w:t>-о</w:t>
      </w:r>
      <w:r w:rsidR="00EB37DF" w:rsidRPr="00194CA8">
        <w:t>существление отдельных областных государственных полномочий в сфере труда.</w:t>
      </w:r>
    </w:p>
    <w:p w:rsidR="00EB37DF" w:rsidRPr="00194CA8" w:rsidRDefault="00BB7C92" w:rsidP="00B427F6">
      <w:pPr>
        <w:pStyle w:val="Arial"/>
      </w:pPr>
      <w:r w:rsidRPr="00194CA8">
        <w:t>Тактическая цель</w:t>
      </w:r>
      <w:r w:rsidR="00EB37DF" w:rsidRPr="00194CA8">
        <w:t xml:space="preserve"> – </w:t>
      </w:r>
      <w:r w:rsidR="003C6B99" w:rsidRPr="00194CA8">
        <w:t>с</w:t>
      </w:r>
      <w:r w:rsidR="00EB37DF" w:rsidRPr="00194CA8">
        <w:t>оздание комфортных условий жизнедеятельности в сельской местности, обеспечение условий для повышения эффективности развития сельского хозяйства и санитарно-эпидемиологического благополучи</w:t>
      </w:r>
      <w:r w:rsidRPr="00194CA8">
        <w:t>я</w:t>
      </w:r>
      <w:r w:rsidR="00EB37DF" w:rsidRPr="00194CA8">
        <w:t xml:space="preserve"> населения.</w:t>
      </w:r>
    </w:p>
    <w:p w:rsidR="00EB37DF" w:rsidRPr="00194CA8" w:rsidRDefault="00EB37DF" w:rsidP="00B427F6">
      <w:pPr>
        <w:pStyle w:val="Arial"/>
      </w:pPr>
      <w:r w:rsidRPr="00194CA8">
        <w:t>Направления реализации:</w:t>
      </w:r>
    </w:p>
    <w:p w:rsidR="00EB37DF" w:rsidRPr="00194CA8" w:rsidRDefault="003C6B99" w:rsidP="00B427F6">
      <w:pPr>
        <w:pStyle w:val="Arial"/>
      </w:pPr>
      <w:r w:rsidRPr="00194CA8">
        <w:t>-по</w:t>
      </w:r>
      <w:r w:rsidR="00EB37DF" w:rsidRPr="00194CA8">
        <w:t>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EB37DF" w:rsidRPr="00194CA8" w:rsidRDefault="003C6B99" w:rsidP="00B427F6">
      <w:pPr>
        <w:pStyle w:val="Arial"/>
      </w:pPr>
      <w:r w:rsidRPr="00194CA8">
        <w:t>-о</w:t>
      </w:r>
      <w:r w:rsidR="00EB37DF" w:rsidRPr="00194CA8">
        <w:t>беспечение организационных, информационных и методических условий для продуктивной деятельности агропромышленного комплекса;</w:t>
      </w:r>
    </w:p>
    <w:p w:rsidR="00EB37DF" w:rsidRPr="00194CA8" w:rsidRDefault="003C6B99" w:rsidP="00B427F6">
      <w:pPr>
        <w:pStyle w:val="Arial"/>
      </w:pPr>
      <w:r w:rsidRPr="00194CA8">
        <w:t>-о</w:t>
      </w:r>
      <w:r w:rsidR="00EB37DF" w:rsidRPr="00194CA8">
        <w:t xml:space="preserve">существление отдельных областных государственных полномочий в сфере обращения с безнадзорными </w:t>
      </w:r>
      <w:r w:rsidR="00BB7C92" w:rsidRPr="00194CA8">
        <w:t>животными.</w:t>
      </w:r>
    </w:p>
    <w:p w:rsidR="00EB37DF" w:rsidRPr="00194CA8" w:rsidRDefault="00EB37DF" w:rsidP="00B427F6">
      <w:pPr>
        <w:pStyle w:val="Arial"/>
        <w:rPr>
          <w:highlight w:val="yellow"/>
        </w:rPr>
      </w:pPr>
    </w:p>
    <w:p w:rsidR="003C6B99" w:rsidRPr="00B427F6" w:rsidRDefault="00B031AF" w:rsidP="00B427F6">
      <w:pPr>
        <w:pStyle w:val="1"/>
      </w:pPr>
      <w:bookmarkStart w:id="46" w:name="_Toc532388763"/>
      <w:r w:rsidRPr="00B427F6">
        <w:t>Раздел III. СИСТЕМА МЕРОПРИЯТИЙ, НАПРАВЛЕННЫХ НА</w:t>
      </w:r>
      <w:r w:rsidR="00B427F6" w:rsidRPr="00B427F6">
        <w:t xml:space="preserve"> </w:t>
      </w:r>
      <w:r w:rsidRPr="00B427F6">
        <w:t>СОЦИАЛЬНО-ЭКОНОМИЧЕСКОЕ РАЗВИТИЕ МУНИЦИПАЛЬНОГО ОБРАЗОВАНИЯ БАЛАГАНСКИЙ РАЙОН В ДОЛГОСРОЧНОЙ ПЕРСПЕКТИВЕ</w:t>
      </w:r>
      <w:bookmarkEnd w:id="46"/>
    </w:p>
    <w:p w:rsidR="00A531AA" w:rsidRPr="00A531AA" w:rsidRDefault="00A531AA" w:rsidP="00477B41">
      <w:pPr>
        <w:widowControl w:val="0"/>
        <w:autoSpaceDE w:val="0"/>
        <w:autoSpaceDN w:val="0"/>
        <w:ind w:firstLine="720"/>
        <w:jc w:val="center"/>
        <w:outlineLvl w:val="1"/>
        <w:rPr>
          <w:rFonts w:ascii="Arial" w:hAnsi="Arial" w:cs="Arial"/>
          <w:b/>
        </w:rPr>
      </w:pPr>
    </w:p>
    <w:p w:rsidR="00AF36B0" w:rsidRPr="00194CA8" w:rsidRDefault="00A531AA" w:rsidP="00B427F6">
      <w:pPr>
        <w:pStyle w:val="Arial"/>
      </w:pPr>
      <w:r w:rsidRPr="00194CA8">
        <w:t>Реализацию Стратегии планируется осуществлять в рамках основных стратегических направлений муниципального образования Балаганский район, каждое из которых представлено и будет реализовано через систему:</w:t>
      </w:r>
    </w:p>
    <w:p w:rsidR="00A531AA" w:rsidRPr="00194CA8" w:rsidRDefault="00A531AA" w:rsidP="00B427F6">
      <w:pPr>
        <w:pStyle w:val="Arial"/>
      </w:pPr>
      <w:r w:rsidRPr="00194CA8">
        <w:t>-</w:t>
      </w:r>
      <w:proofErr w:type="gramStart"/>
      <w:r w:rsidRPr="00194CA8">
        <w:t>основных мероприятий</w:t>
      </w:r>
      <w:proofErr w:type="gramEnd"/>
      <w:r w:rsidRPr="00194CA8">
        <w:t xml:space="preserve"> входящих в состав муниципальных</w:t>
      </w:r>
      <w:r w:rsidR="00AF36B0" w:rsidRPr="00194CA8">
        <w:t>, областных и государственных программ</w:t>
      </w:r>
      <w:r w:rsidRPr="00194CA8">
        <w:t>;</w:t>
      </w:r>
    </w:p>
    <w:p w:rsidR="00A531AA" w:rsidRPr="00194CA8" w:rsidRDefault="00A531AA" w:rsidP="00B427F6">
      <w:pPr>
        <w:pStyle w:val="Arial"/>
      </w:pPr>
      <w:r w:rsidRPr="00194CA8">
        <w:t xml:space="preserve">-мероприятий, </w:t>
      </w:r>
      <w:r w:rsidR="00AF36B0" w:rsidRPr="00194CA8">
        <w:t>направленных на развитие инфраструктуры и реализацию инвестиционных проектов</w:t>
      </w:r>
      <w:r w:rsidRPr="00194CA8">
        <w:t>;</w:t>
      </w:r>
    </w:p>
    <w:p w:rsidR="00B427F6" w:rsidRDefault="00A531AA" w:rsidP="00B427F6">
      <w:pPr>
        <w:pStyle w:val="Arial"/>
      </w:pPr>
      <w:r w:rsidRPr="00194CA8">
        <w:t>-организационных мероприятий.</w:t>
      </w:r>
    </w:p>
    <w:p w:rsidR="00B41BFF" w:rsidRPr="00194CA8" w:rsidRDefault="00A531AA" w:rsidP="00B41BFF">
      <w:pPr>
        <w:pStyle w:val="Arial"/>
      </w:pPr>
      <w:r w:rsidRPr="00194CA8">
        <w:t xml:space="preserve">Перечень </w:t>
      </w:r>
      <w:r w:rsidR="00AF36B0" w:rsidRPr="00194CA8">
        <w:t>предполагаемых</w:t>
      </w:r>
      <w:r w:rsidRPr="00194CA8">
        <w:t xml:space="preserve"> мероприятий на период 2019-2030 год</w:t>
      </w:r>
      <w:r w:rsidR="00AF36B0" w:rsidRPr="00194CA8">
        <w:t>ы</w:t>
      </w:r>
      <w:r w:rsidRPr="00194CA8">
        <w:t>, а также ожидаемых результа</w:t>
      </w:r>
      <w:r w:rsidR="00AF36B0" w:rsidRPr="00194CA8">
        <w:t>тах</w:t>
      </w:r>
      <w:r w:rsidRPr="00194CA8">
        <w:t xml:space="preserve"> от их реализации с указанием объемов и источников финансирования, ответственных исполнителей, сроков выполнения</w:t>
      </w:r>
      <w:r w:rsidR="00B41BFF">
        <w:t>, утверждается постановлением администрации муниципального образования Балаганский район, и может изменяться,</w:t>
      </w:r>
      <w:r w:rsidR="00B41BFF" w:rsidRPr="00B41BFF">
        <w:t xml:space="preserve"> </w:t>
      </w:r>
      <w:r w:rsidR="00B41BFF" w:rsidRPr="00194CA8">
        <w:t xml:space="preserve">в зависимости от возможностей, объемов бюджетных средств, </w:t>
      </w:r>
      <w:r w:rsidR="00B41BFF">
        <w:t>выделя</w:t>
      </w:r>
      <w:r w:rsidR="00B41BFF" w:rsidRPr="00194CA8">
        <w:t xml:space="preserve">емых </w:t>
      </w:r>
      <w:r w:rsidR="00B41BFF">
        <w:t>на</w:t>
      </w:r>
      <w:r w:rsidR="00B41BFF" w:rsidRPr="00194CA8">
        <w:t xml:space="preserve"> реализаци</w:t>
      </w:r>
      <w:r w:rsidR="00B41BFF">
        <w:t>ю</w:t>
      </w:r>
      <w:r w:rsidR="00B41BFF" w:rsidRPr="00194CA8">
        <w:t xml:space="preserve"> Стратегии</w:t>
      </w:r>
      <w:r w:rsidR="00B41BFF">
        <w:t>.</w:t>
      </w:r>
    </w:p>
    <w:p w:rsidR="00A531AA" w:rsidRDefault="00A531AA" w:rsidP="00B427F6">
      <w:pPr>
        <w:pStyle w:val="Arial"/>
      </w:pPr>
    </w:p>
    <w:p w:rsidR="00B427F6" w:rsidRPr="00194CA8" w:rsidRDefault="00B427F6" w:rsidP="00B427F6">
      <w:pPr>
        <w:pStyle w:val="Arial"/>
      </w:pPr>
    </w:p>
    <w:p w:rsidR="00902D21" w:rsidRPr="00B427F6" w:rsidRDefault="00902D21" w:rsidP="00B427F6">
      <w:pPr>
        <w:pStyle w:val="1"/>
      </w:pPr>
      <w:bookmarkStart w:id="47" w:name="_Toc532388764"/>
      <w:r w:rsidRPr="00B427F6">
        <w:t>Раздел IV. ТЕРРИТОРИАЛЬНОЕ РАЗВИТИЕ МУНИЦИПАЛЬНЫХ ОБРАЗОВАНИЙ БАЛАГАНСКОГО РАЙОНА</w:t>
      </w:r>
      <w:bookmarkEnd w:id="47"/>
    </w:p>
    <w:p w:rsidR="00707FA9" w:rsidRPr="00194CA8" w:rsidRDefault="00707FA9" w:rsidP="00B427F6">
      <w:pPr>
        <w:pStyle w:val="Arial"/>
      </w:pPr>
    </w:p>
    <w:p w:rsidR="00707FA9" w:rsidRPr="00194CA8" w:rsidRDefault="00707FA9" w:rsidP="00B427F6">
      <w:pPr>
        <w:pStyle w:val="Arial"/>
      </w:pPr>
      <w:r w:rsidRPr="00194CA8">
        <w:t>В состав территории муниципального образования Балаганский район входят 1 городское поселение и 6 сельских поселений:</w:t>
      </w:r>
    </w:p>
    <w:p w:rsidR="00707FA9" w:rsidRPr="00194CA8" w:rsidRDefault="00707FA9" w:rsidP="00B427F6">
      <w:pPr>
        <w:pStyle w:val="Arial"/>
      </w:pPr>
      <w:r w:rsidRPr="00194CA8">
        <w:t>- Балаганское городское поселение;</w:t>
      </w:r>
    </w:p>
    <w:p w:rsidR="00B427F6" w:rsidRDefault="00707FA9" w:rsidP="00B427F6">
      <w:pPr>
        <w:pStyle w:val="Arial"/>
      </w:pPr>
      <w:r w:rsidRPr="00194CA8">
        <w:t xml:space="preserve">- </w:t>
      </w:r>
      <w:proofErr w:type="spellStart"/>
      <w:r w:rsidRPr="00194CA8">
        <w:t>Биритское</w:t>
      </w:r>
      <w:proofErr w:type="spellEnd"/>
      <w:r w:rsidRPr="00194CA8">
        <w:t xml:space="preserve"> сельское поселение;</w:t>
      </w:r>
    </w:p>
    <w:p w:rsidR="00707FA9" w:rsidRPr="00194CA8" w:rsidRDefault="00707FA9" w:rsidP="00B427F6">
      <w:pPr>
        <w:pStyle w:val="Arial"/>
      </w:pPr>
      <w:r w:rsidRPr="00194CA8">
        <w:t xml:space="preserve">- </w:t>
      </w:r>
      <w:proofErr w:type="spellStart"/>
      <w:r w:rsidRPr="00194CA8">
        <w:t>Заславское</w:t>
      </w:r>
      <w:proofErr w:type="spellEnd"/>
      <w:r w:rsidRPr="00194CA8">
        <w:t xml:space="preserve"> сельское поселение;</w:t>
      </w:r>
    </w:p>
    <w:p w:rsidR="00707FA9" w:rsidRPr="00194CA8" w:rsidRDefault="00707FA9" w:rsidP="00B427F6">
      <w:pPr>
        <w:pStyle w:val="Arial"/>
      </w:pPr>
      <w:r w:rsidRPr="00194CA8">
        <w:t>- Коноваловское сельское поселение;</w:t>
      </w:r>
    </w:p>
    <w:p w:rsidR="00707FA9" w:rsidRPr="00194CA8" w:rsidRDefault="00707FA9" w:rsidP="00B427F6">
      <w:pPr>
        <w:pStyle w:val="Arial"/>
      </w:pPr>
      <w:r w:rsidRPr="00194CA8">
        <w:t>- Кумарейское сельское поселение;</w:t>
      </w:r>
    </w:p>
    <w:p w:rsidR="00707FA9" w:rsidRPr="00194CA8" w:rsidRDefault="00707FA9" w:rsidP="00B427F6">
      <w:pPr>
        <w:pStyle w:val="Arial"/>
      </w:pPr>
      <w:r w:rsidRPr="00194CA8">
        <w:t>- Шарагайское сельское поселение;</w:t>
      </w:r>
    </w:p>
    <w:p w:rsidR="00707FA9" w:rsidRPr="00194CA8" w:rsidRDefault="00707FA9" w:rsidP="00B427F6">
      <w:pPr>
        <w:pStyle w:val="Arial"/>
      </w:pPr>
      <w:r w:rsidRPr="00194CA8">
        <w:t>- Тарнопольское сельское поселение.</w:t>
      </w:r>
    </w:p>
    <w:p w:rsidR="00707FA9" w:rsidRPr="00194CA8" w:rsidRDefault="00707FA9" w:rsidP="00B427F6">
      <w:pPr>
        <w:pStyle w:val="Arial"/>
      </w:pPr>
    </w:p>
    <w:p w:rsidR="00707FA9" w:rsidRPr="00824F85" w:rsidRDefault="00707FA9" w:rsidP="00F7492A">
      <w:pPr>
        <w:pStyle w:val="3"/>
      </w:pPr>
      <w:bookmarkStart w:id="48" w:name="_Toc532388765"/>
      <w:r w:rsidRPr="00824F85">
        <w:lastRenderedPageBreak/>
        <w:t>Балаганское муниципальное образование</w:t>
      </w:r>
      <w:bookmarkEnd w:id="48"/>
    </w:p>
    <w:p w:rsidR="00707FA9" w:rsidRPr="00194CA8" w:rsidRDefault="00707FA9" w:rsidP="00B427F6">
      <w:pPr>
        <w:pStyle w:val="Arial"/>
      </w:pPr>
    </w:p>
    <w:p w:rsidR="00707FA9" w:rsidRPr="00194CA8" w:rsidRDefault="00707FA9" w:rsidP="00B427F6">
      <w:pPr>
        <w:pStyle w:val="Arial"/>
      </w:pPr>
      <w:r w:rsidRPr="00194CA8">
        <w:t>Балаганское муниципальное образование со статусом городского поселения входит в состав муниципального образования Балаганский район в соответствии с законом Иркутской области от 02.12.2004 г. № 64-оз «О статусе и границах муниципальных образований Балаганского района Иркутской области».</w:t>
      </w:r>
    </w:p>
    <w:p w:rsidR="00707FA9" w:rsidRPr="00194CA8" w:rsidRDefault="00707FA9" w:rsidP="00B427F6">
      <w:pPr>
        <w:pStyle w:val="Arial"/>
      </w:pPr>
      <w:r w:rsidRPr="00194CA8">
        <w:t>Административным центром и единственным населенным пунктом муниципального образования является рабочий поселок Балаганск со статусом городского населенного пункта. По состоянию на 01.01.2018 г. общая численность населения муниципального образования составляет 3871 чел.</w:t>
      </w:r>
    </w:p>
    <w:p w:rsidR="00707FA9" w:rsidRPr="00194CA8" w:rsidRDefault="00707FA9" w:rsidP="00B427F6">
      <w:pPr>
        <w:pStyle w:val="Arial"/>
      </w:pPr>
      <w:r w:rsidRPr="00194CA8">
        <w:t xml:space="preserve">Балаганское муниципальное образование граничит с севера – с </w:t>
      </w:r>
      <w:proofErr w:type="spellStart"/>
      <w:r w:rsidRPr="00194CA8">
        <w:t>Биритским</w:t>
      </w:r>
      <w:proofErr w:type="spellEnd"/>
      <w:r w:rsidRPr="00194CA8">
        <w:t xml:space="preserve"> муниципальным образованием МО Балаганский район; с северо-запада, запада и юго-запада– с </w:t>
      </w:r>
      <w:proofErr w:type="spellStart"/>
      <w:r w:rsidRPr="00194CA8">
        <w:t>Нукутским</w:t>
      </w:r>
      <w:proofErr w:type="spellEnd"/>
      <w:r w:rsidRPr="00194CA8">
        <w:t xml:space="preserve"> муниципальный районом Усть-Ордынского Бурятского автономного округа; с юга, юго-востока и востока – с </w:t>
      </w:r>
      <w:proofErr w:type="spellStart"/>
      <w:r w:rsidRPr="00194CA8">
        <w:t>Коноваловским</w:t>
      </w:r>
      <w:proofErr w:type="spellEnd"/>
      <w:r w:rsidRPr="00194CA8">
        <w:t xml:space="preserve"> муниципальным образованием МО Балаганский район; с северо-востока - с </w:t>
      </w:r>
      <w:proofErr w:type="spellStart"/>
      <w:r w:rsidRPr="00194CA8">
        <w:t>Усть-Удинским</w:t>
      </w:r>
      <w:proofErr w:type="spellEnd"/>
      <w:r w:rsidRPr="00194CA8">
        <w:t xml:space="preserve"> муниципальным районом, граница с которым проходит по акватории Братского водохранилища.</w:t>
      </w:r>
    </w:p>
    <w:p w:rsidR="00B427F6" w:rsidRDefault="00707FA9" w:rsidP="00B427F6">
      <w:pPr>
        <w:pStyle w:val="Arial"/>
      </w:pPr>
      <w:r w:rsidRPr="00194CA8">
        <w:t xml:space="preserve">До революции территория Балаганского городского поселения входила в состав Балаганского округа (уезда) Иркутской губернии. В </w:t>
      </w:r>
      <w:smartTag w:uri="urn:schemas-microsoft-com:office:smarttags" w:element="metricconverter">
        <w:smartTagPr>
          <w:attr w:name="ProductID" w:val="1925 г"/>
        </w:smartTagPr>
        <w:r w:rsidRPr="00194CA8">
          <w:t>1925 г</w:t>
        </w:r>
      </w:smartTag>
      <w:r w:rsidRPr="00194CA8">
        <w:t>. территория вошла в состав Балаганского района (центр – с. Балаганское) Иркутского округа Иркутской губернии</w:t>
      </w:r>
      <w:r w:rsidR="00B427F6">
        <w:t xml:space="preserve"> </w:t>
      </w:r>
      <w:r w:rsidRPr="00194CA8">
        <w:t xml:space="preserve">Сибирского края (с </w:t>
      </w:r>
      <w:smartTag w:uri="urn:schemas-microsoft-com:office:smarttags" w:element="metricconverter">
        <w:smartTagPr>
          <w:attr w:name="ProductID" w:val="1926 г"/>
        </w:smartTagPr>
        <w:r w:rsidRPr="00194CA8">
          <w:t>1926 г</w:t>
        </w:r>
      </w:smartTag>
      <w:r w:rsidRPr="00194CA8">
        <w:t xml:space="preserve">.), а позднее – в состав </w:t>
      </w:r>
      <w:proofErr w:type="gramStart"/>
      <w:r w:rsidRPr="00194CA8">
        <w:t>Восточно-Сибирского</w:t>
      </w:r>
      <w:proofErr w:type="gramEnd"/>
      <w:r w:rsidRPr="00194CA8">
        <w:t xml:space="preserve"> края (с </w:t>
      </w:r>
      <w:smartTag w:uri="urn:schemas-microsoft-com:office:smarttags" w:element="metricconverter">
        <w:smartTagPr>
          <w:attr w:name="ProductID" w:val="1930 г"/>
        </w:smartTagPr>
        <w:r w:rsidRPr="00194CA8">
          <w:t>1930 г</w:t>
        </w:r>
      </w:smartTag>
      <w:r w:rsidRPr="00194CA8">
        <w:t xml:space="preserve">.). В </w:t>
      </w:r>
      <w:smartTag w:uri="urn:schemas-microsoft-com:office:smarttags" w:element="metricconverter">
        <w:smartTagPr>
          <w:attr w:name="ProductID" w:val="1937 г"/>
        </w:smartTagPr>
        <w:r w:rsidRPr="00194CA8">
          <w:t>1937 г</w:t>
        </w:r>
      </w:smartTag>
      <w:r w:rsidRPr="00194CA8">
        <w:t xml:space="preserve">., с образование Иркутской области, территория поселения вошла в состав Балаганского района с административным центром в с. Балаганск. В </w:t>
      </w:r>
      <w:smartTag w:uri="urn:schemas-microsoft-com:office:smarttags" w:element="metricconverter">
        <w:smartTagPr>
          <w:attr w:name="ProductID" w:val="1963 г"/>
        </w:smartTagPr>
        <w:r w:rsidRPr="00194CA8">
          <w:t>1963 г</w:t>
        </w:r>
      </w:smartTag>
      <w:r w:rsidRPr="00194CA8">
        <w:t xml:space="preserve">. Указом Президиума Верховного Совета РСФСР, в результате затопления Братского водохранилища, Балаганский район был упразднен и его территория, в том числе и территория Коноваловского сельского поселения, вошла в состав Усть-Удинского и </w:t>
      </w:r>
      <w:proofErr w:type="spellStart"/>
      <w:r w:rsidRPr="00194CA8">
        <w:t>Заларинского</w:t>
      </w:r>
      <w:proofErr w:type="spellEnd"/>
      <w:r w:rsidRPr="00194CA8">
        <w:t xml:space="preserve"> административных районов. Позднее, в </w:t>
      </w:r>
      <w:smartTag w:uri="urn:schemas-microsoft-com:office:smarttags" w:element="metricconverter">
        <w:smartTagPr>
          <w:attr w:name="ProductID" w:val="1965 г"/>
        </w:smartTagPr>
        <w:r w:rsidRPr="00194CA8">
          <w:t>1965 г</w:t>
        </w:r>
      </w:smartTag>
      <w:r w:rsidRPr="00194CA8">
        <w:t>., территория района полностью отошла в состав Усть-Удинского района (центр – п. Усть-Уда).</w:t>
      </w:r>
      <w:r w:rsidR="00B427F6">
        <w:t xml:space="preserve"> </w:t>
      </w:r>
      <w:r w:rsidRPr="00194CA8">
        <w:t xml:space="preserve">В </w:t>
      </w:r>
      <w:smartTag w:uri="urn:schemas-microsoft-com:office:smarttags" w:element="metricconverter">
        <w:smartTagPr>
          <w:attr w:name="ProductID" w:val="1989 г"/>
        </w:smartTagPr>
        <w:r w:rsidRPr="00194CA8">
          <w:t>1989 г</w:t>
        </w:r>
      </w:smartTag>
      <w:r w:rsidRPr="00194CA8">
        <w:t xml:space="preserve">. Балаганское городское поселение вошло в состав вновь образованного Балаганского района (центр – р.п. Балаганск). Территория муниципального образования неоднократно корректировалась. В окончательном виде границы Балаганского муниципального образования были определены Законом Иркутской области «О статусе и границах муниципальных образований Балаганского района Иркутской области» № 64-оз от 02.12. </w:t>
      </w:r>
      <w:smartTag w:uri="urn:schemas-microsoft-com:office:smarttags" w:element="metricconverter">
        <w:smartTagPr>
          <w:attr w:name="ProductID" w:val="2004 г"/>
        </w:smartTagPr>
        <w:r w:rsidRPr="00194CA8">
          <w:t>2004 г</w:t>
        </w:r>
      </w:smartTag>
      <w:r w:rsidRPr="00194CA8">
        <w:t xml:space="preserve">. Его площадь составляет </w:t>
      </w:r>
      <w:smartTag w:uri="urn:schemas-microsoft-com:office:smarttags" w:element="metricconverter">
        <w:smartTagPr>
          <w:attr w:name="ProductID" w:val="82890000 кв. м"/>
        </w:smartTagPr>
        <w:r w:rsidRPr="00194CA8">
          <w:t>82890000 кв. м</w:t>
        </w:r>
      </w:smartTag>
      <w:r w:rsidRPr="00194CA8">
        <w:t>.</w:t>
      </w:r>
    </w:p>
    <w:p w:rsidR="00707FA9" w:rsidRPr="00194CA8" w:rsidRDefault="00707FA9" w:rsidP="00B427F6">
      <w:pPr>
        <w:pStyle w:val="Arial"/>
      </w:pPr>
      <w:r w:rsidRPr="00194CA8">
        <w:t xml:space="preserve">Балаганское городское поселение расположено в юго-восточной части Среднесибирского плоскогорья, в лесостепной прибрежной зоне Братского водохранилища, с севера примыкает низкогорная южная оконечность </w:t>
      </w:r>
      <w:proofErr w:type="spellStart"/>
      <w:r w:rsidRPr="00194CA8">
        <w:t>Лено</w:t>
      </w:r>
      <w:proofErr w:type="spellEnd"/>
      <w:r w:rsidRPr="00194CA8">
        <w:t xml:space="preserve">-Ангарского плато, с юга - территория </w:t>
      </w:r>
      <w:proofErr w:type="spellStart"/>
      <w:r w:rsidRPr="00194CA8">
        <w:t>Иркутско</w:t>
      </w:r>
      <w:proofErr w:type="spellEnd"/>
      <w:r w:rsidRPr="00194CA8">
        <w:t>-Черемховской равнины. Рельеф местности спокойный, благоприятный для размещения застройки.</w:t>
      </w:r>
    </w:p>
    <w:p w:rsidR="00707FA9" w:rsidRPr="00194CA8" w:rsidRDefault="00707FA9" w:rsidP="00B427F6">
      <w:pPr>
        <w:pStyle w:val="Arial"/>
      </w:pPr>
      <w:r w:rsidRPr="00194CA8">
        <w:t>Выгоды транспортно-географического положения связаны с размещением в зоне влияния Транссибирской железнодорожной магистрали. Расстояние от центра поселения</w:t>
      </w:r>
      <w:r w:rsidR="00B427F6">
        <w:t xml:space="preserve"> </w:t>
      </w:r>
      <w:r w:rsidRPr="00194CA8">
        <w:t xml:space="preserve">до ближайшей железнодорожной станции Залари составляет </w:t>
      </w:r>
      <w:smartTag w:uri="urn:schemas-microsoft-com:office:smarttags" w:element="metricconverter">
        <w:smartTagPr>
          <w:attr w:name="ProductID" w:val="86 км"/>
        </w:smartTagPr>
        <w:r w:rsidRPr="00194CA8">
          <w:t>86 км</w:t>
        </w:r>
      </w:smartTag>
      <w:r w:rsidRPr="00194CA8">
        <w:t xml:space="preserve">. Размещение на побережье Братского водохранилища создает благоприятные предпосылки для развития рекреационной деятельности. Однако реализация потенциала развития осложняется удаленностью от главных социально-экономических центров области. Расстояние от р.п. Балаганск до областного центра по автомобильным дорогам составляет </w:t>
      </w:r>
      <w:smartTag w:uri="urn:schemas-microsoft-com:office:smarttags" w:element="metricconverter">
        <w:smartTagPr>
          <w:attr w:name="ProductID" w:val="282 км"/>
        </w:smartTagPr>
        <w:r w:rsidRPr="00194CA8">
          <w:t>282 км</w:t>
        </w:r>
      </w:smartTag>
      <w:r w:rsidRPr="00194CA8">
        <w:t xml:space="preserve"> (федеральной</w:t>
      </w:r>
      <w:r w:rsidR="00B427F6">
        <w:t xml:space="preserve"> </w:t>
      </w:r>
      <w:r w:rsidRPr="00194CA8">
        <w:t xml:space="preserve">М-53 и региональной Р-420), водным транспортом – </w:t>
      </w:r>
      <w:smartTag w:uri="urn:schemas-microsoft-com:office:smarttags" w:element="metricconverter">
        <w:smartTagPr>
          <w:attr w:name="ProductID" w:val="253 км"/>
        </w:smartTagPr>
        <w:r w:rsidRPr="00194CA8">
          <w:t>253 км</w:t>
        </w:r>
      </w:smartTag>
      <w:r w:rsidRPr="00194CA8">
        <w:t xml:space="preserve">, воздушным транспортом – </w:t>
      </w:r>
      <w:smartTag w:uri="urn:schemas-microsoft-com:office:smarttags" w:element="metricconverter">
        <w:smartTagPr>
          <w:attr w:name="ProductID" w:val="220 км"/>
        </w:smartTagPr>
        <w:r w:rsidRPr="00194CA8">
          <w:t>220 км</w:t>
        </w:r>
      </w:smartTag>
      <w:r w:rsidRPr="00194CA8">
        <w:t xml:space="preserve"> (аэропорт в настоящее время не функционирует).</w:t>
      </w:r>
    </w:p>
    <w:p w:rsidR="00707FA9" w:rsidRPr="00194CA8" w:rsidRDefault="00707FA9" w:rsidP="00B427F6">
      <w:pPr>
        <w:pStyle w:val="Arial"/>
      </w:pPr>
      <w:r w:rsidRPr="00194CA8">
        <w:t>Балаганское муниципальное образование расположено в</w:t>
      </w:r>
      <w:r w:rsidR="00B427F6">
        <w:t xml:space="preserve"> </w:t>
      </w:r>
      <w:r w:rsidRPr="00194CA8">
        <w:t xml:space="preserve">юго-восточной части территории Балаганского района, является центром Балаганской районной системы </w:t>
      </w:r>
      <w:r w:rsidRPr="00194CA8">
        <w:lastRenderedPageBreak/>
        <w:t>расселения и административно подчиняется непосредственно областному центру – г. Иркутску.</w:t>
      </w:r>
    </w:p>
    <w:p w:rsidR="00707FA9" w:rsidRPr="00194CA8" w:rsidRDefault="00707FA9" w:rsidP="00B427F6">
      <w:pPr>
        <w:pStyle w:val="Arial"/>
      </w:pPr>
      <w:r w:rsidRPr="00194CA8">
        <w:t xml:space="preserve">Климат территории </w:t>
      </w:r>
      <w:proofErr w:type="spellStart"/>
      <w:r w:rsidRPr="00194CA8">
        <w:t>резкоконтинентальный</w:t>
      </w:r>
      <w:proofErr w:type="spellEnd"/>
      <w:r w:rsidRPr="00194CA8">
        <w:t>. Средняя температура января минус 24°С, июля плюс 18°С. Максимальная температура плюс 37°С, минимальная минус 51°С. Среднегодовое количество осадков – 350-</w:t>
      </w:r>
      <w:smartTag w:uri="urn:schemas-microsoft-com:office:smarttags" w:element="metricconverter">
        <w:smartTagPr>
          <w:attr w:name="ProductID" w:val="380 мм"/>
        </w:smartTagPr>
        <w:r w:rsidRPr="00194CA8">
          <w:t>380 мм</w:t>
        </w:r>
      </w:smartTag>
      <w:r w:rsidRPr="00194CA8">
        <w:t xml:space="preserve">. Самый мокрый месяц август. Преобладающие ветра северо-западного направления. Коэффициент увлажнения -1. В зимнее время довольно ощутима температурная инверсия, которая составляет около 5°С. Территория поселения находится в зоне рискованного земледелия (недостаток влаги, заморозки). Весна поздняя, холодная, ветреная. Осень – теплая, долгая. Коэффициенты увлажнения территории составляют в среднем за лето 0,60-0,64, свидетельствуя о недостаточности </w:t>
      </w:r>
      <w:proofErr w:type="spellStart"/>
      <w:r w:rsidRPr="00194CA8">
        <w:t>влагозапасов</w:t>
      </w:r>
      <w:proofErr w:type="spellEnd"/>
      <w:r w:rsidRPr="00194CA8">
        <w:t>. Устойчивый снежный покров отмечается с конца октября, первых чисел ноября и сходит в середине апреля. Высота снежного покрова изменяется от 10-</w:t>
      </w:r>
      <w:smartTag w:uri="urn:schemas-microsoft-com:office:smarttags" w:element="metricconverter">
        <w:smartTagPr>
          <w:attr w:name="ProductID" w:val="20 см"/>
        </w:smartTagPr>
        <w:r w:rsidRPr="00194CA8">
          <w:t>20 см</w:t>
        </w:r>
      </w:smartTag>
      <w:r w:rsidRPr="00194CA8">
        <w:t xml:space="preserve"> в лесостепи, до 40-</w:t>
      </w:r>
      <w:smartTag w:uri="urn:schemas-microsoft-com:office:smarttags" w:element="metricconverter">
        <w:smartTagPr>
          <w:attr w:name="ProductID" w:val="60 см"/>
        </w:smartTagPr>
        <w:r w:rsidRPr="00194CA8">
          <w:t>60 см</w:t>
        </w:r>
      </w:smartTag>
      <w:r w:rsidRPr="00194CA8">
        <w:t xml:space="preserve"> в таежных районах поселения. Многолетняя мерзлота имеет незначительное развитие и встречается в виде редких островов, распадков и на заболоченных участках.</w:t>
      </w:r>
    </w:p>
    <w:p w:rsidR="00707FA9" w:rsidRPr="00194CA8" w:rsidRDefault="00707FA9" w:rsidP="00B427F6">
      <w:pPr>
        <w:pStyle w:val="Arial"/>
      </w:pPr>
      <w:r w:rsidRPr="00194CA8">
        <w:t>Серьезные затруднения для земледелия вызывают недостаточное увлажнение, особенно в начале вегетационного периода и значительная неравномерность выпадения атмосферных осадков в отдельные годы. В мае-июне, даже средний по влажности год, осадков крайне мало для нормального развития растений.</w:t>
      </w:r>
    </w:p>
    <w:p w:rsidR="00707FA9" w:rsidRPr="00194CA8" w:rsidRDefault="00707FA9" w:rsidP="00B427F6">
      <w:pPr>
        <w:pStyle w:val="Arial"/>
      </w:pPr>
      <w:r w:rsidRPr="00194CA8">
        <w:t xml:space="preserve">Характер рельефа поселения - холмисто-увалистый. </w:t>
      </w:r>
      <w:proofErr w:type="spellStart"/>
      <w:r w:rsidRPr="00194CA8">
        <w:t>Флювиальные</w:t>
      </w:r>
      <w:proofErr w:type="spellEnd"/>
      <w:r w:rsidRPr="00194CA8">
        <w:t xml:space="preserve"> процессы получили развитие в прибрежных частях рек. Эолово-</w:t>
      </w:r>
      <w:proofErr w:type="spellStart"/>
      <w:r w:rsidRPr="00194CA8">
        <w:t>склоново</w:t>
      </w:r>
      <w:proofErr w:type="spellEnd"/>
      <w:r w:rsidRPr="00194CA8">
        <w:t xml:space="preserve">-водно-эрозионные процессы, выражены в форме ячеек выдувания, дюн, </w:t>
      </w:r>
      <w:proofErr w:type="spellStart"/>
      <w:r w:rsidRPr="00194CA8">
        <w:t>делей</w:t>
      </w:r>
      <w:proofErr w:type="spellEnd"/>
      <w:r w:rsidRPr="00194CA8">
        <w:t xml:space="preserve">, делювиальных шлейфов, оврагов и промоин. В геологическом строении территории поселения принимают участие осадочные терригенные породы платформенного чехла Сибирской платформы. В пределах территории развиты </w:t>
      </w:r>
      <w:proofErr w:type="spellStart"/>
      <w:r w:rsidRPr="00194CA8">
        <w:t>раннеордовикские</w:t>
      </w:r>
      <w:proofErr w:type="spellEnd"/>
      <w:r w:rsidRPr="00194CA8">
        <w:t xml:space="preserve"> песчаники, аргиллиты, алевролиты, реже </w:t>
      </w:r>
      <w:proofErr w:type="spellStart"/>
      <w:r w:rsidRPr="00194CA8">
        <w:t>гравелиты</w:t>
      </w:r>
      <w:proofErr w:type="spellEnd"/>
      <w:r w:rsidRPr="00194CA8">
        <w:t xml:space="preserve">, конгломераты; в центральной и западной - </w:t>
      </w:r>
      <w:proofErr w:type="spellStart"/>
      <w:r w:rsidRPr="00194CA8">
        <w:t>позднекембрийско-раннеордовикские</w:t>
      </w:r>
      <w:proofErr w:type="spellEnd"/>
      <w:r w:rsidRPr="00194CA8">
        <w:t xml:space="preserve"> песчаники, алевролиты, оолитовые известняки и доломиты с прослоями </w:t>
      </w:r>
      <w:proofErr w:type="spellStart"/>
      <w:r w:rsidRPr="00194CA8">
        <w:t>меденосных</w:t>
      </w:r>
      <w:proofErr w:type="spellEnd"/>
      <w:r w:rsidRPr="00194CA8">
        <w:t xml:space="preserve"> песчаников, кроме того распространены среднекембрийские карбонатно-терригенные гипсоносные отложения: песчаники, алевролиты, доломиты, мергели, гипс. Также присутствуют эрозионные впадины юрского периода, выполненные </w:t>
      </w:r>
      <w:proofErr w:type="spellStart"/>
      <w:proofErr w:type="gramStart"/>
      <w:r w:rsidRPr="00194CA8">
        <w:t>ранне</w:t>
      </w:r>
      <w:proofErr w:type="spellEnd"/>
      <w:r w:rsidRPr="00194CA8">
        <w:t>-среднеюрскими</w:t>
      </w:r>
      <w:proofErr w:type="gramEnd"/>
      <w:r w:rsidRPr="00194CA8">
        <w:t xml:space="preserve"> терригенно-угленосными породами (конгломератами, песчаниками, аргиллитами, алевролитами, углями, реже осадочными брекчиями).</w:t>
      </w:r>
    </w:p>
    <w:p w:rsidR="00707FA9" w:rsidRPr="00194CA8" w:rsidRDefault="00707FA9" w:rsidP="00B427F6">
      <w:pPr>
        <w:pStyle w:val="Arial"/>
      </w:pPr>
    </w:p>
    <w:p w:rsidR="00707FA9" w:rsidRPr="00824F85" w:rsidRDefault="00707FA9" w:rsidP="00F7492A">
      <w:pPr>
        <w:pStyle w:val="3"/>
      </w:pPr>
      <w:bookmarkStart w:id="49" w:name="_Toc532388766"/>
      <w:proofErr w:type="spellStart"/>
      <w:r w:rsidRPr="00824F85">
        <w:t>Биритское</w:t>
      </w:r>
      <w:proofErr w:type="spellEnd"/>
      <w:r w:rsidRPr="00824F85">
        <w:t xml:space="preserve"> муниципальное образование</w:t>
      </w:r>
      <w:bookmarkEnd w:id="49"/>
    </w:p>
    <w:p w:rsidR="00707FA9" w:rsidRPr="00194CA8" w:rsidRDefault="00707FA9" w:rsidP="00B427F6">
      <w:pPr>
        <w:pStyle w:val="Arial"/>
      </w:pPr>
    </w:p>
    <w:p w:rsidR="00707FA9" w:rsidRPr="00194CA8" w:rsidRDefault="00707FA9" w:rsidP="00B427F6">
      <w:pPr>
        <w:pStyle w:val="Arial"/>
      </w:pPr>
      <w:proofErr w:type="spellStart"/>
      <w:r w:rsidRPr="00194CA8">
        <w:t>Биритское</w:t>
      </w:r>
      <w:proofErr w:type="spellEnd"/>
      <w:r w:rsidRPr="00194CA8">
        <w:t xml:space="preserve"> муниципальное образование со статусом сельского поселения входит в состав Балаганского районного муниципального образования Иркутской области в соответствии с законом Иркутской области от 02.12.2004 г. № 64-оз «О статусе и границах муниципальных образований Балаганского района Иркутской области». Кроме того, в </w:t>
      </w:r>
      <w:proofErr w:type="spellStart"/>
      <w:r w:rsidRPr="00194CA8">
        <w:t>Биритское</w:t>
      </w:r>
      <w:proofErr w:type="spellEnd"/>
      <w:r w:rsidRPr="00194CA8">
        <w:t xml:space="preserve"> муниципальное образование входят следующие населенные пункты: село Бирит и деревня </w:t>
      </w:r>
      <w:proofErr w:type="spellStart"/>
      <w:r w:rsidRPr="00194CA8">
        <w:t>Одиса</w:t>
      </w:r>
      <w:proofErr w:type="spellEnd"/>
      <w:r w:rsidRPr="00194CA8">
        <w:t xml:space="preserve">. Все они относятся к сельским населенным пунктам. Село Бирит является административным центром Биритского муниципального образования. По состоянию на 01.01.2018 г. общая численность населения муниципального образования составляет 527 чел.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7024"/>
      </w:tblGrid>
      <w:tr w:rsidR="00707FA9" w:rsidRPr="00B427F6" w:rsidTr="00B427F6">
        <w:trPr>
          <w:jc w:val="center"/>
        </w:trPr>
        <w:tc>
          <w:tcPr>
            <w:tcW w:w="2773" w:type="dxa"/>
            <w:shd w:val="clear" w:color="auto" w:fill="auto"/>
            <w:vAlign w:val="center"/>
          </w:tcPr>
          <w:p w:rsidR="00707FA9" w:rsidRPr="00B427F6" w:rsidRDefault="00707FA9" w:rsidP="00194CA8">
            <w:pPr>
              <w:rPr>
                <w:rFonts w:ascii="Courier New" w:hAnsi="Courier New" w:cs="Courier New"/>
              </w:rPr>
            </w:pPr>
          </w:p>
        </w:tc>
        <w:tc>
          <w:tcPr>
            <w:tcW w:w="7024" w:type="dxa"/>
            <w:shd w:val="clear" w:color="auto" w:fill="auto"/>
            <w:vAlign w:val="center"/>
          </w:tcPr>
          <w:p w:rsidR="00707FA9" w:rsidRPr="00B427F6" w:rsidRDefault="00707FA9" w:rsidP="00194CA8">
            <w:pPr>
              <w:rPr>
                <w:rFonts w:ascii="Courier New" w:hAnsi="Courier New" w:cs="Courier New"/>
              </w:rPr>
            </w:pPr>
            <w:r w:rsidRPr="00B427F6">
              <w:rPr>
                <w:rFonts w:ascii="Courier New" w:hAnsi="Courier New" w:cs="Courier New"/>
              </w:rPr>
              <w:t xml:space="preserve">Население на 01.01. </w:t>
            </w:r>
            <w:smartTag w:uri="urn:schemas-microsoft-com:office:smarttags" w:element="metricconverter">
              <w:smartTagPr>
                <w:attr w:name="ProductID" w:val="2018 г"/>
              </w:smartTagPr>
              <w:r w:rsidRPr="00B427F6">
                <w:rPr>
                  <w:rFonts w:ascii="Courier New" w:hAnsi="Courier New" w:cs="Courier New"/>
                </w:rPr>
                <w:t>2018 г</w:t>
              </w:r>
            </w:smartTag>
            <w:r w:rsidRPr="00B427F6">
              <w:rPr>
                <w:rFonts w:ascii="Courier New" w:hAnsi="Courier New" w:cs="Courier New"/>
              </w:rPr>
              <w:t>.</w:t>
            </w:r>
          </w:p>
        </w:tc>
      </w:tr>
      <w:tr w:rsidR="00707FA9" w:rsidRPr="00B427F6" w:rsidTr="00B427F6">
        <w:trPr>
          <w:jc w:val="center"/>
        </w:trPr>
        <w:tc>
          <w:tcPr>
            <w:tcW w:w="2773" w:type="dxa"/>
            <w:shd w:val="clear" w:color="auto" w:fill="auto"/>
            <w:vAlign w:val="center"/>
          </w:tcPr>
          <w:p w:rsidR="00707FA9" w:rsidRPr="00B427F6" w:rsidRDefault="00707FA9" w:rsidP="00194CA8">
            <w:pPr>
              <w:rPr>
                <w:rFonts w:ascii="Courier New" w:hAnsi="Courier New" w:cs="Courier New"/>
              </w:rPr>
            </w:pPr>
            <w:r w:rsidRPr="00B427F6">
              <w:rPr>
                <w:rFonts w:ascii="Courier New" w:hAnsi="Courier New" w:cs="Courier New"/>
              </w:rPr>
              <w:t>с. Бирит</w:t>
            </w:r>
          </w:p>
        </w:tc>
        <w:tc>
          <w:tcPr>
            <w:tcW w:w="7024" w:type="dxa"/>
            <w:shd w:val="clear" w:color="auto" w:fill="auto"/>
            <w:vAlign w:val="center"/>
          </w:tcPr>
          <w:p w:rsidR="00707FA9" w:rsidRPr="00B427F6" w:rsidRDefault="00707FA9" w:rsidP="00194CA8">
            <w:pPr>
              <w:rPr>
                <w:rFonts w:ascii="Courier New" w:hAnsi="Courier New" w:cs="Courier New"/>
              </w:rPr>
            </w:pPr>
            <w:r w:rsidRPr="00B427F6">
              <w:rPr>
                <w:rFonts w:ascii="Courier New" w:hAnsi="Courier New" w:cs="Courier New"/>
              </w:rPr>
              <w:t>506</w:t>
            </w:r>
          </w:p>
        </w:tc>
      </w:tr>
      <w:tr w:rsidR="00707FA9" w:rsidRPr="00B427F6" w:rsidTr="00B427F6">
        <w:trPr>
          <w:jc w:val="center"/>
        </w:trPr>
        <w:tc>
          <w:tcPr>
            <w:tcW w:w="2773" w:type="dxa"/>
            <w:shd w:val="clear" w:color="auto" w:fill="auto"/>
            <w:vAlign w:val="center"/>
          </w:tcPr>
          <w:p w:rsidR="00707FA9" w:rsidRPr="00B427F6" w:rsidRDefault="00707FA9" w:rsidP="00194CA8">
            <w:pPr>
              <w:rPr>
                <w:rFonts w:ascii="Courier New" w:hAnsi="Courier New" w:cs="Courier New"/>
              </w:rPr>
            </w:pPr>
            <w:r w:rsidRPr="00B427F6">
              <w:rPr>
                <w:rFonts w:ascii="Courier New" w:hAnsi="Courier New" w:cs="Courier New"/>
              </w:rPr>
              <w:t xml:space="preserve">д. </w:t>
            </w:r>
            <w:proofErr w:type="spellStart"/>
            <w:r w:rsidRPr="00B427F6">
              <w:rPr>
                <w:rFonts w:ascii="Courier New" w:hAnsi="Courier New" w:cs="Courier New"/>
              </w:rPr>
              <w:t>Одиса</w:t>
            </w:r>
            <w:proofErr w:type="spellEnd"/>
          </w:p>
        </w:tc>
        <w:tc>
          <w:tcPr>
            <w:tcW w:w="7024" w:type="dxa"/>
            <w:shd w:val="clear" w:color="auto" w:fill="auto"/>
            <w:vAlign w:val="center"/>
          </w:tcPr>
          <w:p w:rsidR="00707FA9" w:rsidRPr="00B427F6" w:rsidRDefault="00707FA9" w:rsidP="00194CA8">
            <w:pPr>
              <w:rPr>
                <w:rFonts w:ascii="Courier New" w:hAnsi="Courier New" w:cs="Courier New"/>
              </w:rPr>
            </w:pPr>
            <w:r w:rsidRPr="00B427F6">
              <w:rPr>
                <w:rFonts w:ascii="Courier New" w:hAnsi="Courier New" w:cs="Courier New"/>
              </w:rPr>
              <w:t>21</w:t>
            </w:r>
          </w:p>
        </w:tc>
      </w:tr>
    </w:tbl>
    <w:p w:rsidR="00707FA9" w:rsidRPr="00194CA8" w:rsidRDefault="00707FA9" w:rsidP="00B427F6">
      <w:pPr>
        <w:pStyle w:val="Arial"/>
      </w:pPr>
      <w:r w:rsidRPr="00194CA8">
        <w:t xml:space="preserve">Связь с д. </w:t>
      </w:r>
      <w:proofErr w:type="spellStart"/>
      <w:r w:rsidRPr="00194CA8">
        <w:t>Одиса</w:t>
      </w:r>
      <w:proofErr w:type="spellEnd"/>
      <w:r w:rsidRPr="00194CA8">
        <w:t xml:space="preserve"> осуществляется по автомобильной дороге протяженностью </w:t>
      </w:r>
      <w:smartTag w:uri="urn:schemas-microsoft-com:office:smarttags" w:element="metricconverter">
        <w:smartTagPr>
          <w:attr w:name="ProductID" w:val="11 км"/>
        </w:smartTagPr>
        <w:r w:rsidRPr="00194CA8">
          <w:t>11 км</w:t>
        </w:r>
      </w:smartTag>
      <w:r w:rsidRPr="00194CA8">
        <w:t>.</w:t>
      </w:r>
    </w:p>
    <w:p w:rsidR="00707FA9" w:rsidRPr="00194CA8" w:rsidRDefault="00707FA9" w:rsidP="00B427F6">
      <w:pPr>
        <w:pStyle w:val="Arial"/>
      </w:pPr>
      <w:proofErr w:type="spellStart"/>
      <w:r w:rsidRPr="00194CA8">
        <w:lastRenderedPageBreak/>
        <w:t>Биритское</w:t>
      </w:r>
      <w:proofErr w:type="spellEnd"/>
      <w:r w:rsidRPr="00194CA8">
        <w:t xml:space="preserve"> муниципальное образование граничит с севера - с </w:t>
      </w:r>
      <w:proofErr w:type="spellStart"/>
      <w:r w:rsidRPr="00194CA8">
        <w:t>Заславским</w:t>
      </w:r>
      <w:proofErr w:type="spellEnd"/>
      <w:r w:rsidRPr="00194CA8">
        <w:t xml:space="preserve"> муниципальным образованием, с северо-запада и запада – с </w:t>
      </w:r>
      <w:proofErr w:type="spellStart"/>
      <w:r w:rsidRPr="00194CA8">
        <w:t>Тарнопольским</w:t>
      </w:r>
      <w:proofErr w:type="spellEnd"/>
      <w:r w:rsidRPr="00194CA8">
        <w:t xml:space="preserve"> муниципальным образованием; с юга – с Балаганским муниципальным образованием (все -</w:t>
      </w:r>
      <w:r w:rsidR="00B427F6">
        <w:t xml:space="preserve"> </w:t>
      </w:r>
      <w:r w:rsidRPr="00194CA8">
        <w:t xml:space="preserve">Балаганский муниципальный район); с юга-востока, востока и северо-востока – с </w:t>
      </w:r>
      <w:proofErr w:type="spellStart"/>
      <w:r w:rsidRPr="00194CA8">
        <w:t>Усть-Удинским</w:t>
      </w:r>
      <w:proofErr w:type="spellEnd"/>
      <w:r w:rsidRPr="00194CA8">
        <w:t xml:space="preserve"> муниципальным районом, граница с которым проходит по акватории Братского водохранилища; с юга-запада – </w:t>
      </w:r>
      <w:proofErr w:type="spellStart"/>
      <w:r w:rsidRPr="00194CA8">
        <w:t>Нукутским</w:t>
      </w:r>
      <w:proofErr w:type="spellEnd"/>
      <w:r w:rsidRPr="00194CA8">
        <w:t xml:space="preserve"> муниципальный районом Усть-Ордынского Бурятского автономного округа.</w:t>
      </w:r>
    </w:p>
    <w:p w:rsidR="00707FA9" w:rsidRPr="00194CA8" w:rsidRDefault="00707FA9" w:rsidP="00B427F6">
      <w:pPr>
        <w:pStyle w:val="Arial"/>
      </w:pPr>
      <w:proofErr w:type="spellStart"/>
      <w:r w:rsidRPr="00194CA8">
        <w:t>Биритское</w:t>
      </w:r>
      <w:proofErr w:type="spellEnd"/>
      <w:r w:rsidRPr="00194CA8">
        <w:t xml:space="preserve"> сельское поселение расположено в юго-восточной части Среднесибирского плоскогорья, в лесостепной прибрежной зоне Братского водохранилища, с севера примыкает низкогорная южная оконечность</w:t>
      </w:r>
      <w:r w:rsidR="00B427F6">
        <w:t xml:space="preserve"> </w:t>
      </w:r>
      <w:proofErr w:type="spellStart"/>
      <w:r w:rsidRPr="00194CA8">
        <w:t>Лено</w:t>
      </w:r>
      <w:proofErr w:type="spellEnd"/>
      <w:r w:rsidRPr="00194CA8">
        <w:t xml:space="preserve">-Ангарского плато, с юга - территория </w:t>
      </w:r>
      <w:proofErr w:type="spellStart"/>
      <w:r w:rsidRPr="00194CA8">
        <w:t>Иркутско</w:t>
      </w:r>
      <w:proofErr w:type="spellEnd"/>
      <w:r w:rsidRPr="00194CA8">
        <w:t>-Черемховской равнины. Рельеф местности спокойный, благоприятный для размещения застройки, с абсолютными высотами 600-</w:t>
      </w:r>
      <w:smartTag w:uri="urn:schemas-microsoft-com:office:smarttags" w:element="metricconverter">
        <w:smartTagPr>
          <w:attr w:name="ProductID" w:val="650 м"/>
        </w:smartTagPr>
        <w:r w:rsidRPr="00194CA8">
          <w:t>650 м</w:t>
        </w:r>
      </w:smartTag>
      <w:r w:rsidRPr="00194CA8">
        <w:t>.</w:t>
      </w:r>
    </w:p>
    <w:p w:rsidR="00707FA9" w:rsidRPr="00194CA8" w:rsidRDefault="00707FA9" w:rsidP="00B427F6">
      <w:pPr>
        <w:pStyle w:val="Arial"/>
      </w:pPr>
      <w:r w:rsidRPr="00194CA8">
        <w:t xml:space="preserve">Выгоды транспортно-географического положения связаны с размещением в зоне влияния Транссибирской железнодорожной магистрали. Расстояние от центра поселения до ближайшей железнодорожной станции Залари составляет </w:t>
      </w:r>
      <w:smartTag w:uri="urn:schemas-microsoft-com:office:smarttags" w:element="metricconverter">
        <w:smartTagPr>
          <w:attr w:name="ProductID" w:val="105 км"/>
        </w:smartTagPr>
        <w:r w:rsidRPr="00194CA8">
          <w:t>105 км</w:t>
        </w:r>
      </w:smartTag>
      <w:r w:rsidRPr="00194CA8">
        <w:t xml:space="preserve">. Размещение на побережье Братского водохранилища создает благоприятные предпосылки для развития рекреационной деятельности. Однако реализация потенциала развития осложняется удаленностью от главных социально-экономических центров области. Расстояние от с. Бирит до областного центра по автомобильным дорогам составляет </w:t>
      </w:r>
      <w:smartTag w:uri="urn:schemas-microsoft-com:office:smarttags" w:element="metricconverter">
        <w:smartTagPr>
          <w:attr w:name="ProductID" w:val="294 км"/>
        </w:smartTagPr>
        <w:r w:rsidRPr="00194CA8">
          <w:t>294 км</w:t>
        </w:r>
      </w:smartTag>
      <w:r w:rsidRPr="00194CA8">
        <w:t xml:space="preserve"> (федеральной М-53 и региональной Р-420, подъезд к с. Бирит).</w:t>
      </w:r>
    </w:p>
    <w:p w:rsidR="00707FA9" w:rsidRPr="00194CA8" w:rsidRDefault="00707FA9" w:rsidP="00B427F6">
      <w:pPr>
        <w:pStyle w:val="Arial"/>
      </w:pPr>
      <w:proofErr w:type="spellStart"/>
      <w:r w:rsidRPr="00194CA8">
        <w:t>Биритское</w:t>
      </w:r>
      <w:proofErr w:type="spellEnd"/>
      <w:r w:rsidRPr="00194CA8">
        <w:t xml:space="preserve"> муниципальное образование расположено в юго-восточной части территории Балаганского района и входит в Балаганскую районную систему расселения с центром в р.п. Балаганск (расстояние до райцентра – </w:t>
      </w:r>
      <w:smartTag w:uri="urn:schemas-microsoft-com:office:smarttags" w:element="metricconverter">
        <w:smartTagPr>
          <w:attr w:name="ProductID" w:val="23 км"/>
        </w:smartTagPr>
        <w:r w:rsidRPr="00194CA8">
          <w:t>23 км</w:t>
        </w:r>
      </w:smartTag>
      <w:r w:rsidRPr="00194CA8">
        <w:t>), с которым поддерживает самые тесные культурно-бытовые и трудовые связи.</w:t>
      </w:r>
    </w:p>
    <w:p w:rsidR="00B427F6" w:rsidRDefault="00707FA9" w:rsidP="00B427F6">
      <w:pPr>
        <w:pStyle w:val="Arial"/>
      </w:pPr>
      <w:r w:rsidRPr="00194CA8">
        <w:t xml:space="preserve">Климат территории </w:t>
      </w:r>
      <w:proofErr w:type="spellStart"/>
      <w:r w:rsidRPr="00194CA8">
        <w:t>резкоконтинентальный</w:t>
      </w:r>
      <w:proofErr w:type="spellEnd"/>
      <w:r w:rsidRPr="00194CA8">
        <w:t>. Средняя температура января минус 24°С, июля плюс 22°С. Максимальная температура плюс 37°С, минимальная минус 50°С. Среднегодовое количество осадков – 350-</w:t>
      </w:r>
      <w:smartTag w:uri="urn:schemas-microsoft-com:office:smarttags" w:element="metricconverter">
        <w:smartTagPr>
          <w:attr w:name="ProductID" w:val="380 мм"/>
        </w:smartTagPr>
        <w:r w:rsidRPr="00194CA8">
          <w:t>380 мм</w:t>
        </w:r>
      </w:smartTag>
      <w:r w:rsidRPr="00194CA8">
        <w:t xml:space="preserve">. Самый мокрый месяц август – сентябрь. Преобладающие ветра северо-западного направления. Коэффициент увлажнения -1. В зимнее время довольно ощутима температурная инверсия, которая составляет около 5°С. Территория поселения находится в зоне рискованного земледелия (недостаток влаги, заморозки). Весна поздняя, холодная, ветреная. Осень – дождливая, долгая. Коэффициенты увлажнения территории составляют в среднем за лето 0,60-0,64, свидетельствуя о недостаточности </w:t>
      </w:r>
      <w:proofErr w:type="spellStart"/>
      <w:r w:rsidRPr="00194CA8">
        <w:t>влагозапасов</w:t>
      </w:r>
      <w:proofErr w:type="spellEnd"/>
      <w:r w:rsidRPr="00194CA8">
        <w:t>. Устойчивый снежный покров отмечается с конца октября, первых чисел ноября и сходит в конце апреля. Высота снежного покрова изменяется от 10-</w:t>
      </w:r>
      <w:smartTag w:uri="urn:schemas-microsoft-com:office:smarttags" w:element="metricconverter">
        <w:smartTagPr>
          <w:attr w:name="ProductID" w:val="20 см"/>
        </w:smartTagPr>
        <w:r w:rsidRPr="00194CA8">
          <w:t>20 см</w:t>
        </w:r>
      </w:smartTag>
      <w:r w:rsidRPr="00194CA8">
        <w:t xml:space="preserve"> в лесостепи, до 40-</w:t>
      </w:r>
      <w:smartTag w:uri="urn:schemas-microsoft-com:office:smarttags" w:element="metricconverter">
        <w:smartTagPr>
          <w:attr w:name="ProductID" w:val="60 см"/>
        </w:smartTagPr>
        <w:r w:rsidRPr="00194CA8">
          <w:t>60 см</w:t>
        </w:r>
      </w:smartTag>
      <w:r w:rsidRPr="00194CA8">
        <w:t xml:space="preserve"> в таежных районах поселения.</w:t>
      </w:r>
    </w:p>
    <w:p w:rsidR="00707FA9" w:rsidRPr="00194CA8" w:rsidRDefault="00707FA9" w:rsidP="00B427F6">
      <w:pPr>
        <w:pStyle w:val="Arial"/>
      </w:pPr>
      <w:r w:rsidRPr="00194CA8">
        <w:t xml:space="preserve">В связи с отсутствием промышленных предприятий </w:t>
      </w:r>
      <w:proofErr w:type="spellStart"/>
      <w:r w:rsidRPr="00194CA8">
        <w:t>техногенно</w:t>
      </w:r>
      <w:proofErr w:type="spellEnd"/>
      <w:r w:rsidRPr="00194CA8">
        <w:t>-химическое и бактериологическое загрязнение отсутствует.</w:t>
      </w:r>
    </w:p>
    <w:p w:rsidR="00707FA9" w:rsidRPr="00194CA8" w:rsidRDefault="00707FA9" w:rsidP="00B427F6">
      <w:pPr>
        <w:pStyle w:val="Arial"/>
      </w:pPr>
      <w:r w:rsidRPr="00194CA8">
        <w:t>Около 80 % территории поселения занято сельскохозяйственными территориями. Территория Биритского сельского поселения находится в зоне лесов, принадлежащих Балаганскому лесничеству. Лесные участки представлены смешанными лесами. Подлесок состоит из черемухи, боярышника, шиповника, разнотравья. На территории поселения распространены сосновые, лиственнично- сосновые травяно-брусничные леса в сочетании со злаково-разнотравными лесами на выровненных поверхностях и низких пологих склонах.</w:t>
      </w:r>
    </w:p>
    <w:p w:rsidR="00707FA9" w:rsidRPr="00194CA8" w:rsidRDefault="00707FA9" w:rsidP="00B427F6">
      <w:pPr>
        <w:pStyle w:val="Arial"/>
      </w:pPr>
      <w:r w:rsidRPr="00194CA8">
        <w:t xml:space="preserve">Животный мир Биритского поселения довольно разнообразен и включает в себя несколько видов амфибий, рептилий, птиц и млекопитающих. Относительно низкое видовое разнообразие животного мира объясняется тем, что территория поселения полностью находится в таежной зоне. Важным фактором для повышения </w:t>
      </w:r>
      <w:r w:rsidRPr="00194CA8">
        <w:lastRenderedPageBreak/>
        <w:t>разнообразия птиц является Братское водохранилище, вдоль побережья которого, проходит мощный миграционный путь.</w:t>
      </w:r>
    </w:p>
    <w:p w:rsidR="00707FA9" w:rsidRPr="00194CA8" w:rsidRDefault="00707FA9" w:rsidP="00B427F6">
      <w:pPr>
        <w:pStyle w:val="Arial"/>
      </w:pPr>
      <w:r w:rsidRPr="00194CA8">
        <w:t xml:space="preserve">Поверхностные воды Биритского муниципального образования </w:t>
      </w:r>
      <w:proofErr w:type="spellStart"/>
      <w:r w:rsidRPr="00194CA8">
        <w:t>пердставлены</w:t>
      </w:r>
      <w:proofErr w:type="spellEnd"/>
      <w:r w:rsidRPr="00194CA8">
        <w:t xml:space="preserve"> следующими водными объектами: Б</w:t>
      </w:r>
      <w:r w:rsidR="00824F85" w:rsidRPr="00194CA8">
        <w:t xml:space="preserve">ратское водохранилище, р. </w:t>
      </w:r>
      <w:proofErr w:type="spellStart"/>
      <w:r w:rsidR="00824F85" w:rsidRPr="00194CA8">
        <w:t>Одиса</w:t>
      </w:r>
      <w:proofErr w:type="spellEnd"/>
      <w:r w:rsidR="00824F85" w:rsidRPr="00194CA8">
        <w:t>:</w:t>
      </w:r>
    </w:p>
    <w:tbl>
      <w:tblPr>
        <w:tblW w:w="48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0"/>
        <w:gridCol w:w="3841"/>
      </w:tblGrid>
      <w:tr w:rsidR="00707FA9" w:rsidRPr="00B427F6" w:rsidTr="00B427F6">
        <w:trPr>
          <w:jc w:val="center"/>
        </w:trPr>
        <w:tc>
          <w:tcPr>
            <w:tcW w:w="5896" w:type="dxa"/>
            <w:shd w:val="clear" w:color="auto" w:fill="auto"/>
          </w:tcPr>
          <w:p w:rsidR="00707FA9" w:rsidRPr="00B427F6" w:rsidRDefault="00707FA9" w:rsidP="00194CA8">
            <w:pPr>
              <w:rPr>
                <w:rFonts w:ascii="Courier New" w:hAnsi="Courier New" w:cs="Courier New"/>
              </w:rPr>
            </w:pPr>
            <w:r w:rsidRPr="00B427F6">
              <w:rPr>
                <w:rFonts w:ascii="Courier New" w:hAnsi="Courier New" w:cs="Courier New"/>
              </w:rPr>
              <w:t>Название водного объекта</w:t>
            </w:r>
          </w:p>
        </w:tc>
        <w:tc>
          <w:tcPr>
            <w:tcW w:w="3909" w:type="dxa"/>
            <w:shd w:val="clear" w:color="auto" w:fill="auto"/>
          </w:tcPr>
          <w:p w:rsidR="00707FA9" w:rsidRPr="00B427F6" w:rsidRDefault="00707FA9" w:rsidP="00194CA8">
            <w:pPr>
              <w:rPr>
                <w:rFonts w:ascii="Courier New" w:hAnsi="Courier New" w:cs="Courier New"/>
              </w:rPr>
            </w:pPr>
            <w:r w:rsidRPr="00B427F6">
              <w:rPr>
                <w:rFonts w:ascii="Courier New" w:hAnsi="Courier New" w:cs="Courier New"/>
              </w:rPr>
              <w:t>Длина/площадь, км/км2</w:t>
            </w:r>
          </w:p>
        </w:tc>
      </w:tr>
      <w:tr w:rsidR="00707FA9" w:rsidRPr="00B427F6" w:rsidTr="00B427F6">
        <w:trPr>
          <w:jc w:val="center"/>
        </w:trPr>
        <w:tc>
          <w:tcPr>
            <w:tcW w:w="5896" w:type="dxa"/>
            <w:shd w:val="clear" w:color="auto" w:fill="auto"/>
            <w:vAlign w:val="center"/>
          </w:tcPr>
          <w:p w:rsidR="00707FA9" w:rsidRPr="00B427F6" w:rsidRDefault="00707FA9" w:rsidP="00194CA8">
            <w:pPr>
              <w:rPr>
                <w:rFonts w:ascii="Courier New" w:hAnsi="Courier New" w:cs="Courier New"/>
              </w:rPr>
            </w:pPr>
            <w:r w:rsidRPr="00B427F6">
              <w:rPr>
                <w:rFonts w:ascii="Courier New" w:hAnsi="Courier New" w:cs="Courier New"/>
              </w:rPr>
              <w:t>Братское водохранилище</w:t>
            </w:r>
          </w:p>
        </w:tc>
        <w:tc>
          <w:tcPr>
            <w:tcW w:w="3909" w:type="dxa"/>
            <w:shd w:val="clear" w:color="auto" w:fill="auto"/>
            <w:vAlign w:val="center"/>
          </w:tcPr>
          <w:p w:rsidR="00707FA9" w:rsidRPr="00B427F6" w:rsidRDefault="00707FA9" w:rsidP="00194CA8">
            <w:pPr>
              <w:rPr>
                <w:rFonts w:ascii="Courier New" w:hAnsi="Courier New" w:cs="Courier New"/>
              </w:rPr>
            </w:pPr>
            <w:r w:rsidRPr="00B427F6">
              <w:rPr>
                <w:rFonts w:ascii="Courier New" w:hAnsi="Courier New" w:cs="Courier New"/>
              </w:rPr>
              <w:t>/5470</w:t>
            </w:r>
          </w:p>
        </w:tc>
      </w:tr>
      <w:tr w:rsidR="00707FA9" w:rsidRPr="00B427F6" w:rsidTr="00B427F6">
        <w:trPr>
          <w:jc w:val="center"/>
        </w:trPr>
        <w:tc>
          <w:tcPr>
            <w:tcW w:w="5896" w:type="dxa"/>
            <w:shd w:val="clear" w:color="auto" w:fill="auto"/>
            <w:vAlign w:val="center"/>
          </w:tcPr>
          <w:p w:rsidR="00707FA9" w:rsidRPr="00B427F6" w:rsidRDefault="00707FA9" w:rsidP="00194CA8">
            <w:pPr>
              <w:rPr>
                <w:rFonts w:ascii="Courier New" w:hAnsi="Courier New" w:cs="Courier New"/>
              </w:rPr>
            </w:pPr>
            <w:r w:rsidRPr="00B427F6">
              <w:rPr>
                <w:rFonts w:ascii="Courier New" w:hAnsi="Courier New" w:cs="Courier New"/>
              </w:rPr>
              <w:t xml:space="preserve">р. </w:t>
            </w:r>
            <w:proofErr w:type="spellStart"/>
            <w:r w:rsidRPr="00B427F6">
              <w:rPr>
                <w:rFonts w:ascii="Courier New" w:hAnsi="Courier New" w:cs="Courier New"/>
              </w:rPr>
              <w:t>Одиса</w:t>
            </w:r>
            <w:proofErr w:type="spellEnd"/>
          </w:p>
        </w:tc>
        <w:tc>
          <w:tcPr>
            <w:tcW w:w="3909" w:type="dxa"/>
            <w:shd w:val="clear" w:color="auto" w:fill="auto"/>
            <w:vAlign w:val="center"/>
          </w:tcPr>
          <w:p w:rsidR="00707FA9" w:rsidRPr="00B427F6" w:rsidRDefault="00707FA9" w:rsidP="00194CA8">
            <w:pPr>
              <w:rPr>
                <w:rFonts w:ascii="Courier New" w:hAnsi="Courier New" w:cs="Courier New"/>
              </w:rPr>
            </w:pPr>
            <w:r w:rsidRPr="00B427F6">
              <w:rPr>
                <w:rFonts w:ascii="Courier New" w:hAnsi="Courier New" w:cs="Courier New"/>
              </w:rPr>
              <w:t>27/</w:t>
            </w:r>
          </w:p>
        </w:tc>
      </w:tr>
    </w:tbl>
    <w:p w:rsidR="00B427F6" w:rsidRDefault="00B427F6" w:rsidP="00B427F6">
      <w:pPr>
        <w:pStyle w:val="Arial"/>
      </w:pPr>
    </w:p>
    <w:p w:rsidR="00707FA9" w:rsidRPr="00194CA8" w:rsidRDefault="00707FA9" w:rsidP="00B427F6">
      <w:pPr>
        <w:pStyle w:val="Arial"/>
      </w:pPr>
      <w:r w:rsidRPr="00194CA8">
        <w:t xml:space="preserve">Сельскохозяйственные угодья занимают </w:t>
      </w:r>
      <w:smartTag w:uri="urn:schemas-microsoft-com:office:smarttags" w:element="metricconverter">
        <w:smartTagPr>
          <w:attr w:name="ProductID" w:val="5182,6 га"/>
        </w:smartTagPr>
        <w:r w:rsidRPr="00194CA8">
          <w:t>5182,6 га</w:t>
        </w:r>
      </w:smartTag>
      <w:r w:rsidRPr="00194CA8">
        <w:t>, что составляет 38,2% всей территории поселения. Район относится к рискованным по производству зерновых из-за засух. Основное направление эксплуатации земель - для обеспечения кормовой базы животноводства и потребностей жителей в продукции земледелия.</w:t>
      </w:r>
    </w:p>
    <w:p w:rsidR="00707FA9" w:rsidRPr="00194CA8" w:rsidRDefault="00707FA9" w:rsidP="00B427F6">
      <w:pPr>
        <w:pStyle w:val="Arial"/>
      </w:pPr>
    </w:p>
    <w:p w:rsidR="00707FA9" w:rsidRPr="00824F85" w:rsidRDefault="00707FA9" w:rsidP="00F7492A">
      <w:pPr>
        <w:pStyle w:val="3"/>
      </w:pPr>
      <w:bookmarkStart w:id="50" w:name="_Toc532388767"/>
      <w:proofErr w:type="spellStart"/>
      <w:r w:rsidRPr="00824F85">
        <w:t>Заславское</w:t>
      </w:r>
      <w:proofErr w:type="spellEnd"/>
      <w:r w:rsidRPr="00824F85">
        <w:t xml:space="preserve"> муниципальное образование</w:t>
      </w:r>
      <w:bookmarkEnd w:id="50"/>
    </w:p>
    <w:p w:rsidR="00707FA9" w:rsidRPr="00194CA8" w:rsidRDefault="00707FA9" w:rsidP="00B427F6">
      <w:pPr>
        <w:pStyle w:val="Arial"/>
      </w:pPr>
    </w:p>
    <w:p w:rsidR="00B427F6" w:rsidRDefault="00707FA9" w:rsidP="00B427F6">
      <w:pPr>
        <w:pStyle w:val="Arial"/>
      </w:pPr>
      <w:proofErr w:type="spellStart"/>
      <w:r w:rsidRPr="00194CA8">
        <w:t>Заславское</w:t>
      </w:r>
      <w:proofErr w:type="spellEnd"/>
      <w:r w:rsidRPr="00194CA8">
        <w:t xml:space="preserve"> муниципальное образование расположено на юго- западе Балаганского района Иркутской области в стороне магистральных путей. Сельское поселение является относительно малонаселенным и экономически малозначимым в масштабах района. Удаленность от д. Заславская до районного центра р.п. Балаганск - </w:t>
      </w:r>
      <w:smartTag w:uri="urn:schemas-microsoft-com:office:smarttags" w:element="metricconverter">
        <w:smartTagPr>
          <w:attr w:name="ProductID" w:val="42 км"/>
        </w:smartTagPr>
        <w:r w:rsidRPr="00194CA8">
          <w:t>42 км</w:t>
        </w:r>
      </w:smartTag>
      <w:r w:rsidRPr="00194CA8">
        <w:t xml:space="preserve">., от ближайшей железнодорожной станции (Залари)- </w:t>
      </w:r>
      <w:smartTag w:uri="urn:schemas-microsoft-com:office:smarttags" w:element="metricconverter">
        <w:smartTagPr>
          <w:attr w:name="ProductID" w:val="112 км"/>
        </w:smartTagPr>
        <w:r w:rsidRPr="00194CA8">
          <w:t>112 км</w:t>
        </w:r>
      </w:smartTag>
      <w:r w:rsidRPr="00194CA8">
        <w:t xml:space="preserve">., а от областного центра г. Иркутск - </w:t>
      </w:r>
      <w:smartTag w:uri="urn:schemas-microsoft-com:office:smarttags" w:element="metricconverter">
        <w:smartTagPr>
          <w:attr w:name="ProductID" w:val="300 км"/>
        </w:smartTagPr>
        <w:r w:rsidRPr="00194CA8">
          <w:t>300 км</w:t>
        </w:r>
      </w:smartTag>
      <w:r w:rsidRPr="00194CA8">
        <w:t xml:space="preserve">. Общая площадь составляет </w:t>
      </w:r>
      <w:smartTag w:uri="urn:schemas-microsoft-com:office:smarttags" w:element="metricconverter">
        <w:smartTagPr>
          <w:attr w:name="ProductID" w:val="62484,6 га"/>
        </w:smartTagPr>
        <w:r w:rsidRPr="00194CA8">
          <w:t xml:space="preserve">62484,6 </w:t>
        </w:r>
        <w:proofErr w:type="gramStart"/>
        <w:r w:rsidRPr="00194CA8">
          <w:t>га</w:t>
        </w:r>
      </w:smartTag>
      <w:r w:rsidRPr="00194CA8">
        <w:t xml:space="preserve"> .</w:t>
      </w:r>
      <w:proofErr w:type="gramEnd"/>
    </w:p>
    <w:p w:rsidR="00707FA9" w:rsidRPr="00194CA8" w:rsidRDefault="00707FA9" w:rsidP="00B427F6">
      <w:pPr>
        <w:pStyle w:val="Arial"/>
      </w:pPr>
      <w:r w:rsidRPr="00194CA8">
        <w:t xml:space="preserve">В состав Заславского МО входят три населенных пункта: д. Заславская, </w:t>
      </w:r>
      <w:proofErr w:type="spellStart"/>
      <w:r w:rsidRPr="00194CA8">
        <w:t>д.Тарасовск</w:t>
      </w:r>
      <w:proofErr w:type="spellEnd"/>
      <w:r w:rsidRPr="00194CA8">
        <w:t>, участок Приморский. По состоянию на 01.01.2018 г. общая численность населения муниципального образования составляет 939 чел.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972"/>
      </w:tblGrid>
      <w:tr w:rsidR="00707FA9" w:rsidRPr="00B427F6" w:rsidTr="00546275">
        <w:tc>
          <w:tcPr>
            <w:tcW w:w="4960" w:type="dxa"/>
            <w:shd w:val="clear" w:color="auto" w:fill="auto"/>
          </w:tcPr>
          <w:p w:rsidR="00707FA9" w:rsidRPr="00B427F6" w:rsidRDefault="00707FA9" w:rsidP="00194CA8">
            <w:pPr>
              <w:rPr>
                <w:rFonts w:ascii="Courier New" w:hAnsi="Courier New" w:cs="Courier New"/>
              </w:rPr>
            </w:pPr>
          </w:p>
        </w:tc>
        <w:tc>
          <w:tcPr>
            <w:tcW w:w="5069" w:type="dxa"/>
            <w:shd w:val="clear" w:color="auto" w:fill="auto"/>
          </w:tcPr>
          <w:p w:rsidR="00707FA9" w:rsidRPr="00B427F6" w:rsidRDefault="00707FA9" w:rsidP="00194CA8">
            <w:pPr>
              <w:rPr>
                <w:rFonts w:ascii="Courier New" w:hAnsi="Courier New" w:cs="Courier New"/>
              </w:rPr>
            </w:pPr>
            <w:r w:rsidRPr="00B427F6">
              <w:rPr>
                <w:rFonts w:ascii="Courier New" w:hAnsi="Courier New" w:cs="Courier New"/>
              </w:rPr>
              <w:t>Население на 1.01.2018 г</w:t>
            </w:r>
          </w:p>
        </w:tc>
      </w:tr>
      <w:tr w:rsidR="00707FA9" w:rsidRPr="00B427F6" w:rsidTr="00546275">
        <w:tc>
          <w:tcPr>
            <w:tcW w:w="4960" w:type="dxa"/>
            <w:shd w:val="clear" w:color="auto" w:fill="auto"/>
          </w:tcPr>
          <w:p w:rsidR="00707FA9" w:rsidRPr="00B427F6" w:rsidRDefault="00707FA9" w:rsidP="00194CA8">
            <w:pPr>
              <w:rPr>
                <w:rFonts w:ascii="Courier New" w:hAnsi="Courier New" w:cs="Courier New"/>
              </w:rPr>
            </w:pPr>
            <w:proofErr w:type="spellStart"/>
            <w:r w:rsidRPr="00B427F6">
              <w:rPr>
                <w:rFonts w:ascii="Courier New" w:hAnsi="Courier New" w:cs="Courier New"/>
              </w:rPr>
              <w:t>д.Заславская</w:t>
            </w:r>
            <w:proofErr w:type="spellEnd"/>
          </w:p>
        </w:tc>
        <w:tc>
          <w:tcPr>
            <w:tcW w:w="5069" w:type="dxa"/>
            <w:shd w:val="clear" w:color="auto" w:fill="auto"/>
          </w:tcPr>
          <w:p w:rsidR="00707FA9" w:rsidRPr="00B427F6" w:rsidRDefault="00707FA9" w:rsidP="00194CA8">
            <w:pPr>
              <w:rPr>
                <w:rFonts w:ascii="Courier New" w:hAnsi="Courier New" w:cs="Courier New"/>
              </w:rPr>
            </w:pPr>
            <w:r w:rsidRPr="00B427F6">
              <w:rPr>
                <w:rFonts w:ascii="Courier New" w:hAnsi="Courier New" w:cs="Courier New"/>
              </w:rPr>
              <w:t>829</w:t>
            </w:r>
          </w:p>
        </w:tc>
      </w:tr>
      <w:tr w:rsidR="00707FA9" w:rsidRPr="00B427F6" w:rsidTr="00546275">
        <w:tc>
          <w:tcPr>
            <w:tcW w:w="4960" w:type="dxa"/>
            <w:shd w:val="clear" w:color="auto" w:fill="auto"/>
          </w:tcPr>
          <w:p w:rsidR="00707FA9" w:rsidRPr="00B427F6" w:rsidRDefault="00707FA9" w:rsidP="00194CA8">
            <w:pPr>
              <w:rPr>
                <w:rFonts w:ascii="Courier New" w:hAnsi="Courier New" w:cs="Courier New"/>
              </w:rPr>
            </w:pPr>
            <w:proofErr w:type="spellStart"/>
            <w:r w:rsidRPr="00B427F6">
              <w:rPr>
                <w:rFonts w:ascii="Courier New" w:hAnsi="Courier New" w:cs="Courier New"/>
              </w:rPr>
              <w:t>д.Тарасовск</w:t>
            </w:r>
            <w:proofErr w:type="spellEnd"/>
          </w:p>
        </w:tc>
        <w:tc>
          <w:tcPr>
            <w:tcW w:w="5069" w:type="dxa"/>
            <w:shd w:val="clear" w:color="auto" w:fill="auto"/>
          </w:tcPr>
          <w:p w:rsidR="00707FA9" w:rsidRPr="00B427F6" w:rsidRDefault="00824F85" w:rsidP="00194CA8">
            <w:pPr>
              <w:rPr>
                <w:rFonts w:ascii="Courier New" w:hAnsi="Courier New" w:cs="Courier New"/>
              </w:rPr>
            </w:pPr>
            <w:r w:rsidRPr="00B427F6">
              <w:rPr>
                <w:rFonts w:ascii="Courier New" w:hAnsi="Courier New" w:cs="Courier New"/>
              </w:rPr>
              <w:t>1</w:t>
            </w:r>
            <w:r w:rsidR="00707FA9" w:rsidRPr="00B427F6">
              <w:rPr>
                <w:rFonts w:ascii="Courier New" w:hAnsi="Courier New" w:cs="Courier New"/>
              </w:rPr>
              <w:t>10</w:t>
            </w:r>
          </w:p>
        </w:tc>
      </w:tr>
      <w:tr w:rsidR="00707FA9" w:rsidRPr="00B427F6" w:rsidTr="00546275">
        <w:tc>
          <w:tcPr>
            <w:tcW w:w="4960" w:type="dxa"/>
            <w:shd w:val="clear" w:color="auto" w:fill="auto"/>
          </w:tcPr>
          <w:p w:rsidR="00707FA9" w:rsidRPr="00B427F6" w:rsidRDefault="00707FA9" w:rsidP="00194CA8">
            <w:pPr>
              <w:rPr>
                <w:rFonts w:ascii="Courier New" w:hAnsi="Courier New" w:cs="Courier New"/>
              </w:rPr>
            </w:pPr>
            <w:r w:rsidRPr="00B427F6">
              <w:rPr>
                <w:rFonts w:ascii="Courier New" w:hAnsi="Courier New" w:cs="Courier New"/>
              </w:rPr>
              <w:t>участок приморский</w:t>
            </w:r>
          </w:p>
        </w:tc>
        <w:tc>
          <w:tcPr>
            <w:tcW w:w="5069" w:type="dxa"/>
            <w:shd w:val="clear" w:color="auto" w:fill="auto"/>
          </w:tcPr>
          <w:p w:rsidR="00707FA9" w:rsidRPr="00B427F6" w:rsidRDefault="00707FA9" w:rsidP="00194CA8">
            <w:pPr>
              <w:rPr>
                <w:rFonts w:ascii="Courier New" w:hAnsi="Courier New" w:cs="Courier New"/>
              </w:rPr>
            </w:pPr>
            <w:r w:rsidRPr="00B427F6">
              <w:rPr>
                <w:rFonts w:ascii="Courier New" w:hAnsi="Courier New" w:cs="Courier New"/>
              </w:rPr>
              <w:t>-</w:t>
            </w:r>
          </w:p>
        </w:tc>
      </w:tr>
    </w:tbl>
    <w:p w:rsidR="00707FA9" w:rsidRPr="00194CA8" w:rsidRDefault="00707FA9" w:rsidP="00B427F6">
      <w:pPr>
        <w:pStyle w:val="Arial"/>
      </w:pPr>
    </w:p>
    <w:p w:rsidR="00B427F6" w:rsidRDefault="00707FA9" w:rsidP="00B427F6">
      <w:pPr>
        <w:pStyle w:val="Arial"/>
      </w:pPr>
      <w:proofErr w:type="spellStart"/>
      <w:r w:rsidRPr="00194CA8">
        <w:t>Заславское</w:t>
      </w:r>
      <w:proofErr w:type="spellEnd"/>
      <w:r w:rsidRPr="00194CA8">
        <w:t xml:space="preserve"> муниципальное образование расположено вдоль побережья Братского водохранилища.</w:t>
      </w:r>
      <w:r w:rsidR="00B427F6">
        <w:t xml:space="preserve"> </w:t>
      </w:r>
      <w:r w:rsidRPr="00194CA8">
        <w:t xml:space="preserve">Территория Заславского сельского поселения в границах муниципального образования, установленных в соответствии с Законом Иркутской области от 02.12.2004 №64-ФЗ </w:t>
      </w:r>
      <w:proofErr w:type="gramStart"/>
      <w:r w:rsidRPr="00194CA8">
        <w:t>« О</w:t>
      </w:r>
      <w:proofErr w:type="gramEnd"/>
      <w:r w:rsidRPr="00194CA8">
        <w:t xml:space="preserve"> статусе и границах муниципальных образований Балаганского района Иркутской области», составляет </w:t>
      </w:r>
      <w:smartTag w:uri="urn:schemas-microsoft-com:office:smarttags" w:element="metricconverter">
        <w:smartTagPr>
          <w:attr w:name="ProductID" w:val="62 453,5 га"/>
        </w:smartTagPr>
        <w:r w:rsidRPr="00194CA8">
          <w:t>62 453,5 га</w:t>
        </w:r>
      </w:smartTag>
      <w:r w:rsidRPr="00194CA8">
        <w:t>. Площадь д. Заславская</w:t>
      </w:r>
      <w:r w:rsidR="00B427F6">
        <w:t xml:space="preserve"> </w:t>
      </w:r>
      <w:r w:rsidRPr="00194CA8">
        <w:t xml:space="preserve">в проектных границах составляет </w:t>
      </w:r>
      <w:smartTag w:uri="urn:schemas-microsoft-com:office:smarttags" w:element="metricconverter">
        <w:smartTagPr>
          <w:attr w:name="ProductID" w:val="177,8 га"/>
        </w:smartTagPr>
        <w:r w:rsidRPr="00194CA8">
          <w:t>177,8 га</w:t>
        </w:r>
      </w:smartTag>
      <w:r w:rsidRPr="00194CA8">
        <w:t xml:space="preserve">, территория д. Тарасовск </w:t>
      </w:r>
      <w:smartTag w:uri="urn:schemas-microsoft-com:office:smarttags" w:element="metricconverter">
        <w:smartTagPr>
          <w:attr w:name="ProductID" w:val="87,2 га"/>
        </w:smartTagPr>
        <w:r w:rsidRPr="00194CA8">
          <w:t>87,2 га</w:t>
        </w:r>
      </w:smartTag>
      <w:r w:rsidRPr="00194CA8">
        <w:t xml:space="preserve">, площадь п. Приморский </w:t>
      </w:r>
      <w:smartTag w:uri="urn:schemas-microsoft-com:office:smarttags" w:element="metricconverter">
        <w:smartTagPr>
          <w:attr w:name="ProductID" w:val="26,3 га"/>
        </w:smartTagPr>
        <w:r w:rsidRPr="00194CA8">
          <w:t xml:space="preserve">26,3 </w:t>
        </w:r>
        <w:proofErr w:type="gramStart"/>
        <w:r w:rsidRPr="00194CA8">
          <w:t>га</w:t>
        </w:r>
      </w:smartTag>
      <w:r w:rsidRPr="00194CA8">
        <w:t xml:space="preserve"> .</w:t>
      </w:r>
      <w:proofErr w:type="gramEnd"/>
    </w:p>
    <w:p w:rsidR="00707FA9" w:rsidRPr="00194CA8" w:rsidRDefault="00707FA9" w:rsidP="00B427F6">
      <w:pPr>
        <w:pStyle w:val="Arial"/>
      </w:pPr>
      <w:r w:rsidRPr="00194CA8">
        <w:t xml:space="preserve">Земельные ресурсы в муниципальном образовании значительны. Длительное время продолжается естественный процесс </w:t>
      </w:r>
      <w:proofErr w:type="spellStart"/>
      <w:r w:rsidRPr="00194CA8">
        <w:t>лесозарастания</w:t>
      </w:r>
      <w:proofErr w:type="spellEnd"/>
      <w:r w:rsidRPr="00194CA8">
        <w:t xml:space="preserve"> сельскохозяйственных угодий, в том числе и пашни.</w:t>
      </w:r>
    </w:p>
    <w:p w:rsidR="00707FA9" w:rsidRPr="00194CA8" w:rsidRDefault="00707FA9" w:rsidP="00B427F6">
      <w:pPr>
        <w:pStyle w:val="Arial"/>
      </w:pPr>
      <w:r w:rsidRPr="00194CA8">
        <w:t>Характерной особенность климата Заславского МО является недостаточное увлажнение и большое колебание температур. Температура воздуха колеблется от -40 до + 40С. Самый мокрый месяц август - сентябрь. Преобладающие ветра С-3</w:t>
      </w:r>
      <w:r w:rsidRPr="00194CA8">
        <w:br/>
        <w:t>направления. Коэффициент увлажнения -1. В зимнее время довольно</w:t>
      </w:r>
      <w:r w:rsidRPr="00194CA8">
        <w:br/>
        <w:t>ощутима температурная инверсия, которая составляет около 5 градусов.</w:t>
      </w:r>
      <w:r w:rsidRPr="00194CA8">
        <w:br/>
        <w:t>Район находится в зоне рискованного земледелия (недостаток влаги,</w:t>
      </w:r>
      <w:r w:rsidRPr="00194CA8">
        <w:br/>
        <w:t>заморозки). Весна поздняя, холодная, ветреная. Осень - дождливая, долгая.</w:t>
      </w:r>
    </w:p>
    <w:p w:rsidR="00707FA9" w:rsidRPr="00194CA8" w:rsidRDefault="00707FA9" w:rsidP="00B427F6">
      <w:pPr>
        <w:pStyle w:val="Arial"/>
      </w:pPr>
      <w:r w:rsidRPr="00194CA8">
        <w:t>Заливы Братского водохранилища</w:t>
      </w:r>
      <w:r w:rsidRPr="00194CA8">
        <w:br/>
        <w:t>представляют из себя живописнейшие места для отдыха и рыбалки.</w:t>
      </w:r>
      <w:r w:rsidRPr="00194CA8">
        <w:br/>
        <w:t>Сосновые боры могут служить прекрасным местом для строительства</w:t>
      </w:r>
      <w:r w:rsidRPr="00194CA8">
        <w:br/>
        <w:t>курортов, санаториев, туристических баз. Удаленность от городов,</w:t>
      </w:r>
      <w:r w:rsidRPr="00194CA8">
        <w:br/>
        <w:t>промышленных предприятий создают идеальные условия для рекреаций.</w:t>
      </w:r>
    </w:p>
    <w:p w:rsidR="00707FA9" w:rsidRPr="00194CA8" w:rsidRDefault="00707FA9" w:rsidP="00B427F6">
      <w:pPr>
        <w:pStyle w:val="Arial"/>
      </w:pPr>
    </w:p>
    <w:p w:rsidR="00707FA9" w:rsidRPr="00824F85" w:rsidRDefault="00707FA9" w:rsidP="00F7492A">
      <w:pPr>
        <w:pStyle w:val="3"/>
      </w:pPr>
      <w:bookmarkStart w:id="51" w:name="_Toc532388768"/>
      <w:r w:rsidRPr="00824F85">
        <w:lastRenderedPageBreak/>
        <w:t>Коноваловское муниципальное образование</w:t>
      </w:r>
      <w:bookmarkEnd w:id="51"/>
    </w:p>
    <w:p w:rsidR="00707FA9" w:rsidRPr="00194CA8" w:rsidRDefault="00707FA9" w:rsidP="00B427F6">
      <w:pPr>
        <w:pStyle w:val="Arial"/>
      </w:pPr>
    </w:p>
    <w:p w:rsidR="00707FA9" w:rsidRPr="00194CA8" w:rsidRDefault="00707FA9" w:rsidP="00B427F6">
      <w:pPr>
        <w:pStyle w:val="Arial"/>
      </w:pPr>
      <w:r w:rsidRPr="00194CA8">
        <w:t xml:space="preserve">Территория Коноваловского муниципального образования в границах муниципального образования, установленных в соответствии с законом Иркутской области «О статусе и границах муниципальных образований Балаганского района Иркутской области» №92-оз от 16.12.2004г. составляет </w:t>
      </w:r>
      <w:smartTag w:uri="urn:schemas-microsoft-com:office:smarttags" w:element="metricconverter">
        <w:smartTagPr>
          <w:attr w:name="ProductID" w:val="22301,9 га"/>
        </w:smartTagPr>
        <w:r w:rsidRPr="00194CA8">
          <w:t>22301,9 га</w:t>
        </w:r>
      </w:smartTag>
      <w:r w:rsidRPr="00194CA8">
        <w:t xml:space="preserve">. Основная часть межселенной территории поселения представлена территорией водных объектов, лесов и естественных ландшафтов, составляющих рекреационную зону общей площадью </w:t>
      </w:r>
      <w:smartTag w:uri="urn:schemas-microsoft-com:office:smarttags" w:element="metricconverter">
        <w:smartTagPr>
          <w:attr w:name="ProductID" w:val="14032,3 га"/>
        </w:smartTagPr>
        <w:r w:rsidRPr="00194CA8">
          <w:t>14032,3 га</w:t>
        </w:r>
      </w:smartTag>
      <w:r w:rsidRPr="00194CA8">
        <w:t xml:space="preserve"> или 63,6 % территории. Общая площадь сельскохозяйственных угодий составляет </w:t>
      </w:r>
      <w:smartTag w:uri="urn:schemas-microsoft-com:office:smarttags" w:element="metricconverter">
        <w:smartTagPr>
          <w:attr w:name="ProductID" w:val="7965,2 га"/>
        </w:smartTagPr>
        <w:r w:rsidRPr="00194CA8">
          <w:t>7965,2 га</w:t>
        </w:r>
      </w:smartTag>
      <w:r w:rsidRPr="00194CA8">
        <w:t xml:space="preserve"> или 36,1%.</w:t>
      </w:r>
    </w:p>
    <w:p w:rsidR="00707FA9" w:rsidRPr="00194CA8" w:rsidRDefault="00707FA9" w:rsidP="00B427F6">
      <w:pPr>
        <w:pStyle w:val="Arial"/>
      </w:pPr>
      <w:r w:rsidRPr="00194CA8">
        <w:t>Администрация Коноваловского муниципального образования Балаганского района Иркутской</w:t>
      </w:r>
      <w:r w:rsidR="00B427F6">
        <w:t xml:space="preserve"> </w:t>
      </w:r>
      <w:r w:rsidRPr="00194CA8">
        <w:t>области, в настоящее время, объединяет 2 населенных пункта: село Коновалово, деревня Ташлыкова. По состоянию на 01.01.2018 г. общая численность населения муниципального образования составляет 897 чел.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974"/>
      </w:tblGrid>
      <w:tr w:rsidR="00707FA9" w:rsidRPr="00B427F6" w:rsidTr="00546275">
        <w:trPr>
          <w:trHeight w:val="290"/>
        </w:trPr>
        <w:tc>
          <w:tcPr>
            <w:tcW w:w="4960" w:type="dxa"/>
            <w:shd w:val="clear" w:color="auto" w:fill="auto"/>
          </w:tcPr>
          <w:p w:rsidR="00707FA9" w:rsidRPr="00B427F6" w:rsidRDefault="00707FA9" w:rsidP="00194CA8">
            <w:pPr>
              <w:rPr>
                <w:rFonts w:ascii="Courier New" w:hAnsi="Courier New" w:cs="Courier New"/>
              </w:rPr>
            </w:pPr>
          </w:p>
        </w:tc>
        <w:tc>
          <w:tcPr>
            <w:tcW w:w="5069" w:type="dxa"/>
            <w:shd w:val="clear" w:color="auto" w:fill="auto"/>
          </w:tcPr>
          <w:p w:rsidR="00707FA9" w:rsidRPr="00B427F6" w:rsidRDefault="00707FA9" w:rsidP="00194CA8">
            <w:pPr>
              <w:rPr>
                <w:rFonts w:ascii="Courier New" w:hAnsi="Courier New" w:cs="Courier New"/>
              </w:rPr>
            </w:pPr>
            <w:r w:rsidRPr="00B427F6">
              <w:rPr>
                <w:rFonts w:ascii="Courier New" w:hAnsi="Courier New" w:cs="Courier New"/>
              </w:rPr>
              <w:t>Население на 1.01.2018 г</w:t>
            </w:r>
          </w:p>
        </w:tc>
      </w:tr>
      <w:tr w:rsidR="00707FA9" w:rsidRPr="00B427F6" w:rsidTr="00546275">
        <w:trPr>
          <w:trHeight w:val="290"/>
        </w:trPr>
        <w:tc>
          <w:tcPr>
            <w:tcW w:w="4960" w:type="dxa"/>
            <w:shd w:val="clear" w:color="auto" w:fill="auto"/>
          </w:tcPr>
          <w:p w:rsidR="00707FA9" w:rsidRPr="00B427F6" w:rsidRDefault="00707FA9" w:rsidP="00194CA8">
            <w:pPr>
              <w:rPr>
                <w:rFonts w:ascii="Courier New" w:hAnsi="Courier New" w:cs="Courier New"/>
              </w:rPr>
            </w:pPr>
            <w:proofErr w:type="spellStart"/>
            <w:r w:rsidRPr="00B427F6">
              <w:rPr>
                <w:rFonts w:ascii="Courier New" w:hAnsi="Courier New" w:cs="Courier New"/>
              </w:rPr>
              <w:t>с.Коновлово</w:t>
            </w:r>
            <w:proofErr w:type="spellEnd"/>
          </w:p>
        </w:tc>
        <w:tc>
          <w:tcPr>
            <w:tcW w:w="5069" w:type="dxa"/>
            <w:shd w:val="clear" w:color="auto" w:fill="auto"/>
          </w:tcPr>
          <w:p w:rsidR="00707FA9" w:rsidRPr="00B427F6" w:rsidRDefault="00707FA9" w:rsidP="00194CA8">
            <w:pPr>
              <w:rPr>
                <w:rFonts w:ascii="Courier New" w:hAnsi="Courier New" w:cs="Courier New"/>
              </w:rPr>
            </w:pPr>
            <w:r w:rsidRPr="00B427F6">
              <w:rPr>
                <w:rFonts w:ascii="Courier New" w:hAnsi="Courier New" w:cs="Courier New"/>
              </w:rPr>
              <w:t>696</w:t>
            </w:r>
          </w:p>
        </w:tc>
      </w:tr>
      <w:tr w:rsidR="00707FA9" w:rsidRPr="00B427F6" w:rsidTr="00546275">
        <w:trPr>
          <w:trHeight w:val="303"/>
        </w:trPr>
        <w:tc>
          <w:tcPr>
            <w:tcW w:w="4960" w:type="dxa"/>
            <w:shd w:val="clear" w:color="auto" w:fill="auto"/>
          </w:tcPr>
          <w:p w:rsidR="00707FA9" w:rsidRPr="00B427F6" w:rsidRDefault="00707FA9" w:rsidP="00194CA8">
            <w:pPr>
              <w:rPr>
                <w:rFonts w:ascii="Courier New" w:hAnsi="Courier New" w:cs="Courier New"/>
              </w:rPr>
            </w:pPr>
            <w:proofErr w:type="spellStart"/>
            <w:r w:rsidRPr="00B427F6">
              <w:rPr>
                <w:rFonts w:ascii="Courier New" w:hAnsi="Courier New" w:cs="Courier New"/>
              </w:rPr>
              <w:t>д.Ташлыкова</w:t>
            </w:r>
            <w:proofErr w:type="spellEnd"/>
          </w:p>
        </w:tc>
        <w:tc>
          <w:tcPr>
            <w:tcW w:w="5069" w:type="dxa"/>
            <w:shd w:val="clear" w:color="auto" w:fill="auto"/>
          </w:tcPr>
          <w:p w:rsidR="00707FA9" w:rsidRPr="00B427F6" w:rsidRDefault="00707FA9" w:rsidP="00194CA8">
            <w:pPr>
              <w:rPr>
                <w:rFonts w:ascii="Courier New" w:hAnsi="Courier New" w:cs="Courier New"/>
              </w:rPr>
            </w:pPr>
            <w:r w:rsidRPr="00B427F6">
              <w:rPr>
                <w:rFonts w:ascii="Courier New" w:hAnsi="Courier New" w:cs="Courier New"/>
              </w:rPr>
              <w:t>201</w:t>
            </w:r>
          </w:p>
        </w:tc>
      </w:tr>
    </w:tbl>
    <w:p w:rsidR="00B427F6" w:rsidRDefault="00B427F6" w:rsidP="00B427F6">
      <w:pPr>
        <w:pStyle w:val="Arial"/>
      </w:pPr>
    </w:p>
    <w:p w:rsidR="00707FA9" w:rsidRPr="00194CA8" w:rsidRDefault="00707FA9" w:rsidP="00B427F6">
      <w:pPr>
        <w:pStyle w:val="Arial"/>
      </w:pPr>
      <w:r w:rsidRPr="00194CA8">
        <w:t xml:space="preserve">Климат Коноваловского сельского поселения резко континентальный, характерна большая амплитуда температур, малое количество осадков, высокий коэффициент солнечной радиации. На территории характер распределения осадков определяется циклонической деятельностью и орографическими особенностями региона. Зима - умеренно-суровая, малоснежная, а лето умеренно теплое. Территория относится к зоне недостаточного увлажнения. Период с отрицательными температурами продолжается семь месяцев с октября по апрель. Среднегодовая температура воздуха составляет - 3,2°С и -3,6°С. Самый холодный месяц-январь, его среднемноголетняя температура -20,9°С, абсолютный минимум -55°С. Самый теплый месяц – июль, его среднемноголетняя температура - +25,5°С, абсолютный максимум - +37°С. Продолжительность безморозного периода, для основных сельскохозяйственных районов составляет 96-99 дней. Среднегодовое количество осадков – </w:t>
      </w:r>
      <w:smartTag w:uri="urn:schemas-microsoft-com:office:smarttags" w:element="metricconverter">
        <w:smartTagPr>
          <w:attr w:name="ProductID" w:val="323 мм"/>
        </w:smartTagPr>
        <w:r w:rsidRPr="00194CA8">
          <w:t>323 мм</w:t>
        </w:r>
      </w:smartTag>
      <w:r w:rsidRPr="00194CA8">
        <w:t>. Летом выпадает 210-</w:t>
      </w:r>
      <w:smartTag w:uri="urn:schemas-microsoft-com:office:smarttags" w:element="metricconverter">
        <w:smartTagPr>
          <w:attr w:name="ProductID" w:val="230 мм"/>
        </w:smartTagPr>
        <w:r w:rsidRPr="00194CA8">
          <w:t>230 мм</w:t>
        </w:r>
      </w:smartTag>
      <w:r w:rsidRPr="00194CA8">
        <w:t xml:space="preserve">, в зимний период осадков выпадает мало. Также мало выпадает в апреле и мае. Коэффициенты увлажнения территории составляют в среднем за лето 0,60-0,64, свидетельствуя о недостаточности </w:t>
      </w:r>
      <w:proofErr w:type="spellStart"/>
      <w:r w:rsidRPr="00194CA8">
        <w:t>влагозапасов</w:t>
      </w:r>
      <w:proofErr w:type="spellEnd"/>
      <w:r w:rsidRPr="00194CA8">
        <w:t>. Устойчивый снежный покров отмечается с конца октября, первых чисел ноября и сходит в конце апреля. Высота снежного покрова изменяется от 10-</w:t>
      </w:r>
      <w:smartTag w:uri="urn:schemas-microsoft-com:office:smarttags" w:element="metricconverter">
        <w:smartTagPr>
          <w:attr w:name="ProductID" w:val="20 см"/>
        </w:smartTagPr>
        <w:r w:rsidRPr="00194CA8">
          <w:t>20 см</w:t>
        </w:r>
      </w:smartTag>
      <w:r w:rsidRPr="00194CA8">
        <w:t xml:space="preserve"> в лесостепи, до 40-</w:t>
      </w:r>
      <w:smartTag w:uri="urn:schemas-microsoft-com:office:smarttags" w:element="metricconverter">
        <w:smartTagPr>
          <w:attr w:name="ProductID" w:val="60 см"/>
        </w:smartTagPr>
        <w:r w:rsidRPr="00194CA8">
          <w:t>60 см</w:t>
        </w:r>
      </w:smartTag>
      <w:r w:rsidRPr="00194CA8">
        <w:t xml:space="preserve"> в таежных районах. Многолетняя мерзлота имеет незначительное развитие и встречается в виде редких островов, распадков и на заболоченных участках.</w:t>
      </w:r>
    </w:p>
    <w:p w:rsidR="00707FA9" w:rsidRPr="00194CA8" w:rsidRDefault="00707FA9" w:rsidP="00B427F6">
      <w:pPr>
        <w:pStyle w:val="Arial"/>
      </w:pPr>
      <w:r w:rsidRPr="00194CA8">
        <w:t>Коноваловское муниципального образования Балаганского</w:t>
      </w:r>
      <w:r w:rsidR="00B427F6">
        <w:t xml:space="preserve"> </w:t>
      </w:r>
      <w:r w:rsidR="00B41BFF">
        <w:t>района характеризуется не</w:t>
      </w:r>
      <w:r w:rsidRPr="00194CA8">
        <w:t xml:space="preserve">однородной плотностью автодорог, что обусловлено уровнем освоения территории. Между районным центром и с. Коновалово ходит муниципальный автобус и коммерческое маршрутное такси два раза в день, этого вполне достаточно для перевозки пассажиров села, но недостаточно пассажирского сообщения между отдаленной деревней Ташлыкова. На территории Коноваловского сельского поселения железная дорога не проходит. Общая протяженность дорог местного значения </w:t>
      </w:r>
      <w:smartTag w:uri="urn:schemas-microsoft-com:office:smarttags" w:element="metricconverter">
        <w:smartTagPr>
          <w:attr w:name="ProductID" w:val="13,625 км"/>
        </w:smartTagPr>
        <w:r w:rsidRPr="00194CA8">
          <w:t>13,625 км</w:t>
        </w:r>
      </w:smartTag>
      <w:r w:rsidRPr="00194CA8">
        <w:t>.</w:t>
      </w:r>
    </w:p>
    <w:p w:rsidR="00B427F6" w:rsidRDefault="00707FA9" w:rsidP="00B427F6">
      <w:pPr>
        <w:pStyle w:val="Arial"/>
      </w:pPr>
      <w:r w:rsidRPr="00194CA8">
        <w:t>Развитие малого и среднего бизнеса - одно из перспективных направлений устойчивого социально - экономического развития муниципальных образований. Успешное и эффективное функционирование малых и средних предприятий позволяет в значительной степени обеспечить удовлетворение основных жизненных потребностей населения в работах, услугах и товарах, создавать новые рабочие места, привлекать инвестиции в экономику.</w:t>
      </w:r>
    </w:p>
    <w:p w:rsidR="00707FA9" w:rsidRPr="00194CA8" w:rsidRDefault="00707FA9" w:rsidP="00B427F6">
      <w:pPr>
        <w:pStyle w:val="Arial"/>
      </w:pPr>
      <w:r w:rsidRPr="00194CA8">
        <w:lastRenderedPageBreak/>
        <w:t>По состоянию на 01.01.2018 года в сельском поселении зарегистрировано 12 индивидуальных предпринимателей.</w:t>
      </w:r>
    </w:p>
    <w:p w:rsidR="00707FA9" w:rsidRPr="00194CA8" w:rsidRDefault="00707FA9" w:rsidP="00B427F6">
      <w:pPr>
        <w:pStyle w:val="Arial"/>
      </w:pPr>
      <w:r w:rsidRPr="00194CA8">
        <w:t>Важную роль малые формы хозяйствования играют в решении социальных проблем села, обеспечении устойчивого развития сельских территорий, занятости и поддержании доходов сельского населения.</w:t>
      </w:r>
    </w:p>
    <w:p w:rsidR="00707FA9" w:rsidRPr="00194CA8" w:rsidRDefault="00707FA9" w:rsidP="00B427F6">
      <w:pPr>
        <w:pStyle w:val="Arial"/>
      </w:pPr>
      <w:r w:rsidRPr="00194CA8">
        <w:t>В рамках реализации Стратегии дополнительных мероприятий, направленных на снижение напряженности на рынке труда, были организованы общественные работы для безработных граждан.</w:t>
      </w:r>
    </w:p>
    <w:p w:rsidR="00707FA9" w:rsidRPr="00194CA8" w:rsidRDefault="00707FA9" w:rsidP="00B427F6">
      <w:pPr>
        <w:pStyle w:val="Arial"/>
      </w:pPr>
      <w:r w:rsidRPr="00194CA8">
        <w:t>Экономику сельского поселения составляет в основном сельское хозяйство.</w:t>
      </w:r>
      <w:r w:rsidR="00B427F6">
        <w:t xml:space="preserve"> </w:t>
      </w:r>
      <w:r w:rsidRPr="00194CA8">
        <w:t>Количество хозяйствующих субъектов на территории муниципального образования в течение ряда лет остается стабильным.</w:t>
      </w:r>
    </w:p>
    <w:p w:rsidR="00707FA9" w:rsidRPr="00194CA8" w:rsidRDefault="00707FA9" w:rsidP="00B427F6">
      <w:pPr>
        <w:pStyle w:val="Arial"/>
      </w:pPr>
      <w:r w:rsidRPr="00194CA8">
        <w:t xml:space="preserve">Жилищный фонд Коноваловского муниципального образования составляет 18,547 тыс. кв. м, обеспеченность жильем – </w:t>
      </w:r>
      <w:smartTag w:uri="urn:schemas-microsoft-com:office:smarttags" w:element="metricconverter">
        <w:smartTagPr>
          <w:attr w:name="ProductID" w:val="20 м2"/>
        </w:smartTagPr>
        <w:r w:rsidRPr="00194CA8">
          <w:t>20 м2</w:t>
        </w:r>
      </w:smartTag>
      <w:r w:rsidRPr="00194CA8">
        <w:t xml:space="preserve"> общей площади на одного жителя. Жилищный фонд в основном имеет плохое состояние. 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 Остро встает проблема ветхого жилья и нового строительства. Коллективному индивидуальному жилищному строительству мешает отсутствие или нехватка инженерной инфраструктуры (электроснабжения, водоснабжения, газификации). Обеспечение населения качественным жильем является одной из важнейших социальных задач, стоящих перед муниципалитетом.</w:t>
      </w:r>
    </w:p>
    <w:p w:rsidR="00707FA9" w:rsidRPr="00194CA8" w:rsidRDefault="00707FA9" w:rsidP="00B427F6">
      <w:pPr>
        <w:pStyle w:val="Arial"/>
      </w:pPr>
      <w:r w:rsidRPr="00194CA8">
        <w:t xml:space="preserve">Водные ресурсы Коноваловского муниципального образования представлены как поверхностными Братское водохранилище, р. </w:t>
      </w:r>
      <w:proofErr w:type="spellStart"/>
      <w:r w:rsidRPr="00194CA8">
        <w:t>Талькин</w:t>
      </w:r>
      <w:proofErr w:type="spellEnd"/>
      <w:r w:rsidRPr="00194CA8">
        <w:t>, мелкими ручьями так и подземными водами. Водоснабжение с. Коновалово организовано от водозабора, состоящего из двух скважин. Деревня Ташлыкова обеспечивается привозной водой из с. Коновалово. Так же в д. Ташлыкова имеется водозаборная скважина.</w:t>
      </w:r>
    </w:p>
    <w:p w:rsidR="00707FA9" w:rsidRPr="00194CA8" w:rsidRDefault="00707FA9" w:rsidP="00B427F6">
      <w:pPr>
        <w:pStyle w:val="Arial"/>
      </w:pPr>
    </w:p>
    <w:p w:rsidR="00707FA9" w:rsidRPr="00824F85" w:rsidRDefault="00707FA9" w:rsidP="00F7492A">
      <w:pPr>
        <w:pStyle w:val="3"/>
      </w:pPr>
      <w:bookmarkStart w:id="52" w:name="_Toc532388769"/>
      <w:r w:rsidRPr="00824F85">
        <w:t>Кумарейское муниципальное образование</w:t>
      </w:r>
      <w:bookmarkEnd w:id="52"/>
    </w:p>
    <w:p w:rsidR="00707FA9" w:rsidRPr="00194CA8" w:rsidRDefault="00707FA9" w:rsidP="00B427F6">
      <w:pPr>
        <w:pStyle w:val="Arial"/>
      </w:pPr>
    </w:p>
    <w:p w:rsidR="00B427F6" w:rsidRDefault="00707FA9" w:rsidP="00B427F6">
      <w:pPr>
        <w:pStyle w:val="Arial"/>
      </w:pPr>
      <w:r w:rsidRPr="00194CA8">
        <w:t>Кумарейское муниципальное образование со статусом сельского поселения входит в состав Балаганского районного муниципального образования Иркутской области в соответствии с законом Иркутской области от 02.12.2004 г. № 64-оз «О статусе и границах муниципальных образований Балаганского района Иркутской области». Административным центром и единственным населенным пунктом муниципального образования является село Кумарейка со статусом сельского населенного пункта. По состоянию на 01.01.2018 г. общая численность населения муниципального образования составляет 981 чел.</w:t>
      </w:r>
    </w:p>
    <w:p w:rsidR="00707FA9" w:rsidRPr="00194CA8" w:rsidRDefault="00707FA9" w:rsidP="00B427F6">
      <w:pPr>
        <w:pStyle w:val="Arial"/>
      </w:pPr>
      <w:r w:rsidRPr="00194CA8">
        <w:t xml:space="preserve">Кумарейское муниципальное образование граничит с юго-запада и запада с </w:t>
      </w:r>
      <w:proofErr w:type="spellStart"/>
      <w:r w:rsidRPr="00194CA8">
        <w:t>Куйтунским</w:t>
      </w:r>
      <w:proofErr w:type="spellEnd"/>
      <w:r w:rsidRPr="00194CA8">
        <w:t xml:space="preserve">, с северо-запада и севера - с Братским, с северо-востока, востока и юго-востока – с </w:t>
      </w:r>
      <w:proofErr w:type="spellStart"/>
      <w:r w:rsidRPr="00194CA8">
        <w:t>Усть-Удинским</w:t>
      </w:r>
      <w:proofErr w:type="spellEnd"/>
      <w:r w:rsidRPr="00194CA8">
        <w:t xml:space="preserve"> муниципальными районами, с юга – с </w:t>
      </w:r>
      <w:proofErr w:type="spellStart"/>
      <w:r w:rsidRPr="00194CA8">
        <w:t>Шарагайским</w:t>
      </w:r>
      <w:proofErr w:type="spellEnd"/>
      <w:r w:rsidRPr="00194CA8">
        <w:t xml:space="preserve"> муниципальным образование Балаганского муниципального района.</w:t>
      </w:r>
    </w:p>
    <w:p w:rsidR="00707FA9" w:rsidRPr="00194CA8" w:rsidRDefault="00707FA9" w:rsidP="00B427F6">
      <w:pPr>
        <w:pStyle w:val="Arial"/>
      </w:pPr>
      <w:r w:rsidRPr="00194CA8">
        <w:t xml:space="preserve">Кумарейское муниципальное образование занимает всю северную и срединную часть территории Балаганского района и входит в Балаганскую районную систему расселения с центром в р.п. Балаганск (расстояние до райцентра – </w:t>
      </w:r>
      <w:smartTag w:uri="urn:schemas-microsoft-com:office:smarttags" w:element="metricconverter">
        <w:smartTagPr>
          <w:attr w:name="ProductID" w:val="87 км"/>
        </w:smartTagPr>
        <w:r w:rsidRPr="00194CA8">
          <w:t>87 км</w:t>
        </w:r>
      </w:smartTag>
      <w:r w:rsidRPr="00194CA8">
        <w:t>), с которым поддерживает культурно-бытовые связи.</w:t>
      </w:r>
    </w:p>
    <w:p w:rsidR="00707FA9" w:rsidRPr="00194CA8" w:rsidRDefault="00707FA9" w:rsidP="00B427F6">
      <w:pPr>
        <w:pStyle w:val="Arial"/>
      </w:pPr>
      <w:r w:rsidRPr="00194CA8">
        <w:t>Выгоды транспортно-географического положения связаны с размещением в зоне влияния Транссибирской железнодорожной магистрали. Расстояние от центра поселения</w:t>
      </w:r>
      <w:r w:rsidR="00B427F6">
        <w:t xml:space="preserve"> </w:t>
      </w:r>
      <w:r w:rsidRPr="00194CA8">
        <w:t xml:space="preserve">до ближайшей железнодорожной станции Залари составляет </w:t>
      </w:r>
      <w:smartTag w:uri="urn:schemas-microsoft-com:office:smarttags" w:element="metricconverter">
        <w:smartTagPr>
          <w:attr w:name="ProductID" w:val="160 км"/>
        </w:smartTagPr>
        <w:r w:rsidRPr="00194CA8">
          <w:t>160 км</w:t>
        </w:r>
      </w:smartTag>
      <w:r w:rsidRPr="00194CA8">
        <w:t xml:space="preserve">. Размещение на побережье Братского водохранилища, являющимся судоходным, также создает благоприятные предпосылки для развития экономики. Однако реализация потенциала развития осложняется удаленностью от главных социально-экономических центров области. Расстояние от с. Кумарейка до областного центра по </w:t>
      </w:r>
      <w:r w:rsidRPr="00194CA8">
        <w:lastRenderedPageBreak/>
        <w:t xml:space="preserve">автомобильным дорогам составляет </w:t>
      </w:r>
      <w:smartTag w:uri="urn:schemas-microsoft-com:office:smarttags" w:element="metricconverter">
        <w:smartTagPr>
          <w:attr w:name="ProductID" w:val="410 км"/>
        </w:smartTagPr>
        <w:r w:rsidRPr="00194CA8">
          <w:t>410 км</w:t>
        </w:r>
      </w:smartTag>
      <w:r w:rsidRPr="00194CA8">
        <w:t xml:space="preserve"> (федеральной</w:t>
      </w:r>
      <w:r w:rsidR="00B427F6">
        <w:t xml:space="preserve"> </w:t>
      </w:r>
      <w:r w:rsidRPr="00194CA8">
        <w:t>М-53, региональной Р-420 и местным - Балаганск-Заславская, Заславская-Шарагай, подъезд к д. Тарасовск и Тарасовск-Кумарейка). Общая протяженность автомобильных (</w:t>
      </w:r>
      <w:proofErr w:type="spellStart"/>
      <w:r w:rsidRPr="00194CA8">
        <w:t>внутрипоселковых</w:t>
      </w:r>
      <w:proofErr w:type="spellEnd"/>
      <w:r w:rsidRPr="00194CA8">
        <w:t xml:space="preserve">) дорог – </w:t>
      </w:r>
      <w:smartTag w:uri="urn:schemas-microsoft-com:office:smarttags" w:element="metricconverter">
        <w:smartTagPr>
          <w:attr w:name="ProductID" w:val="21,0 км"/>
        </w:smartTagPr>
        <w:r w:rsidRPr="00194CA8">
          <w:t>21,0 км</w:t>
        </w:r>
      </w:smartTag>
      <w:r w:rsidRPr="00194CA8">
        <w:t>.</w:t>
      </w:r>
    </w:p>
    <w:p w:rsidR="00B427F6" w:rsidRDefault="00707FA9" w:rsidP="00B427F6">
      <w:pPr>
        <w:pStyle w:val="Arial"/>
      </w:pPr>
      <w:r w:rsidRPr="00194CA8">
        <w:t>Площадь Поселения составляет 413611га. Большая часть территории Поселения занята лесом.</w:t>
      </w:r>
    </w:p>
    <w:p w:rsidR="00707FA9" w:rsidRPr="00194CA8" w:rsidRDefault="00707FA9" w:rsidP="00B427F6">
      <w:pPr>
        <w:pStyle w:val="Arial"/>
      </w:pPr>
      <w:r w:rsidRPr="00194CA8">
        <w:t xml:space="preserve">Поверхностные воды Кумарейского муниципального образования </w:t>
      </w:r>
      <w:proofErr w:type="spellStart"/>
      <w:r w:rsidRPr="00194CA8">
        <w:t>пердставлены</w:t>
      </w:r>
      <w:proofErr w:type="spellEnd"/>
      <w:r w:rsidRPr="00194CA8">
        <w:t xml:space="preserve"> следующими водными объектами, наиболее крупные из них: Братское водохранилище, р. Баранова, р. Выдрина, р. Куй, р. </w:t>
      </w:r>
      <w:proofErr w:type="spellStart"/>
      <w:r w:rsidRPr="00194CA8">
        <w:t>Ленящая</w:t>
      </w:r>
      <w:proofErr w:type="spellEnd"/>
      <w:r w:rsidRPr="00194CA8">
        <w:t xml:space="preserve">, р. </w:t>
      </w:r>
      <w:proofErr w:type="spellStart"/>
      <w:r w:rsidRPr="00194CA8">
        <w:t>Егирма</w:t>
      </w:r>
      <w:proofErr w:type="spellEnd"/>
      <w:r w:rsidRPr="00194CA8">
        <w:t xml:space="preserve">, р. Медвежья, р. </w:t>
      </w:r>
      <w:proofErr w:type="spellStart"/>
      <w:r w:rsidRPr="00194CA8">
        <w:t>Дымчара</w:t>
      </w:r>
      <w:proofErr w:type="spellEnd"/>
      <w:r w:rsidRPr="00194CA8">
        <w:t xml:space="preserve">, р. </w:t>
      </w:r>
      <w:proofErr w:type="spellStart"/>
      <w:r w:rsidRPr="00194CA8">
        <w:t>Миндей</w:t>
      </w:r>
      <w:proofErr w:type="spellEnd"/>
      <w:r w:rsidRPr="00194CA8">
        <w:t xml:space="preserve">, р. Медвежья, р. Мостовая, р. </w:t>
      </w:r>
      <w:proofErr w:type="spellStart"/>
      <w:r w:rsidRPr="00194CA8">
        <w:t>Тарей</w:t>
      </w:r>
      <w:proofErr w:type="spellEnd"/>
      <w:r w:rsidRPr="00194CA8">
        <w:t xml:space="preserve">, р. Кумарейка, р. </w:t>
      </w:r>
      <w:proofErr w:type="spellStart"/>
      <w:r w:rsidRPr="00194CA8">
        <w:t>Ташкур</w:t>
      </w:r>
      <w:proofErr w:type="spellEnd"/>
      <w:r w:rsidRPr="00194CA8">
        <w:t xml:space="preserve">, </w:t>
      </w:r>
      <w:proofErr w:type="spellStart"/>
      <w:r w:rsidRPr="00194CA8">
        <w:t>руч</w:t>
      </w:r>
      <w:proofErr w:type="spellEnd"/>
      <w:r w:rsidRPr="00194CA8">
        <w:t xml:space="preserve">. Ямный, </w:t>
      </w:r>
      <w:proofErr w:type="spellStart"/>
      <w:r w:rsidRPr="00194CA8">
        <w:t>руч</w:t>
      </w:r>
      <w:proofErr w:type="spellEnd"/>
      <w:r w:rsidRPr="00194CA8">
        <w:t xml:space="preserve">. </w:t>
      </w:r>
      <w:proofErr w:type="spellStart"/>
      <w:r w:rsidRPr="00194CA8">
        <w:t>Утесный</w:t>
      </w:r>
      <w:proofErr w:type="spellEnd"/>
      <w:r w:rsidRPr="00194CA8">
        <w:t>.</w:t>
      </w:r>
      <w:r w:rsidR="00B427F6">
        <w:t xml:space="preserve"> </w:t>
      </w:r>
      <w:r w:rsidRPr="00194CA8">
        <w:t>Климат территории Кумарейского муниципального образования резко континентальный, характерной особенностью климата является недостаточное увлажнение и большое колебание температур. На данной территории характер распределения осадков определяется циклонической деятельностью и орографическими особенностями региона.</w:t>
      </w:r>
    </w:p>
    <w:p w:rsidR="00707FA9" w:rsidRPr="00194CA8" w:rsidRDefault="00707FA9" w:rsidP="00B427F6">
      <w:pPr>
        <w:pStyle w:val="Arial"/>
      </w:pPr>
      <w:r w:rsidRPr="00194CA8">
        <w:t>Зима - умеренно-суровая, малоснежная, а лето умеренно теплое. Территория относится к зоне недостаточного увлажнения. Период с отрицательными температурами продолжается семь месяцев с октября по апрель. Среднегодовая температура воздуха составляет -3,2°С и -3,6°С. Самый холодный месяц-январь, его среднемноголетняя температура -24°С, абсолютный минимум -51°С. Самый теплый месяц – июль, его среднемноголетняя температура +25,5°С, абсолютный максимум +37°С. Продолжительность безморозного периода, для основных сельскохозяйственных районов составляет 96-99 дней. Среднегодовое количество осадков – 350-</w:t>
      </w:r>
      <w:smartTag w:uri="urn:schemas-microsoft-com:office:smarttags" w:element="metricconverter">
        <w:smartTagPr>
          <w:attr w:name="ProductID" w:val="380 мм"/>
        </w:smartTagPr>
        <w:r w:rsidRPr="00194CA8">
          <w:t>380 мм</w:t>
        </w:r>
      </w:smartTag>
      <w:r w:rsidRPr="00194CA8">
        <w:t>. Летом выпадает 210-</w:t>
      </w:r>
      <w:smartTag w:uri="urn:schemas-microsoft-com:office:smarttags" w:element="metricconverter">
        <w:smartTagPr>
          <w:attr w:name="ProductID" w:val="230 мм"/>
        </w:smartTagPr>
        <w:r w:rsidRPr="00194CA8">
          <w:t>230 мм</w:t>
        </w:r>
      </w:smartTag>
      <w:r w:rsidRPr="00194CA8">
        <w:t xml:space="preserve">, в зимний период осадков выпадает мало. Также мало выпадает в апреле и мае. Коэффициенты увлажнения территории составляют в среднем за лето 0,60-0,64, свидетельствуя о недостаточности </w:t>
      </w:r>
      <w:proofErr w:type="spellStart"/>
      <w:r w:rsidRPr="00194CA8">
        <w:t>влагозапасов</w:t>
      </w:r>
      <w:proofErr w:type="spellEnd"/>
      <w:r w:rsidRPr="00194CA8">
        <w:t>. Устойчивый снежный покров отмечается с конца октября, первых чисел ноября и сходит в конце апреля. Высота снежного покрова изменяется от 10-</w:t>
      </w:r>
      <w:smartTag w:uri="urn:schemas-microsoft-com:office:smarttags" w:element="metricconverter">
        <w:smartTagPr>
          <w:attr w:name="ProductID" w:val="20 см"/>
        </w:smartTagPr>
        <w:r w:rsidRPr="00194CA8">
          <w:t>20 см</w:t>
        </w:r>
      </w:smartTag>
      <w:r w:rsidRPr="00194CA8">
        <w:t xml:space="preserve"> в лесостепи, до 40-</w:t>
      </w:r>
      <w:smartTag w:uri="urn:schemas-microsoft-com:office:smarttags" w:element="metricconverter">
        <w:smartTagPr>
          <w:attr w:name="ProductID" w:val="60 см"/>
        </w:smartTagPr>
        <w:r w:rsidRPr="00194CA8">
          <w:t>60 см</w:t>
        </w:r>
      </w:smartTag>
      <w:r w:rsidRPr="00194CA8">
        <w:t xml:space="preserve"> в таежных районах. Многолетняя мерзлота имеет незначительное развитие и встречается в виде редких островов, распадков и на заболоченных участках. На территории поселения преобладает северо-западный перенос воздушных масс. Весной (апрель, май, начало июня) наблюдается суховеи, пыльные бури.</w:t>
      </w:r>
    </w:p>
    <w:p w:rsidR="00707FA9" w:rsidRPr="00194CA8" w:rsidRDefault="00707FA9" w:rsidP="00B427F6">
      <w:pPr>
        <w:pStyle w:val="Arial"/>
      </w:pPr>
    </w:p>
    <w:p w:rsidR="00707FA9" w:rsidRPr="00824F85" w:rsidRDefault="00707FA9" w:rsidP="00F7492A">
      <w:pPr>
        <w:pStyle w:val="3"/>
      </w:pPr>
      <w:bookmarkStart w:id="53" w:name="_Toc532388770"/>
      <w:r w:rsidRPr="00824F85">
        <w:t>Тарнопольское муниципальное образование</w:t>
      </w:r>
      <w:bookmarkEnd w:id="53"/>
    </w:p>
    <w:p w:rsidR="00707FA9" w:rsidRPr="00194CA8" w:rsidRDefault="00707FA9" w:rsidP="00B427F6">
      <w:pPr>
        <w:pStyle w:val="Arial"/>
      </w:pPr>
    </w:p>
    <w:p w:rsidR="00707FA9" w:rsidRPr="00194CA8" w:rsidRDefault="00707FA9" w:rsidP="00B427F6">
      <w:pPr>
        <w:pStyle w:val="Arial"/>
      </w:pPr>
      <w:r w:rsidRPr="00194CA8">
        <w:t xml:space="preserve">Тарнопольское муниципальное образование со статусом сельского поселения входит в состав Балаганского районного муниципального образования Иркутской области в соответствии с законом Иркутской области от 02.12.2004 г. № 64-оз «О статусе и границах муниципальных образований Балаганского района Иркутской области». Кроме того, в Тарнопольское муниципальное образование входят следующие населенные пункты: село Тарнополь, </w:t>
      </w:r>
      <w:proofErr w:type="spellStart"/>
      <w:r w:rsidRPr="00194CA8">
        <w:t>д.Метляева</w:t>
      </w:r>
      <w:proofErr w:type="spellEnd"/>
      <w:r w:rsidRPr="00194CA8">
        <w:t xml:space="preserve">, </w:t>
      </w:r>
      <w:proofErr w:type="spellStart"/>
      <w:r w:rsidRPr="00194CA8">
        <w:t>д.Анучинск</w:t>
      </w:r>
      <w:proofErr w:type="spellEnd"/>
      <w:r w:rsidRPr="00194CA8">
        <w:t>. Все они относятся к сельским населенным пунктам. Село Тарнополь является административным центром Тарнопольского муниципального образования.</w:t>
      </w:r>
    </w:p>
    <w:p w:rsidR="00707FA9" w:rsidRPr="00194CA8" w:rsidRDefault="00707FA9" w:rsidP="00B427F6">
      <w:pPr>
        <w:pStyle w:val="Arial"/>
      </w:pPr>
      <w:r w:rsidRPr="00194CA8">
        <w:t>По состоянию на 01.01.2018 г. общая численность населения муниципального образования составляет 814 чел.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974"/>
      </w:tblGrid>
      <w:tr w:rsidR="00707FA9" w:rsidRPr="00B427F6" w:rsidTr="00546275">
        <w:trPr>
          <w:trHeight w:val="290"/>
        </w:trPr>
        <w:tc>
          <w:tcPr>
            <w:tcW w:w="4960" w:type="dxa"/>
            <w:shd w:val="clear" w:color="auto" w:fill="auto"/>
          </w:tcPr>
          <w:p w:rsidR="00707FA9" w:rsidRPr="00B427F6" w:rsidRDefault="00707FA9" w:rsidP="00194CA8">
            <w:pPr>
              <w:rPr>
                <w:rFonts w:ascii="Courier New" w:hAnsi="Courier New" w:cs="Courier New"/>
              </w:rPr>
            </w:pPr>
          </w:p>
        </w:tc>
        <w:tc>
          <w:tcPr>
            <w:tcW w:w="5069" w:type="dxa"/>
            <w:shd w:val="clear" w:color="auto" w:fill="auto"/>
          </w:tcPr>
          <w:p w:rsidR="00707FA9" w:rsidRPr="00B427F6" w:rsidRDefault="00707FA9" w:rsidP="00194CA8">
            <w:pPr>
              <w:rPr>
                <w:rFonts w:ascii="Courier New" w:hAnsi="Courier New" w:cs="Courier New"/>
              </w:rPr>
            </w:pPr>
            <w:r w:rsidRPr="00B427F6">
              <w:rPr>
                <w:rFonts w:ascii="Courier New" w:hAnsi="Courier New" w:cs="Courier New"/>
              </w:rPr>
              <w:t>Население на 1.01.2018 г</w:t>
            </w:r>
          </w:p>
        </w:tc>
      </w:tr>
      <w:tr w:rsidR="00707FA9" w:rsidRPr="00B427F6" w:rsidTr="00546275">
        <w:trPr>
          <w:trHeight w:val="290"/>
        </w:trPr>
        <w:tc>
          <w:tcPr>
            <w:tcW w:w="4960" w:type="dxa"/>
            <w:shd w:val="clear" w:color="auto" w:fill="auto"/>
          </w:tcPr>
          <w:p w:rsidR="00707FA9" w:rsidRPr="00B427F6" w:rsidRDefault="00707FA9" w:rsidP="00194CA8">
            <w:pPr>
              <w:rPr>
                <w:rFonts w:ascii="Courier New" w:hAnsi="Courier New" w:cs="Courier New"/>
              </w:rPr>
            </w:pPr>
            <w:r w:rsidRPr="00B427F6">
              <w:rPr>
                <w:rFonts w:ascii="Courier New" w:hAnsi="Courier New" w:cs="Courier New"/>
              </w:rPr>
              <w:t>с.Тарнополь</w:t>
            </w:r>
          </w:p>
        </w:tc>
        <w:tc>
          <w:tcPr>
            <w:tcW w:w="5069" w:type="dxa"/>
            <w:shd w:val="clear" w:color="auto" w:fill="auto"/>
          </w:tcPr>
          <w:p w:rsidR="00707FA9" w:rsidRPr="00B427F6" w:rsidRDefault="00707FA9" w:rsidP="00194CA8">
            <w:pPr>
              <w:rPr>
                <w:rFonts w:ascii="Courier New" w:hAnsi="Courier New" w:cs="Courier New"/>
              </w:rPr>
            </w:pPr>
            <w:r w:rsidRPr="00B427F6">
              <w:rPr>
                <w:rFonts w:ascii="Courier New" w:hAnsi="Courier New" w:cs="Courier New"/>
              </w:rPr>
              <w:t>483</w:t>
            </w:r>
          </w:p>
        </w:tc>
      </w:tr>
      <w:tr w:rsidR="00707FA9" w:rsidRPr="00B427F6" w:rsidTr="00546275">
        <w:trPr>
          <w:trHeight w:val="290"/>
        </w:trPr>
        <w:tc>
          <w:tcPr>
            <w:tcW w:w="4960" w:type="dxa"/>
            <w:shd w:val="clear" w:color="auto" w:fill="auto"/>
          </w:tcPr>
          <w:p w:rsidR="00707FA9" w:rsidRPr="00B427F6" w:rsidRDefault="00707FA9" w:rsidP="00194CA8">
            <w:pPr>
              <w:rPr>
                <w:rFonts w:ascii="Courier New" w:hAnsi="Courier New" w:cs="Courier New"/>
              </w:rPr>
            </w:pPr>
            <w:proofErr w:type="spellStart"/>
            <w:r w:rsidRPr="00B427F6">
              <w:rPr>
                <w:rFonts w:ascii="Courier New" w:hAnsi="Courier New" w:cs="Courier New"/>
              </w:rPr>
              <w:t>д.Метляева</w:t>
            </w:r>
            <w:proofErr w:type="spellEnd"/>
          </w:p>
        </w:tc>
        <w:tc>
          <w:tcPr>
            <w:tcW w:w="5069" w:type="dxa"/>
            <w:shd w:val="clear" w:color="auto" w:fill="auto"/>
          </w:tcPr>
          <w:p w:rsidR="00707FA9" w:rsidRPr="00B427F6" w:rsidRDefault="00707FA9" w:rsidP="00194CA8">
            <w:pPr>
              <w:rPr>
                <w:rFonts w:ascii="Courier New" w:hAnsi="Courier New" w:cs="Courier New"/>
              </w:rPr>
            </w:pPr>
            <w:r w:rsidRPr="00B427F6">
              <w:rPr>
                <w:rFonts w:ascii="Courier New" w:hAnsi="Courier New" w:cs="Courier New"/>
              </w:rPr>
              <w:t>241</w:t>
            </w:r>
          </w:p>
        </w:tc>
      </w:tr>
      <w:tr w:rsidR="00707FA9" w:rsidRPr="00B427F6" w:rsidTr="00546275">
        <w:trPr>
          <w:trHeight w:val="290"/>
        </w:trPr>
        <w:tc>
          <w:tcPr>
            <w:tcW w:w="4960" w:type="dxa"/>
            <w:shd w:val="clear" w:color="auto" w:fill="auto"/>
          </w:tcPr>
          <w:p w:rsidR="00707FA9" w:rsidRPr="00B427F6" w:rsidRDefault="00707FA9" w:rsidP="00194CA8">
            <w:pPr>
              <w:rPr>
                <w:rFonts w:ascii="Courier New" w:hAnsi="Courier New" w:cs="Courier New"/>
              </w:rPr>
            </w:pPr>
            <w:proofErr w:type="spellStart"/>
            <w:r w:rsidRPr="00B427F6">
              <w:rPr>
                <w:rFonts w:ascii="Courier New" w:hAnsi="Courier New" w:cs="Courier New"/>
              </w:rPr>
              <w:t>д.Анучинск</w:t>
            </w:r>
            <w:proofErr w:type="spellEnd"/>
          </w:p>
        </w:tc>
        <w:tc>
          <w:tcPr>
            <w:tcW w:w="5069" w:type="dxa"/>
            <w:shd w:val="clear" w:color="auto" w:fill="auto"/>
          </w:tcPr>
          <w:p w:rsidR="00707FA9" w:rsidRPr="00B427F6" w:rsidRDefault="00707FA9" w:rsidP="00194CA8">
            <w:pPr>
              <w:rPr>
                <w:rFonts w:ascii="Courier New" w:hAnsi="Courier New" w:cs="Courier New"/>
              </w:rPr>
            </w:pPr>
            <w:r w:rsidRPr="00B427F6">
              <w:rPr>
                <w:rFonts w:ascii="Courier New" w:hAnsi="Courier New" w:cs="Courier New"/>
              </w:rPr>
              <w:t>90</w:t>
            </w:r>
          </w:p>
        </w:tc>
      </w:tr>
    </w:tbl>
    <w:p w:rsidR="00B427F6" w:rsidRDefault="00B427F6" w:rsidP="00B427F6">
      <w:pPr>
        <w:pStyle w:val="Arial"/>
      </w:pPr>
    </w:p>
    <w:p w:rsidR="00707FA9" w:rsidRPr="00194CA8" w:rsidRDefault="00707FA9" w:rsidP="00B427F6">
      <w:pPr>
        <w:pStyle w:val="Arial"/>
      </w:pPr>
      <w:r w:rsidRPr="00194CA8">
        <w:lastRenderedPageBreak/>
        <w:t xml:space="preserve">Тарнопольского муниципальное образование граничит с запада, северо-запада и севера с Балаганским муниципальным образованием Балаганского муниципального района; с северо-востока, востока и юго-востока – с </w:t>
      </w:r>
      <w:proofErr w:type="spellStart"/>
      <w:r w:rsidRPr="00194CA8">
        <w:t>Усть-Удинским</w:t>
      </w:r>
      <w:proofErr w:type="spellEnd"/>
      <w:r w:rsidRPr="00194CA8">
        <w:t xml:space="preserve"> муниципальным районом, граница с которым проходит по акватории Братского водохранилища; с юга и юго-запада – </w:t>
      </w:r>
      <w:proofErr w:type="spellStart"/>
      <w:r w:rsidRPr="00194CA8">
        <w:t>Нукутским</w:t>
      </w:r>
      <w:proofErr w:type="spellEnd"/>
      <w:r w:rsidRPr="00194CA8">
        <w:t xml:space="preserve"> муниципальный районом Усть-Ордынского Бурятского автономного округа.</w:t>
      </w:r>
    </w:p>
    <w:p w:rsidR="00B427F6" w:rsidRDefault="00707FA9" w:rsidP="00B427F6">
      <w:pPr>
        <w:pStyle w:val="Arial"/>
      </w:pPr>
      <w:r w:rsidRPr="00194CA8">
        <w:t>Климат территории Тарнопольского муниципального образования резко-континентальный с холодной, продолжительной зимой и жарким летом. Средняя температура января минус 25°С, июля плюс 23°С. Максимальная температура плюс 38°С, минимальная минус 52°С. Средне</w:t>
      </w:r>
      <w:r w:rsidRPr="00194CA8">
        <w:softHyphen/>
        <w:t>годовое количество осадков - 350-</w:t>
      </w:r>
      <w:smartTag w:uri="urn:schemas-microsoft-com:office:smarttags" w:element="metricconverter">
        <w:smartTagPr>
          <w:attr w:name="ProductID" w:val="380 мм"/>
        </w:smartTagPr>
        <w:r w:rsidRPr="00194CA8">
          <w:t>380 мм</w:t>
        </w:r>
      </w:smartTag>
      <w:r w:rsidRPr="00194CA8">
        <w:t xml:space="preserve">. Самый мокрый месяц август - сентябрь. Преобладающие ветра северо-западного направления. Коэффициент увлажнения -1. В зимнее время довольно ощутима температурная инверсия, которая составляет около 5°С. Территория поселения находится в зоне рискованного земледелия (недостаток влаги, заморозки). Весна поздняя, холодная, ветреная. Осень - дождливая, долгая. Коэффициенты увлажнения территории составляют в среднем за лето 0,60-0,64, свидетельствуя о недостаточности </w:t>
      </w:r>
      <w:proofErr w:type="spellStart"/>
      <w:r w:rsidRPr="00194CA8">
        <w:t>влагозапасов</w:t>
      </w:r>
      <w:proofErr w:type="spellEnd"/>
      <w:r w:rsidRPr="00194CA8">
        <w:t>. Устойчивый снежный покров отмечается с конца октября, первых чисел ноября и сходит в конце апреля. Высота снежного покрова изменяется от 10-</w:t>
      </w:r>
      <w:smartTag w:uri="urn:schemas-microsoft-com:office:smarttags" w:element="metricconverter">
        <w:smartTagPr>
          <w:attr w:name="ProductID" w:val="20 см"/>
        </w:smartTagPr>
        <w:r w:rsidRPr="00194CA8">
          <w:t>20 см</w:t>
        </w:r>
      </w:smartTag>
      <w:r w:rsidRPr="00194CA8">
        <w:t xml:space="preserve"> в лесостепи, до 40-</w:t>
      </w:r>
      <w:smartTag w:uri="urn:schemas-microsoft-com:office:smarttags" w:element="metricconverter">
        <w:smartTagPr>
          <w:attr w:name="ProductID" w:val="60 см"/>
        </w:smartTagPr>
        <w:r w:rsidRPr="00194CA8">
          <w:t>60 см</w:t>
        </w:r>
      </w:smartTag>
      <w:r w:rsidRPr="00194CA8">
        <w:t xml:space="preserve"> в таежных районах поселения. Многолетняя мерзлота имеет незначительное развитие и встре</w:t>
      </w:r>
      <w:r w:rsidRPr="00194CA8">
        <w:softHyphen/>
        <w:t>чается в виде редких островов, распадков и на заболоченных участках. Серьезные затруднения для земледелия вызывают недостаточное увлажнение, особенно в начале вегетационного периода и значительная неравномерность выпадения атмосферных осадков в отдельные годы. В мае-июне, даже средний по влажности год, осадков крайне мало для нормального развития растений Наступление холодного периода начинается достаточно резко, что вызвано образованием мощных малоподвижных антициклонов. Самый холодный месяц в году январь со среднемесячной температурой -23,6°С. Абсолютный минимум равен -55°С. Переход средней суточной температуры к положительным значениям происходит в середине апреля. Продолжительность безморозного периода составляет 93 дня. Наиболее теплый месяц – июль со среднемесячной температурой +17,8°С. Абсолютный максимум температуры равен +36°С. Переход к среднесуточной температуре выше +10°С осуществляется в конце мая.</w:t>
      </w:r>
    </w:p>
    <w:p w:rsidR="00707FA9" w:rsidRPr="00194CA8" w:rsidRDefault="00707FA9" w:rsidP="00B427F6">
      <w:pPr>
        <w:pStyle w:val="Arial"/>
      </w:pPr>
      <w:r w:rsidRPr="00194CA8">
        <w:t>Рельеф поселения холмисто-увалистый. Рельеф сложный, небольшие по размеру участки в среднем 50-</w:t>
      </w:r>
      <w:smartTag w:uri="urn:schemas-microsoft-com:office:smarttags" w:element="metricconverter">
        <w:smartTagPr>
          <w:attr w:name="ProductID" w:val="2020 г"/>
        </w:smartTagPr>
        <w:r w:rsidRPr="00194CA8">
          <w:t>60 га</w:t>
        </w:r>
      </w:smartTag>
      <w:r w:rsidRPr="00194CA8">
        <w:t xml:space="preserve"> изрезаны большими оврагами и перелесками. Угол склона составляет от 10 градусов до 30 градусов, что вызывает большие трудности при проведении сельскохозяйственных работ. Абсолютная высота местности от 420 до </w:t>
      </w:r>
      <w:smartTag w:uri="urn:schemas-microsoft-com:office:smarttags" w:element="metricconverter">
        <w:smartTagPr>
          <w:attr w:name="ProductID" w:val="2020 г"/>
        </w:smartTagPr>
        <w:r w:rsidRPr="00194CA8">
          <w:t>660 метров</w:t>
        </w:r>
      </w:smartTag>
      <w:r w:rsidRPr="00194CA8">
        <w:t xml:space="preserve">. Территория Тарнопольского поселения расположена на западе Балаганского района, вдоль берегов речек </w:t>
      </w:r>
      <w:proofErr w:type="spellStart"/>
      <w:r w:rsidRPr="00194CA8">
        <w:t>Зарахой</w:t>
      </w:r>
      <w:proofErr w:type="spellEnd"/>
      <w:r w:rsidRPr="00194CA8">
        <w:t xml:space="preserve"> и </w:t>
      </w:r>
      <w:proofErr w:type="spellStart"/>
      <w:r w:rsidRPr="00194CA8">
        <w:t>Биритка</w:t>
      </w:r>
      <w:proofErr w:type="spellEnd"/>
      <w:r w:rsidRPr="00194CA8">
        <w:t>, на берегу Братского водохранилища в таежной зоне.</w:t>
      </w:r>
    </w:p>
    <w:p w:rsidR="00B427F6" w:rsidRDefault="00707FA9" w:rsidP="00B427F6">
      <w:pPr>
        <w:pStyle w:val="Arial"/>
      </w:pPr>
      <w:r w:rsidRPr="00194CA8">
        <w:t>Выгоды транспортно-географического положения связаны с размещением в зоне влияния Транссибирской железнодорожной магистрали.</w:t>
      </w:r>
    </w:p>
    <w:p w:rsidR="00707FA9" w:rsidRPr="00194CA8" w:rsidRDefault="00707FA9" w:rsidP="00B427F6">
      <w:pPr>
        <w:pStyle w:val="Arial"/>
      </w:pPr>
      <w:r w:rsidRPr="00194CA8">
        <w:t xml:space="preserve">Расстояние от центра поселения до ближайшей железнодорожной станции Залари составляет </w:t>
      </w:r>
      <w:smartTag w:uri="urn:schemas-microsoft-com:office:smarttags" w:element="metricconverter">
        <w:smartTagPr>
          <w:attr w:name="ProductID" w:val="2020 г"/>
        </w:smartTagPr>
        <w:r w:rsidRPr="00194CA8">
          <w:t>92 км</w:t>
        </w:r>
      </w:smartTag>
      <w:r w:rsidRPr="00194CA8">
        <w:t xml:space="preserve">. Размещение на побережье Братского водохранилища создает благоприятные предпосылки для развития рекреационной деятельности. Однако реализация потенциала развития осложняется удаленностью от главных социально-экономических центров области. Расстояние от с. Тарнополь до областного центра по автомобильным дорогам составляет </w:t>
      </w:r>
      <w:smartTag w:uri="urn:schemas-microsoft-com:office:smarttags" w:element="metricconverter">
        <w:smartTagPr>
          <w:attr w:name="ProductID" w:val="2020 г"/>
        </w:smartTagPr>
        <w:r w:rsidRPr="00194CA8">
          <w:t>300 км</w:t>
        </w:r>
      </w:smartTag>
      <w:r w:rsidRPr="00194CA8">
        <w:t xml:space="preserve"> (федеральной М-53 и региональной Р-420, подъезд к с. Тарнополь).</w:t>
      </w:r>
    </w:p>
    <w:p w:rsidR="00707FA9" w:rsidRPr="00194CA8" w:rsidRDefault="00707FA9" w:rsidP="00B427F6">
      <w:pPr>
        <w:pStyle w:val="Arial"/>
      </w:pPr>
      <w:r w:rsidRPr="00194CA8">
        <w:t xml:space="preserve">Тарнопольское муниципальное образование входит в Балаганскую районную систему расселения с центром в р.п. Балаганск (расстояние до райцентра – </w:t>
      </w:r>
      <w:smartTag w:uri="urn:schemas-microsoft-com:office:smarttags" w:element="metricconverter">
        <w:smartTagPr>
          <w:attr w:name="ProductID" w:val="2020 г"/>
        </w:smartTagPr>
        <w:r w:rsidRPr="00194CA8">
          <w:t>25 км</w:t>
        </w:r>
      </w:smartTag>
      <w:r w:rsidRPr="00194CA8">
        <w:t>), с которым поддерживает самые тесные культурно-бытовые и трудовые связи.</w:t>
      </w:r>
    </w:p>
    <w:p w:rsidR="00707FA9" w:rsidRPr="00194CA8" w:rsidRDefault="00707FA9" w:rsidP="00B427F6">
      <w:pPr>
        <w:pStyle w:val="Arial"/>
      </w:pPr>
      <w:r w:rsidRPr="00194CA8">
        <w:lastRenderedPageBreak/>
        <w:t xml:space="preserve">По природно-сельскохозяйственному районированию территория входит в лесостепную зону, в среднесибирскую почвенную провинцию. Почвенный покров представлен дерново-лесными, дерново-подзолистыми, дерново-карбонатные и подзолистыми почвами. По ангарским террасам встречаются черноземы, в днищах долин - мерзлотно-луговые и мерзлотно-болотные почвы. К настоящему времени практически все пригодные для пашни земли в поселении освоены. Дальнейшее расширение посевных площадей возможно только за счет распашки малоценных </w:t>
      </w:r>
      <w:proofErr w:type="spellStart"/>
      <w:r w:rsidRPr="00194CA8">
        <w:t>малогумусных</w:t>
      </w:r>
      <w:proofErr w:type="spellEnd"/>
      <w:r w:rsidRPr="00194CA8">
        <w:t xml:space="preserve"> дерново-карбонатных почв, нуждающихся в больших затратах на повышение их плодородия. Поэтому основной задачей остается </w:t>
      </w:r>
      <w:proofErr w:type="spellStart"/>
      <w:r w:rsidRPr="00194CA8">
        <w:t>мелиорировании</w:t>
      </w:r>
      <w:proofErr w:type="spellEnd"/>
      <w:r w:rsidRPr="00194CA8">
        <w:t xml:space="preserve"> уже освоенной пашни. По степени кислотности изменений не наблюдается, кислотность нейтральная РН-6.5. Для восстановления и поддержания плодородия почв хозяйствам на территории поселения необходимо дополнительно вносить: навоз, азотные, фосфорные, калийные удобрений в действующем веществе ежегодно.</w:t>
      </w:r>
    </w:p>
    <w:p w:rsidR="00707FA9" w:rsidRPr="00194CA8" w:rsidRDefault="00707FA9" w:rsidP="00B427F6">
      <w:pPr>
        <w:pStyle w:val="Arial"/>
      </w:pPr>
      <w:r w:rsidRPr="00194CA8">
        <w:t>Около 80 % территории поселения занято сельскохозяйственными территориями. Характер лесной растительности меняется в зависимости от особенностей рельефа, почв и гидротермического режима. На территории поселения распространены сосновые, лиственнично- сосновые травяно-брусничные леса в сочетании со злаково-разнотравными лесами на выровненных поверхностях и низких пологих склонах. К побережьям малых притоков приурочены лиственничные и сосново-лиственничные травяные устойчиво производные леса речных долин, террас и пониженных равнин.</w:t>
      </w:r>
    </w:p>
    <w:p w:rsidR="00B427F6" w:rsidRDefault="00707FA9" w:rsidP="00B427F6">
      <w:pPr>
        <w:pStyle w:val="Arial"/>
      </w:pPr>
      <w:r w:rsidRPr="00194CA8">
        <w:t>Животный мир Тарнопольского поселения довольно разнообразен и включает в себя несколько видов амфибий, рептилий, птиц и млекопитающих. Относительно низкое видовое</w:t>
      </w:r>
    </w:p>
    <w:p w:rsidR="00707FA9" w:rsidRPr="00194CA8" w:rsidRDefault="00707FA9" w:rsidP="00B427F6">
      <w:pPr>
        <w:pStyle w:val="Arial"/>
      </w:pPr>
      <w:r w:rsidRPr="00194CA8">
        <w:t>разнообразие животного мира объясняется тем, что территория поселения полностью находится в таежной зоне.</w:t>
      </w:r>
    </w:p>
    <w:p w:rsidR="00824F85" w:rsidRPr="00194CA8" w:rsidRDefault="00824F85" w:rsidP="00B427F6">
      <w:pPr>
        <w:pStyle w:val="Arial"/>
      </w:pPr>
    </w:p>
    <w:p w:rsidR="00824F85" w:rsidRPr="00824F85" w:rsidRDefault="00824F85" w:rsidP="00F7492A">
      <w:pPr>
        <w:pStyle w:val="3"/>
      </w:pPr>
      <w:bookmarkStart w:id="54" w:name="_Toc532388771"/>
      <w:r w:rsidRPr="00824F85">
        <w:t>Шарагайское муниципальное образование</w:t>
      </w:r>
      <w:bookmarkEnd w:id="54"/>
    </w:p>
    <w:p w:rsidR="00824F85" w:rsidRPr="00194CA8" w:rsidRDefault="00824F85" w:rsidP="00B427F6">
      <w:pPr>
        <w:pStyle w:val="Arial"/>
      </w:pPr>
    </w:p>
    <w:p w:rsidR="00B427F6" w:rsidRDefault="00824F85" w:rsidP="00B427F6">
      <w:pPr>
        <w:pStyle w:val="Arial"/>
      </w:pPr>
      <w:r w:rsidRPr="00194CA8">
        <w:t xml:space="preserve">Шарагайское муниципальное образование образовалось в начале 1960 года. В состав Шарагайского муниципального образования входит один населенный пункт: </w:t>
      </w:r>
      <w:proofErr w:type="spellStart"/>
      <w:r w:rsidRPr="00194CA8">
        <w:t>с.Шарагай</w:t>
      </w:r>
      <w:proofErr w:type="spellEnd"/>
      <w:r w:rsidRPr="00194CA8">
        <w:t>. По состоянию на 01.01.2018 г. общая численность населения муниципального образования составляет 514 чел.</w:t>
      </w:r>
    </w:p>
    <w:p w:rsidR="00824F85" w:rsidRPr="00194CA8" w:rsidRDefault="00824F85" w:rsidP="00B427F6">
      <w:pPr>
        <w:pStyle w:val="Arial"/>
      </w:pPr>
      <w:r w:rsidRPr="00194CA8">
        <w:t>Наибольшую часть населения составляют русские. Для получения дополнительного дохода более 70% населения ведут личное подсобное хозяйство. Однако за последние 2-3 года поголовье КРС в личных подсобных хозяйствах населения значительно снизилось.</w:t>
      </w:r>
    </w:p>
    <w:p w:rsidR="00B427F6" w:rsidRDefault="00824F85" w:rsidP="00B427F6">
      <w:pPr>
        <w:pStyle w:val="Arial"/>
      </w:pPr>
      <w:r w:rsidRPr="00194CA8">
        <w:t xml:space="preserve">Шарагайское муниципальное образование расположено на северо-востоке Балаганского района Иркутской области и граничит с </w:t>
      </w:r>
      <w:proofErr w:type="spellStart"/>
      <w:r w:rsidRPr="00194CA8">
        <w:t>Заславским</w:t>
      </w:r>
      <w:proofErr w:type="spellEnd"/>
      <w:r w:rsidRPr="00194CA8">
        <w:t xml:space="preserve">, </w:t>
      </w:r>
      <w:proofErr w:type="spellStart"/>
      <w:r w:rsidRPr="00194CA8">
        <w:t>Кумарейским</w:t>
      </w:r>
      <w:proofErr w:type="spellEnd"/>
      <w:r w:rsidRPr="00194CA8">
        <w:t xml:space="preserve"> муниципальным образованием и на севере с </w:t>
      </w:r>
      <w:proofErr w:type="spellStart"/>
      <w:r w:rsidRPr="00194CA8">
        <w:t>Зиминским</w:t>
      </w:r>
      <w:proofErr w:type="spellEnd"/>
      <w:r w:rsidRPr="00194CA8">
        <w:t xml:space="preserve"> районом. Общая площадь муниципального образования составляет </w:t>
      </w:r>
      <w:smartTag w:uri="urn:schemas-microsoft-com:office:smarttags" w:element="metricconverter">
        <w:smartTagPr>
          <w:attr w:name="ProductID" w:val="42 184 га"/>
        </w:smartTagPr>
        <w:r w:rsidRPr="00194CA8">
          <w:t>42 184 га</w:t>
        </w:r>
      </w:smartTag>
      <w:r w:rsidRPr="00194CA8">
        <w:t>.</w:t>
      </w:r>
    </w:p>
    <w:p w:rsidR="00824F85" w:rsidRPr="00194CA8" w:rsidRDefault="00824F85" w:rsidP="00B427F6">
      <w:pPr>
        <w:pStyle w:val="Arial"/>
      </w:pPr>
      <w:r w:rsidRPr="00194CA8">
        <w:t>Характерной особенностью климата Шарагайского муниципального образования является недостаточное увлажнение и большое колебание температур. Температура воздуха колеблется от – 50 градуса до +38 градусов. Среднегодовое количество осадков -350-</w:t>
      </w:r>
      <w:smartTag w:uri="urn:schemas-microsoft-com:office:smarttags" w:element="metricconverter">
        <w:smartTagPr>
          <w:attr w:name="ProductID" w:val="380 мм"/>
        </w:smartTagPr>
        <w:r w:rsidRPr="00194CA8">
          <w:t>380 мм</w:t>
        </w:r>
      </w:smartTag>
      <w:r w:rsidRPr="00194CA8">
        <w:t>. Самый мокрый месяц – август. Преобладающие ветра С-З направления. Коэффициент увлажнения -1. В зимнее время довольно ощутима температурная инверсия, которая составляет около 5 градусов. Район лежит в зоне рискованного земледелия (недостаток влаги, заморозки). Весна поздняя, холодная, ветреная. Осень – теплая, долгая</w:t>
      </w:r>
    </w:p>
    <w:p w:rsidR="00824F85" w:rsidRPr="00194CA8" w:rsidRDefault="00824F85" w:rsidP="00B427F6">
      <w:pPr>
        <w:pStyle w:val="Arial"/>
      </w:pPr>
      <w:r w:rsidRPr="00194CA8">
        <w:t xml:space="preserve">На территории Шарагайского муниципального образования находится открытый водоем – это залив Братского водохранилища. Наибольшую площадь </w:t>
      </w:r>
      <w:r w:rsidRPr="00194CA8">
        <w:lastRenderedPageBreak/>
        <w:t xml:space="preserve">территории муниципального образования занимает лес, принадлежащий Тарасовскому и </w:t>
      </w:r>
      <w:proofErr w:type="spellStart"/>
      <w:r w:rsidRPr="00194CA8">
        <w:t>Кадинскому</w:t>
      </w:r>
      <w:proofErr w:type="spellEnd"/>
      <w:r w:rsidRPr="00194CA8">
        <w:t xml:space="preserve"> лесничествам.</w:t>
      </w:r>
    </w:p>
    <w:p w:rsidR="00824F85" w:rsidRPr="00194CA8" w:rsidRDefault="00824F85" w:rsidP="00B427F6">
      <w:pPr>
        <w:pStyle w:val="Arial"/>
      </w:pPr>
      <w:r w:rsidRPr="00194CA8">
        <w:t>Рельеф:</w:t>
      </w:r>
      <w:r w:rsidR="00B427F6">
        <w:t xml:space="preserve"> </w:t>
      </w:r>
      <w:r w:rsidRPr="00194CA8">
        <w:t>Холмисто-увалистый. Хребты вытянуты с северо-запада на юго-восток. Средняя высота хребтов 40-</w:t>
      </w:r>
      <w:smartTag w:uri="urn:schemas-microsoft-com:office:smarttags" w:element="metricconverter">
        <w:smartTagPr>
          <w:attr w:name="ProductID" w:val="70 м"/>
        </w:smartTagPr>
        <w:r w:rsidRPr="00194CA8">
          <w:t>70 м</w:t>
        </w:r>
      </w:smartTag>
      <w:r w:rsidRPr="00194CA8">
        <w:t>. Рельеф сложный, небольшие по размеру участки в среднем 50-</w:t>
      </w:r>
      <w:smartTag w:uri="urn:schemas-microsoft-com:office:smarttags" w:element="metricconverter">
        <w:smartTagPr>
          <w:attr w:name="ProductID" w:val="60 га"/>
        </w:smartTagPr>
        <w:r w:rsidRPr="00194CA8">
          <w:t>60 га</w:t>
        </w:r>
      </w:smartTag>
      <w:r w:rsidRPr="00194CA8">
        <w:t xml:space="preserve"> изрезаны большими оврагами и перелесками. Угол склона составляет от 10 градусов до 30 градусов, что вызывает большие трудности при проведении сельскохозяйственных работ. Абсолютная высота местности 600-</w:t>
      </w:r>
      <w:smartTag w:uri="urn:schemas-microsoft-com:office:smarttags" w:element="metricconverter">
        <w:smartTagPr>
          <w:attr w:name="ProductID" w:val="660 метров"/>
        </w:smartTagPr>
        <w:r w:rsidRPr="00194CA8">
          <w:t>660 метров</w:t>
        </w:r>
      </w:smartTag>
      <w:r w:rsidRPr="00194CA8">
        <w:t xml:space="preserve"> </w:t>
      </w:r>
      <w:proofErr w:type="gramStart"/>
      <w:r w:rsidRPr="00194CA8">
        <w:t>над уровне</w:t>
      </w:r>
      <w:proofErr w:type="gramEnd"/>
      <w:r w:rsidRPr="00194CA8">
        <w:t xml:space="preserve"> моря.</w:t>
      </w:r>
    </w:p>
    <w:p w:rsidR="00824F85" w:rsidRPr="00194CA8" w:rsidRDefault="00824F85" w:rsidP="00B427F6">
      <w:pPr>
        <w:pStyle w:val="Arial"/>
      </w:pPr>
      <w:r w:rsidRPr="00194CA8">
        <w:t xml:space="preserve">Территория Шарагайского муниципального образования находится в таежной зоне. Небольшие участки в основном распаханы под поля. Пастбищ и сенокосов недостаточно. Сенокосные </w:t>
      </w:r>
      <w:proofErr w:type="spellStart"/>
      <w:r w:rsidRPr="00194CA8">
        <w:t>угодия</w:t>
      </w:r>
      <w:proofErr w:type="spellEnd"/>
      <w:r w:rsidRPr="00194CA8">
        <w:t xml:space="preserve"> расположены в основном по крутым склонам хребтов, в зоне оврагов. Лесные участки представлены смешанными лесами, среди которых встречаются сосновые боры, березовые рощи.</w:t>
      </w:r>
      <w:r w:rsidR="00B427F6">
        <w:t xml:space="preserve"> </w:t>
      </w:r>
      <w:r w:rsidRPr="00194CA8">
        <w:t>Подлесок состоит из черемухи (редко), боярышника, шиповника, разнотравья.</w:t>
      </w:r>
    </w:p>
    <w:p w:rsidR="00824F85" w:rsidRPr="00194CA8" w:rsidRDefault="00824F85" w:rsidP="00B427F6">
      <w:pPr>
        <w:pStyle w:val="Arial"/>
      </w:pPr>
    </w:p>
    <w:p w:rsidR="00902D21" w:rsidRPr="00B427F6" w:rsidRDefault="00902D21" w:rsidP="00B427F6">
      <w:pPr>
        <w:pStyle w:val="1"/>
      </w:pPr>
      <w:bookmarkStart w:id="55" w:name="_Toc532388772"/>
      <w:r w:rsidRPr="00B427F6">
        <w:t>Раздел V</w:t>
      </w:r>
      <w:r w:rsidR="00D87E2C" w:rsidRPr="00B427F6">
        <w:t>. ПОКАЗАТЕЛИ</w:t>
      </w:r>
      <w:r w:rsidR="00B427F6" w:rsidRPr="00B427F6">
        <w:t xml:space="preserve"> </w:t>
      </w:r>
      <w:r w:rsidR="00D87E2C" w:rsidRPr="00B427F6">
        <w:t>ДОСТИЖЕНИЯ ЦЕЛЕЙ</w:t>
      </w:r>
      <w:r w:rsidRPr="00B427F6">
        <w:t xml:space="preserve"> СОЦИАЛЬНО-ЭКОНОМИЧЕСКОГО РАЗВИТИЯ МУНИЦИПАЛЬНОГО ОБРАЗОВАНИЯ БАЛАГАНСКИЙ РАЙОН, СРОКИ И ЭТАПЫ РЕАЛИЗАЦИИ СТРАТЕГИИ</w:t>
      </w:r>
      <w:bookmarkEnd w:id="55"/>
    </w:p>
    <w:p w:rsidR="00902D21" w:rsidRPr="00194CA8" w:rsidRDefault="00902D21" w:rsidP="00B427F6">
      <w:pPr>
        <w:pStyle w:val="Arial"/>
      </w:pPr>
    </w:p>
    <w:p w:rsidR="00650260" w:rsidRPr="00194CA8" w:rsidRDefault="00650260" w:rsidP="00B427F6">
      <w:pPr>
        <w:pStyle w:val="Arial"/>
      </w:pPr>
      <w:r w:rsidRPr="00194CA8">
        <w:t>Выбор и планирование целевых показателей Стратегии осуществлялись с учетом:</w:t>
      </w:r>
    </w:p>
    <w:p w:rsidR="00650260" w:rsidRPr="00194CA8" w:rsidRDefault="00650260" w:rsidP="00B427F6">
      <w:pPr>
        <w:pStyle w:val="Arial"/>
      </w:pPr>
      <w:r w:rsidRPr="00194CA8">
        <w:t>показателей для оценки эффективности деятельности органов местного самоуправления;</w:t>
      </w:r>
    </w:p>
    <w:p w:rsidR="00650260" w:rsidRPr="00194CA8" w:rsidRDefault="00650260" w:rsidP="00B427F6">
      <w:pPr>
        <w:pStyle w:val="Arial"/>
      </w:pPr>
      <w:r w:rsidRPr="00194CA8">
        <w:t>показателей прогноза социально-экономического разви</w:t>
      </w:r>
      <w:r w:rsidR="002F7F03" w:rsidRPr="00194CA8">
        <w:t>тия муниципального образования Балаганский район</w:t>
      </w:r>
      <w:r w:rsidRPr="00194CA8">
        <w:t>;</w:t>
      </w:r>
    </w:p>
    <w:p w:rsidR="00650260" w:rsidRPr="00194CA8" w:rsidRDefault="00650260" w:rsidP="00B427F6">
      <w:pPr>
        <w:pStyle w:val="Arial"/>
      </w:pPr>
      <w:r w:rsidRPr="00194CA8">
        <w:t>целевых показателей (индикаторов) муниципальных программ муниципального образования</w:t>
      </w:r>
      <w:r w:rsidR="002F7F03" w:rsidRPr="00194CA8">
        <w:t xml:space="preserve"> Балаганский район</w:t>
      </w:r>
      <w:r w:rsidRPr="00194CA8">
        <w:t>.</w:t>
      </w:r>
    </w:p>
    <w:p w:rsidR="00650260" w:rsidRPr="00194CA8" w:rsidRDefault="00650260" w:rsidP="00B427F6">
      <w:pPr>
        <w:pStyle w:val="Arial"/>
      </w:pPr>
      <w:r w:rsidRPr="00194CA8">
        <w:t>Источники информации: Федеральная служба государственной статистики (включая территориальные отделы), ведомственна</w:t>
      </w:r>
      <w:r w:rsidR="002F7F03" w:rsidRPr="00194CA8">
        <w:t>я статистика, расчетные данные а</w:t>
      </w:r>
      <w:r w:rsidRPr="00194CA8">
        <w:t xml:space="preserve">дминистрации муниципального образования </w:t>
      </w:r>
      <w:r w:rsidR="002F7F03" w:rsidRPr="00194CA8">
        <w:t>Балаганский район</w:t>
      </w:r>
      <w:r w:rsidRPr="00194CA8">
        <w:t xml:space="preserve">, отчетные данные хозяйствующих субъектов муниципального образования </w:t>
      </w:r>
      <w:r w:rsidR="002F7F03" w:rsidRPr="00194CA8">
        <w:t>Балаганский район</w:t>
      </w:r>
      <w:r w:rsidRPr="00194CA8">
        <w:t>.</w:t>
      </w:r>
    </w:p>
    <w:p w:rsidR="00B427F6" w:rsidRDefault="00B565CE" w:rsidP="00B427F6">
      <w:pPr>
        <w:pStyle w:val="Arial"/>
      </w:pPr>
      <w:r w:rsidRPr="00194CA8">
        <w:t xml:space="preserve">По результатам выявленных в ходе анализа проблем социально-экономического развития муниципального образования Балаганский район </w:t>
      </w:r>
      <w:r w:rsidR="00650260" w:rsidRPr="00194CA8">
        <w:t xml:space="preserve">Стратегия </w:t>
      </w:r>
      <w:r w:rsidRPr="00194CA8">
        <w:t>разделена на 3 этапа реализации</w:t>
      </w:r>
      <w:r w:rsidR="00650260" w:rsidRPr="00194CA8">
        <w:t xml:space="preserve"> до 2030 года.</w:t>
      </w:r>
    </w:p>
    <w:p w:rsidR="00B427F6" w:rsidRDefault="00650260" w:rsidP="00B427F6">
      <w:pPr>
        <w:pStyle w:val="Arial"/>
      </w:pPr>
      <w:r w:rsidRPr="00194CA8">
        <w:t>Первый этап реализации С</w:t>
      </w:r>
      <w:r w:rsidR="002F7F03" w:rsidRPr="00194CA8">
        <w:t>тратегии (2019</w:t>
      </w:r>
      <w:r w:rsidRPr="00194CA8">
        <w:t xml:space="preserve"> - </w:t>
      </w:r>
      <w:r w:rsidR="002F7F03" w:rsidRPr="00194CA8">
        <w:t>2020</w:t>
      </w:r>
      <w:r w:rsidRPr="00194CA8">
        <w:t xml:space="preserve"> годы) является подготовительным и будет направлен на разработку основных инструментов и м</w:t>
      </w:r>
      <w:r w:rsidR="002F7F03" w:rsidRPr="00194CA8">
        <w:t>еханизмов реализации настоящей С</w:t>
      </w:r>
      <w:r w:rsidRPr="00194CA8">
        <w:t>тратегии, а также на сохранен</w:t>
      </w:r>
      <w:r w:rsidR="00B565CE" w:rsidRPr="00194CA8">
        <w:t xml:space="preserve">ие темпов экономического роста </w:t>
      </w:r>
      <w:r w:rsidRPr="00194CA8">
        <w:t>и создание условий для последующего роста.</w:t>
      </w:r>
    </w:p>
    <w:p w:rsidR="00650260" w:rsidRPr="00194CA8" w:rsidRDefault="00650260" w:rsidP="00B427F6">
      <w:pPr>
        <w:pStyle w:val="Arial"/>
      </w:pPr>
      <w:r w:rsidRPr="00194CA8">
        <w:t>Второй этап реализации С</w:t>
      </w:r>
      <w:r w:rsidR="00263876" w:rsidRPr="00194CA8">
        <w:t>тратегии (2021</w:t>
      </w:r>
      <w:r w:rsidRPr="00194CA8">
        <w:t xml:space="preserve"> - 2025 годы) будет направлен на с</w:t>
      </w:r>
      <w:r w:rsidR="00263876" w:rsidRPr="00194CA8">
        <w:t>пособствование активному росту.</w:t>
      </w:r>
    </w:p>
    <w:p w:rsidR="00B427F6" w:rsidRDefault="00650260" w:rsidP="00B427F6">
      <w:pPr>
        <w:pStyle w:val="Arial"/>
      </w:pPr>
      <w:r w:rsidRPr="00194CA8">
        <w:t>Этап предполагает создание условий для ускорения темпов экономики, продолжение реализации приоритетных и стратегически значимых проектов, переход на новый формат ведения деятельности, комплексный, сбалансированный.</w:t>
      </w:r>
    </w:p>
    <w:p w:rsidR="00650260" w:rsidRPr="00194CA8" w:rsidRDefault="00650260" w:rsidP="00B427F6">
      <w:pPr>
        <w:pStyle w:val="Arial"/>
      </w:pPr>
      <w:r w:rsidRPr="00194CA8">
        <w:t>Третий этап реализации Стратегии (2026 - 2030 годы) будет направлен на достижение нового качества жизни населения и поставленных целей и задач стратегии.</w:t>
      </w:r>
    </w:p>
    <w:p w:rsidR="00B565CE" w:rsidRPr="00194CA8" w:rsidRDefault="00650260" w:rsidP="00B427F6">
      <w:pPr>
        <w:pStyle w:val="Arial"/>
      </w:pPr>
      <w:r w:rsidRPr="00194CA8">
        <w:t xml:space="preserve">На данном этапе предполагается достигнуть уровня и качества жизни населения района, соизмеримого с уровнем </w:t>
      </w:r>
      <w:r w:rsidR="00263876" w:rsidRPr="00194CA8">
        <w:t>Иркутской области</w:t>
      </w:r>
      <w:r w:rsidRPr="00194CA8">
        <w:t>, обеспечить высокий уровень устойчивости экономики и бюджета района.</w:t>
      </w:r>
    </w:p>
    <w:p w:rsidR="00B565CE" w:rsidRPr="00194CA8" w:rsidRDefault="00B565CE" w:rsidP="00B427F6">
      <w:pPr>
        <w:pStyle w:val="Arial"/>
      </w:pPr>
      <w:r w:rsidRPr="00194CA8">
        <w:lastRenderedPageBreak/>
        <w:t>В случае изменения основных тенденций документ предполагает актуализацию и внесение необходимых корректировок.</w:t>
      </w:r>
    </w:p>
    <w:p w:rsidR="00B565CE" w:rsidRPr="00194CA8" w:rsidRDefault="00263876" w:rsidP="00B427F6">
      <w:pPr>
        <w:pStyle w:val="Arial"/>
      </w:pPr>
      <w:r w:rsidRPr="00194CA8">
        <w:t>При разработке Стратегии, на основе анализа ключевых факторов были рассмотрены два основных сценария возможного развития в зависимости от изменения внешних условий: консервативный и базовый</w:t>
      </w:r>
      <w:r w:rsidR="00AB1846" w:rsidRPr="00194CA8">
        <w:t xml:space="preserve"> (умеренно-оптимистичный)</w:t>
      </w:r>
      <w:r w:rsidRPr="00194CA8">
        <w:t>.</w:t>
      </w:r>
    </w:p>
    <w:p w:rsidR="005B4620" w:rsidRPr="00194CA8" w:rsidRDefault="00263876" w:rsidP="00B427F6">
      <w:pPr>
        <w:pStyle w:val="Arial"/>
      </w:pPr>
      <w:r w:rsidRPr="00194CA8">
        <w:t>Сценарии</w:t>
      </w:r>
      <w:r w:rsidR="005B4620" w:rsidRPr="00194CA8">
        <w:t xml:space="preserve"> развития</w:t>
      </w:r>
      <w:r w:rsidRPr="00194CA8">
        <w:t xml:space="preserve"> различаются в зависимости от степени интенсивности</w:t>
      </w:r>
      <w:r w:rsidR="005B4620" w:rsidRPr="00194CA8">
        <w:t xml:space="preserve"> использования факторов ускорения социально-экономических процессов. Существенное влияние на реализацию того или иного сценария развития оказывает деятельность органов местного самоуправления, предприятий, субъектов малого и среднего предпринимательства, участвующих в разработке и реализации социально-экономической политики.</w:t>
      </w:r>
    </w:p>
    <w:p w:rsidR="00B427F6" w:rsidRDefault="00650260" w:rsidP="00B427F6">
      <w:pPr>
        <w:pStyle w:val="Arial"/>
      </w:pPr>
      <w:r w:rsidRPr="00194CA8">
        <w:t xml:space="preserve">Консервативный сценарий </w:t>
      </w:r>
      <w:r w:rsidR="00AB1846" w:rsidRPr="00194CA8">
        <w:t xml:space="preserve">основан на предположении преимущественно негативного влияния внешних и внутренних факторов на социально-экономическое развитие района, </w:t>
      </w:r>
      <w:r w:rsidRPr="00194CA8">
        <w:t>не предполагает существенного прогресса в модернизации экономики</w:t>
      </w:r>
      <w:r w:rsidR="005B4620" w:rsidRPr="00194CA8">
        <w:t>. В</w:t>
      </w:r>
      <w:r w:rsidR="00B427F6">
        <w:t xml:space="preserve"> </w:t>
      </w:r>
      <w:r w:rsidR="005B4620" w:rsidRPr="00194CA8">
        <w:t>районе в первую очередь будет наблюдаться низкая инвестиционная и экономическая активность. Консервативный сценарий предполагает реализацию только части запланированных приоритетных проектов социально-экономического развития</w:t>
      </w:r>
      <w:r w:rsidR="00B427F6">
        <w:t xml:space="preserve"> </w:t>
      </w:r>
      <w:r w:rsidR="005B4620" w:rsidRPr="00194CA8">
        <w:t>муниципального образования</w:t>
      </w:r>
      <w:r w:rsidR="00B427F6">
        <w:t xml:space="preserve"> </w:t>
      </w:r>
      <w:r w:rsidR="005B4620" w:rsidRPr="00194CA8">
        <w:t>ввиду ухудшения социально-экономических условий в Российской Федерации, а также реализации не всех запланированных мер в области социально-экономического развития.</w:t>
      </w:r>
    </w:p>
    <w:p w:rsidR="00B427F6" w:rsidRDefault="00650260" w:rsidP="00B427F6">
      <w:pPr>
        <w:pStyle w:val="Arial"/>
      </w:pPr>
      <w:r w:rsidRPr="00194CA8">
        <w:t>Социально-экономическая политика продолжит осуществляться в рамках жесткой ограниченности финансовых ресурсов, что не позволит добиться улучшения уровня, качества жизни и потребительского спроса и сократить отставание по данным показателям от территорий Иркутской области, находящихся в более благоприятных стартовых условиях.</w:t>
      </w:r>
    </w:p>
    <w:p w:rsidR="00AB1846" w:rsidRPr="00194CA8" w:rsidRDefault="00AB1846" w:rsidP="00B427F6">
      <w:pPr>
        <w:pStyle w:val="Arial"/>
      </w:pPr>
      <w:r w:rsidRPr="00194CA8">
        <w:t xml:space="preserve">Таким образом, консервативный сценарий развития Балаганского района следует признать бесперспективным и нежелательным, </w:t>
      </w:r>
      <w:proofErr w:type="gramStart"/>
      <w:r w:rsidRPr="00194CA8">
        <w:t>и следовательно</w:t>
      </w:r>
      <w:proofErr w:type="gramEnd"/>
      <w:r w:rsidRPr="00194CA8">
        <w:t xml:space="preserve"> не может быть стратегическим выбором.</w:t>
      </w:r>
    </w:p>
    <w:p w:rsidR="00650260" w:rsidRPr="00194CA8" w:rsidRDefault="00AB1846" w:rsidP="00B427F6">
      <w:pPr>
        <w:pStyle w:val="Arial"/>
      </w:pPr>
      <w:r w:rsidRPr="00194CA8">
        <w:t>Базовый</w:t>
      </w:r>
      <w:r w:rsidR="00650260" w:rsidRPr="00194CA8">
        <w:t xml:space="preserve"> сценарий </w:t>
      </w:r>
      <w:r w:rsidRPr="00194CA8">
        <w:t xml:space="preserve">выступает в качестве одного из наиболее вероятных и в целом приемлемых вариантов перспективного развития экономической системы Балаганского района, </w:t>
      </w:r>
      <w:r w:rsidR="00650260" w:rsidRPr="00194CA8">
        <w:t xml:space="preserve">предусматривает создание и приоритетное развитие высокотехнологичных отраслей. </w:t>
      </w:r>
      <w:r w:rsidRPr="00194CA8">
        <w:t xml:space="preserve">Базовый сценарий </w:t>
      </w:r>
      <w:r w:rsidR="00224B2E" w:rsidRPr="00194CA8">
        <w:t xml:space="preserve">предполагает повышение эффективности использования всех видов ресурсов, привлечению в район инвестиций, созданию благоприятных условий для осуществления хозяйственной деятельности. </w:t>
      </w:r>
      <w:r w:rsidR="00650260" w:rsidRPr="00194CA8">
        <w:t>Основная задача данного сценария развития – модернизация существующих и строительство новых промышленных предприятий. Целевой сценарий предполагает внедрение инновационных технологий в традиционных отраслевых комплексах экономики (лесопромышленн</w:t>
      </w:r>
      <w:r w:rsidR="00224B2E" w:rsidRPr="00194CA8">
        <w:t>ом</w:t>
      </w:r>
      <w:r w:rsidR="00650260" w:rsidRPr="00194CA8">
        <w:t>,</w:t>
      </w:r>
      <w:r w:rsidR="00224B2E" w:rsidRPr="00194CA8">
        <w:t xml:space="preserve"> перерабатывающем,</w:t>
      </w:r>
      <w:r w:rsidR="00650260" w:rsidRPr="00194CA8">
        <w:t xml:space="preserve"> </w:t>
      </w:r>
      <w:r w:rsidR="00224B2E" w:rsidRPr="00194CA8">
        <w:t>сельском хозяйстве</w:t>
      </w:r>
      <w:r w:rsidR="00650260" w:rsidRPr="00194CA8">
        <w:t>), обновление материально-технической базы предприятий.</w:t>
      </w:r>
    </w:p>
    <w:p w:rsidR="00650260" w:rsidRPr="00194CA8" w:rsidRDefault="00650260" w:rsidP="00B427F6">
      <w:pPr>
        <w:pStyle w:val="Arial"/>
        <w:rPr>
          <w:rFonts w:eastAsia="Calibri"/>
        </w:rPr>
      </w:pPr>
      <w:r w:rsidRPr="00194CA8">
        <w:rPr>
          <w:rFonts w:eastAsia="Calibri"/>
        </w:rPr>
        <w:t>Использование имеющихся конкурентных преимуществ в производстве и человеческого потенциала как существенного фактора роста приведет к значительному повышению доходной базы бюджета, что позволит направлять дополнительные доходы на строительство и модернизацию социальной и инженерной инфраструктуры, заложить основу для дальнейшего развития, достичь целей и зада</w:t>
      </w:r>
      <w:r w:rsidR="00224B2E" w:rsidRPr="00194CA8">
        <w:rPr>
          <w:rFonts w:eastAsia="Calibri"/>
        </w:rPr>
        <w:t>ч, предусмотренных в настоящей С</w:t>
      </w:r>
      <w:r w:rsidRPr="00194CA8">
        <w:rPr>
          <w:rFonts w:eastAsia="Calibri"/>
        </w:rPr>
        <w:t xml:space="preserve">тратегии, в первую очередь – сломить негативные демографические тенденции и обеспечить сохранение численности населения муниципального образования </w:t>
      </w:r>
      <w:r w:rsidR="00224B2E" w:rsidRPr="00194CA8">
        <w:rPr>
          <w:rFonts w:eastAsia="Calibri"/>
        </w:rPr>
        <w:t>Балаганский район.</w:t>
      </w:r>
    </w:p>
    <w:p w:rsidR="00224B2E" w:rsidRPr="00194CA8" w:rsidRDefault="00224B2E" w:rsidP="00B427F6">
      <w:pPr>
        <w:pStyle w:val="Arial"/>
      </w:pPr>
      <w:r w:rsidRPr="00194CA8">
        <w:t>Основные параметры социально-экономического развития муниципального образования Балаганский район, представленные в Стратегии, соответствуют базовому сценарию.</w:t>
      </w:r>
    </w:p>
    <w:p w:rsidR="00650260" w:rsidRPr="00194CA8" w:rsidRDefault="00224B2E" w:rsidP="00B427F6">
      <w:pPr>
        <w:pStyle w:val="Arial"/>
      </w:pPr>
      <w:r w:rsidRPr="00194CA8">
        <w:rPr>
          <w:rFonts w:eastAsia="Calibri"/>
        </w:rPr>
        <w:t>П</w:t>
      </w:r>
      <w:r w:rsidR="00650260" w:rsidRPr="00194CA8">
        <w:rPr>
          <w:rFonts w:eastAsia="Calibri"/>
        </w:rPr>
        <w:t xml:space="preserve">оказатели </w:t>
      </w:r>
      <w:r w:rsidRPr="00194CA8">
        <w:t>достижения целей социально-экономического развития Балаганского района на период 2019–2030 годов</w:t>
      </w:r>
      <w:r w:rsidR="00650260" w:rsidRPr="00194CA8">
        <w:rPr>
          <w:rFonts w:eastAsia="Calibri"/>
        </w:rPr>
        <w:t xml:space="preserve">, спрогнозированные в рамках </w:t>
      </w:r>
      <w:r w:rsidR="00D9501E" w:rsidRPr="00194CA8">
        <w:rPr>
          <w:rFonts w:eastAsia="Calibri"/>
        </w:rPr>
        <w:t>двух</w:t>
      </w:r>
      <w:r w:rsidR="00650260" w:rsidRPr="00194CA8">
        <w:rPr>
          <w:rFonts w:eastAsia="Calibri"/>
        </w:rPr>
        <w:t xml:space="preserve"> </w:t>
      </w:r>
      <w:r w:rsidR="00650260" w:rsidRPr="00194CA8">
        <w:rPr>
          <w:rFonts w:eastAsia="Calibri"/>
        </w:rPr>
        <w:lastRenderedPageBreak/>
        <w:t xml:space="preserve">обозначенных сценариев развития, </w:t>
      </w:r>
      <w:r w:rsidR="00650260" w:rsidRPr="00194CA8">
        <w:t xml:space="preserve">представлены в </w:t>
      </w:r>
      <w:r w:rsidRPr="00194CA8">
        <w:t xml:space="preserve">Приложении </w:t>
      </w:r>
      <w:r w:rsidR="00A804F4">
        <w:t>2</w:t>
      </w:r>
      <w:r w:rsidR="00D87E2C" w:rsidRPr="00194CA8">
        <w:t xml:space="preserve"> к данной Стратегии.</w:t>
      </w:r>
    </w:p>
    <w:p w:rsidR="00902D21" w:rsidRPr="00194CA8" w:rsidRDefault="00902D21" w:rsidP="00B427F6">
      <w:pPr>
        <w:pStyle w:val="Arial"/>
        <w:rPr>
          <w:highlight w:val="yellow"/>
        </w:rPr>
      </w:pPr>
    </w:p>
    <w:p w:rsidR="004E6167" w:rsidRPr="00B427F6" w:rsidRDefault="004E6167" w:rsidP="00B427F6">
      <w:pPr>
        <w:pStyle w:val="1"/>
      </w:pPr>
      <w:bookmarkStart w:id="56" w:name="_Toc532388773"/>
      <w:r w:rsidRPr="00B427F6">
        <w:t>Раздел VI. ОЖИДАЕМЫЕ РЕЗУЛЬТАТЫ РЕАЛИЗАЦИИ СТРАТЕГИИ</w:t>
      </w:r>
      <w:bookmarkEnd w:id="56"/>
    </w:p>
    <w:p w:rsidR="004E6167" w:rsidRPr="00C63AB5" w:rsidRDefault="004E6167" w:rsidP="00B427F6">
      <w:pPr>
        <w:pStyle w:val="Arial"/>
      </w:pPr>
    </w:p>
    <w:p w:rsidR="00B427F6" w:rsidRDefault="004E6167" w:rsidP="00B427F6">
      <w:pPr>
        <w:pStyle w:val="Arial"/>
      </w:pPr>
      <w:r w:rsidRPr="00FC37E9">
        <w:t>Главным</w:t>
      </w:r>
      <w:r w:rsidR="00B427F6">
        <w:t xml:space="preserve"> </w:t>
      </w:r>
      <w:r w:rsidRPr="00FC37E9">
        <w:t>результатом</w:t>
      </w:r>
      <w:r w:rsidR="00B427F6">
        <w:t xml:space="preserve"> </w:t>
      </w:r>
      <w:r w:rsidRPr="00FC37E9">
        <w:t>реализации</w:t>
      </w:r>
      <w:r w:rsidR="00B427F6">
        <w:t xml:space="preserve"> </w:t>
      </w:r>
      <w:r w:rsidR="00A42A57" w:rsidRPr="00FC37E9">
        <w:t>Стратегии</w:t>
      </w:r>
      <w:r w:rsidR="00B427F6">
        <w:t xml:space="preserve"> </w:t>
      </w:r>
      <w:r w:rsidR="00A42A57" w:rsidRPr="00FC37E9">
        <w:t>является</w:t>
      </w:r>
      <w:r w:rsidR="00B427F6">
        <w:t xml:space="preserve"> </w:t>
      </w:r>
      <w:r w:rsidR="00A42A57" w:rsidRPr="00FC37E9">
        <w:t xml:space="preserve">улучшение </w:t>
      </w:r>
      <w:r w:rsidRPr="00FC37E9">
        <w:t>качества</w:t>
      </w:r>
      <w:r w:rsidR="00B427F6">
        <w:t xml:space="preserve"> </w:t>
      </w:r>
      <w:r w:rsidRPr="00FC37E9">
        <w:t>жизни</w:t>
      </w:r>
      <w:r w:rsidR="00B427F6">
        <w:t xml:space="preserve"> </w:t>
      </w:r>
      <w:r w:rsidRPr="00FC37E9">
        <w:t>населения</w:t>
      </w:r>
      <w:r w:rsidR="00B427F6">
        <w:t xml:space="preserve"> </w:t>
      </w:r>
      <w:r w:rsidRPr="00FC37E9">
        <w:t>района, реализация</w:t>
      </w:r>
      <w:r w:rsidR="00B427F6">
        <w:t xml:space="preserve"> </w:t>
      </w:r>
      <w:r w:rsidRPr="00FC37E9">
        <w:t>Стратегии</w:t>
      </w:r>
      <w:r w:rsidR="00B427F6">
        <w:t xml:space="preserve"> </w:t>
      </w:r>
      <w:r w:rsidRPr="00FC37E9">
        <w:t>должна</w:t>
      </w:r>
      <w:r w:rsidR="00B427F6">
        <w:t xml:space="preserve"> </w:t>
      </w:r>
      <w:r w:rsidRPr="00FC37E9">
        <w:t>сделать</w:t>
      </w:r>
      <w:r w:rsidR="00B427F6">
        <w:t xml:space="preserve"> </w:t>
      </w:r>
      <w:r w:rsidRPr="00FC37E9">
        <w:t>район благополучным</w:t>
      </w:r>
      <w:r w:rsidR="00B427F6">
        <w:t xml:space="preserve"> </w:t>
      </w:r>
      <w:r w:rsidRPr="00FC37E9">
        <w:t>и комфортным</w:t>
      </w:r>
      <w:r w:rsidR="00B427F6">
        <w:t xml:space="preserve"> </w:t>
      </w:r>
      <w:r w:rsidRPr="00FC37E9">
        <w:t>для</w:t>
      </w:r>
      <w:r w:rsidR="00B427F6">
        <w:t xml:space="preserve"> </w:t>
      </w:r>
      <w:r w:rsidRPr="00FC37E9">
        <w:t>проживания.</w:t>
      </w:r>
    </w:p>
    <w:p w:rsidR="004E6167" w:rsidRPr="00FC37E9" w:rsidRDefault="00A42A57" w:rsidP="00B427F6">
      <w:pPr>
        <w:pStyle w:val="Arial"/>
      </w:pPr>
      <w:r w:rsidRPr="00FC37E9">
        <w:t>Для этого, в</w:t>
      </w:r>
      <w:r w:rsidR="004E6167" w:rsidRPr="00FC37E9">
        <w:t xml:space="preserve"> предстоящей</w:t>
      </w:r>
      <w:r w:rsidR="00B427F6">
        <w:t xml:space="preserve"> </w:t>
      </w:r>
      <w:r w:rsidR="004E6167" w:rsidRPr="00FC37E9">
        <w:t>перс</w:t>
      </w:r>
      <w:r w:rsidRPr="00FC37E9">
        <w:t>пективе усилия</w:t>
      </w:r>
      <w:r w:rsidR="004E6167" w:rsidRPr="00FC37E9">
        <w:t xml:space="preserve"> администрации муниципального образования Балаганский район,</w:t>
      </w:r>
      <w:r w:rsidRPr="00FC37E9">
        <w:t xml:space="preserve"> совместно со</w:t>
      </w:r>
      <w:r w:rsidR="004E6167" w:rsidRPr="00FC37E9">
        <w:t xml:space="preserve"> всеми</w:t>
      </w:r>
      <w:r w:rsidR="00B427F6">
        <w:t xml:space="preserve"> </w:t>
      </w:r>
      <w:r w:rsidR="004E6167" w:rsidRPr="00FC37E9">
        <w:t>заинтересованными</w:t>
      </w:r>
      <w:r w:rsidR="00B427F6">
        <w:t xml:space="preserve"> </w:t>
      </w:r>
      <w:r w:rsidR="004E6167" w:rsidRPr="00FC37E9">
        <w:t>уч</w:t>
      </w:r>
      <w:r w:rsidR="0049593E" w:rsidRPr="00FC37E9">
        <w:t>астниками реализации</w:t>
      </w:r>
      <w:r w:rsidR="00B427F6">
        <w:t xml:space="preserve"> </w:t>
      </w:r>
      <w:r w:rsidR="0049593E" w:rsidRPr="00FC37E9">
        <w:t>Стратегии</w:t>
      </w:r>
      <w:r w:rsidR="004E6167" w:rsidRPr="00FC37E9">
        <w:t>, будут</w:t>
      </w:r>
      <w:r w:rsidR="00B427F6">
        <w:t xml:space="preserve"> </w:t>
      </w:r>
      <w:r w:rsidR="004E6167" w:rsidRPr="00FC37E9">
        <w:t>направлены</w:t>
      </w:r>
      <w:r w:rsidR="00B427F6">
        <w:t xml:space="preserve"> </w:t>
      </w:r>
      <w:r w:rsidR="004E6167" w:rsidRPr="00FC37E9">
        <w:t>на</w:t>
      </w:r>
      <w:r w:rsidR="00B427F6">
        <w:t xml:space="preserve"> </w:t>
      </w:r>
      <w:r w:rsidR="004E6167" w:rsidRPr="00FC37E9">
        <w:t>усиления</w:t>
      </w:r>
      <w:r w:rsidR="00B427F6">
        <w:t xml:space="preserve"> </w:t>
      </w:r>
      <w:r w:rsidR="004E6167" w:rsidRPr="00FC37E9">
        <w:t>конкурентных</w:t>
      </w:r>
      <w:r w:rsidR="00B427F6">
        <w:t xml:space="preserve"> </w:t>
      </w:r>
      <w:r w:rsidR="004E6167" w:rsidRPr="00FC37E9">
        <w:t xml:space="preserve">позиций </w:t>
      </w:r>
      <w:r w:rsidRPr="00FC37E9">
        <w:t xml:space="preserve">и </w:t>
      </w:r>
      <w:r w:rsidR="004E6167" w:rsidRPr="00FC37E9">
        <w:t>формирование</w:t>
      </w:r>
      <w:r w:rsidR="00B427F6">
        <w:t xml:space="preserve"> </w:t>
      </w:r>
      <w:r w:rsidR="004E6167" w:rsidRPr="00FC37E9">
        <w:t>комфортной</w:t>
      </w:r>
      <w:r w:rsidR="00B427F6">
        <w:t xml:space="preserve"> </w:t>
      </w:r>
      <w:r w:rsidR="004E6167" w:rsidRPr="00FC37E9">
        <w:t>среды</w:t>
      </w:r>
      <w:r w:rsidR="00B427F6">
        <w:t xml:space="preserve"> </w:t>
      </w:r>
      <w:r w:rsidR="004E6167" w:rsidRPr="00FC37E9">
        <w:t>проживания, достижение</w:t>
      </w:r>
      <w:r w:rsidR="00B427F6">
        <w:t xml:space="preserve"> </w:t>
      </w:r>
      <w:r w:rsidR="004E6167" w:rsidRPr="00FC37E9">
        <w:t>целевых</w:t>
      </w:r>
      <w:r w:rsidR="00B427F6">
        <w:t xml:space="preserve"> </w:t>
      </w:r>
      <w:r w:rsidR="004E6167" w:rsidRPr="00FC37E9">
        <w:t>показателей.</w:t>
      </w:r>
    </w:p>
    <w:p w:rsidR="00B427F6" w:rsidRDefault="004E6167" w:rsidP="00B427F6">
      <w:pPr>
        <w:pStyle w:val="Arial"/>
      </w:pPr>
      <w:r w:rsidRPr="00FC37E9">
        <w:t>В резуль</w:t>
      </w:r>
      <w:r w:rsidR="00A42A57" w:rsidRPr="00FC37E9">
        <w:t>тате ре</w:t>
      </w:r>
      <w:r w:rsidR="0049593E" w:rsidRPr="00FC37E9">
        <w:t>ализации С</w:t>
      </w:r>
      <w:r w:rsidR="00A42A57" w:rsidRPr="00FC37E9">
        <w:t>тратегии к 2025</w:t>
      </w:r>
      <w:r w:rsidRPr="00FC37E9">
        <w:t xml:space="preserve"> году</w:t>
      </w:r>
      <w:r w:rsidR="00B427F6">
        <w:t xml:space="preserve"> </w:t>
      </w:r>
      <w:r w:rsidRPr="00FC37E9">
        <w:t>ожидается</w:t>
      </w:r>
      <w:r w:rsidR="00B427F6">
        <w:t xml:space="preserve"> </w:t>
      </w:r>
      <w:r w:rsidRPr="00FC37E9">
        <w:t>усиление стратегических позиций</w:t>
      </w:r>
      <w:r w:rsidR="00B427F6">
        <w:t xml:space="preserve"> </w:t>
      </w:r>
      <w:r w:rsidRPr="00FC37E9">
        <w:t>сельского хозяйства в экономическом развитии района,</w:t>
      </w:r>
      <w:r w:rsidR="00B427F6">
        <w:t xml:space="preserve"> </w:t>
      </w:r>
      <w:r w:rsidRPr="00FC37E9">
        <w:t>повышение привлекательности территории для инвестиционных проектов за счет строительства и развития инженерной инфраструктуры, создания</w:t>
      </w:r>
      <w:r w:rsidR="00B427F6">
        <w:t xml:space="preserve"> </w:t>
      </w:r>
      <w:r w:rsidRPr="00FC37E9">
        <w:t>благоприятной бизнес-среды, развитие туристско-рекреационной деятельности.</w:t>
      </w:r>
    </w:p>
    <w:p w:rsidR="004E6167" w:rsidRPr="00FC37E9" w:rsidRDefault="004E6167" w:rsidP="00B427F6">
      <w:pPr>
        <w:pStyle w:val="Arial"/>
      </w:pPr>
      <w:r w:rsidRPr="00FC37E9">
        <w:t>Развитие экономики будет дополнено эффективными механизмами государственного управления, предполагающими развитое общественное участие предпринимателей и граждан. Траекторией социально-экономического развития</w:t>
      </w:r>
      <w:r w:rsidR="00B427F6">
        <w:t xml:space="preserve"> </w:t>
      </w:r>
      <w:r w:rsidRPr="00FC37E9">
        <w:t>района в долгосрочной перспективе будет движение от преимущественно сырьевой экономики к экономике перерабатывающих производств.</w:t>
      </w:r>
    </w:p>
    <w:p w:rsidR="0049593E" w:rsidRPr="00FC37E9" w:rsidRDefault="004E6167" w:rsidP="00B427F6">
      <w:pPr>
        <w:pStyle w:val="Arial"/>
      </w:pPr>
      <w:r w:rsidRPr="00FC37E9">
        <w:t>Качественное образование, медицинское обслуживание, доступные культурные блага, благоустроенное жилье, высокий уровень безопасности, чистая окружающая среда будут формировать благоприятные условия для дальнейшего привлечения и удержания в</w:t>
      </w:r>
      <w:r w:rsidR="00B427F6">
        <w:t xml:space="preserve"> </w:t>
      </w:r>
      <w:r w:rsidRPr="00FC37E9">
        <w:t>районе высококвалифицированных специалистов.</w:t>
      </w:r>
    </w:p>
    <w:p w:rsidR="00902D21" w:rsidRPr="00FC37E9" w:rsidRDefault="004E6167" w:rsidP="00B427F6">
      <w:pPr>
        <w:pStyle w:val="Arial"/>
      </w:pPr>
      <w:r w:rsidRPr="00FC37E9">
        <w:t>Ключевым</w:t>
      </w:r>
      <w:r w:rsidR="00A42A57" w:rsidRPr="00FC37E9">
        <w:t>и проектами</w:t>
      </w:r>
      <w:r w:rsidRPr="00FC37E9">
        <w:t xml:space="preserve"> для</w:t>
      </w:r>
      <w:r w:rsidR="00B427F6">
        <w:t xml:space="preserve"> </w:t>
      </w:r>
      <w:r w:rsidRPr="00FC37E9">
        <w:t>развития</w:t>
      </w:r>
      <w:r w:rsidR="00B427F6">
        <w:t xml:space="preserve"> </w:t>
      </w:r>
      <w:r w:rsidR="00A42A57" w:rsidRPr="00FC37E9">
        <w:t xml:space="preserve">Балаганского </w:t>
      </w:r>
      <w:r w:rsidRPr="00FC37E9">
        <w:t>района</w:t>
      </w:r>
      <w:r w:rsidR="00B427F6">
        <w:t xml:space="preserve"> </w:t>
      </w:r>
      <w:r w:rsidRPr="00FC37E9">
        <w:t>стан</w:t>
      </w:r>
      <w:r w:rsidR="00A42A57" w:rsidRPr="00FC37E9">
        <w:t>ут</w:t>
      </w:r>
      <w:r w:rsidRPr="00FC37E9">
        <w:t xml:space="preserve"> - строительство</w:t>
      </w:r>
      <w:r w:rsidR="004E2707" w:rsidRPr="00FC37E9">
        <w:t xml:space="preserve"> цеха</w:t>
      </w:r>
      <w:r w:rsidR="00FA456C" w:rsidRPr="00FC37E9">
        <w:t xml:space="preserve"> по глубокой переработке</w:t>
      </w:r>
      <w:r w:rsidR="004E2707" w:rsidRPr="00FC37E9">
        <w:t xml:space="preserve"> молока, </w:t>
      </w:r>
      <w:r w:rsidR="00FA456C" w:rsidRPr="00FC37E9">
        <w:t>с</w:t>
      </w:r>
      <w:r w:rsidR="004E2707" w:rsidRPr="00FC37E9">
        <w:t>троительство молочно-товарной фермы на 200 голов,</w:t>
      </w:r>
      <w:r w:rsidRPr="00FC37E9">
        <w:t xml:space="preserve"> </w:t>
      </w:r>
      <w:r w:rsidR="00FA456C" w:rsidRPr="00FC37E9">
        <w:t>с</w:t>
      </w:r>
      <w:r w:rsidR="004E2707" w:rsidRPr="00FC37E9">
        <w:t xml:space="preserve">троительство зернохранилища, </w:t>
      </w:r>
      <w:r w:rsidR="00FA456C" w:rsidRPr="00FC37E9">
        <w:t>с</w:t>
      </w:r>
      <w:r w:rsidR="004E2707" w:rsidRPr="00FC37E9">
        <w:t>троительство убойного цеха,</w:t>
      </w:r>
      <w:r w:rsidR="00FA456C" w:rsidRPr="00FC37E9">
        <w:t xml:space="preserve"> строительство мясной лавки,</w:t>
      </w:r>
      <w:r w:rsidR="004E2707" w:rsidRPr="00FC37E9">
        <w:t xml:space="preserve"> </w:t>
      </w:r>
      <w:r w:rsidR="00FA456C" w:rsidRPr="00FC37E9">
        <w:t>установка</w:t>
      </w:r>
      <w:r w:rsidR="00B427F6">
        <w:t xml:space="preserve"> </w:t>
      </w:r>
      <w:r w:rsidR="00FA456C" w:rsidRPr="00FC37E9">
        <w:t>линии по переработке рыбы и изготовлению рыбных консервов в п. Балаганск, строительство откормочной площадки на 200 голов КРС, строительство цеха по переработке мяса, строительство картофелехранилища,</w:t>
      </w:r>
      <w:r w:rsidR="00B427F6">
        <w:t xml:space="preserve"> </w:t>
      </w:r>
      <w:r w:rsidR="00FA456C" w:rsidRPr="00FC37E9">
        <w:t>с</w:t>
      </w:r>
      <w:r w:rsidR="004E2707" w:rsidRPr="00FC37E9">
        <w:t>троительство завода для производства кирпича и строительных растворов на площадке старого закрытого завода в п. Балаганск</w:t>
      </w:r>
      <w:r w:rsidR="00FA456C" w:rsidRPr="00FC37E9">
        <w:t>, строительство деревообрабатывающего предприятия, организация угольного разреза на территории Балаганского района.</w:t>
      </w:r>
    </w:p>
    <w:p w:rsidR="00902D21" w:rsidRDefault="00902D21" w:rsidP="00B427F6">
      <w:pPr>
        <w:pStyle w:val="Arial"/>
        <w:rPr>
          <w:rFonts w:cs="Arial"/>
          <w:sz w:val="28"/>
          <w:szCs w:val="28"/>
        </w:rPr>
      </w:pPr>
    </w:p>
    <w:p w:rsidR="008235ED" w:rsidRPr="00B427F6" w:rsidRDefault="008235ED" w:rsidP="00B427F6">
      <w:pPr>
        <w:pStyle w:val="1"/>
      </w:pPr>
      <w:bookmarkStart w:id="57" w:name="_Toc532388774"/>
      <w:r w:rsidRPr="00B427F6">
        <w:t>Раздел VII. ОЦЕНКА ФИНАНСОВЫХ РЕСУРСОВ, НЕОБХОДИМЫХ ДЛЯ РЕАЛИЗАЦИИ СТРАТЕГИИ</w:t>
      </w:r>
      <w:bookmarkEnd w:id="57"/>
    </w:p>
    <w:p w:rsidR="00D20810" w:rsidRDefault="00D20810" w:rsidP="00B427F6">
      <w:pPr>
        <w:pStyle w:val="Arial"/>
      </w:pPr>
    </w:p>
    <w:p w:rsidR="00B427F6" w:rsidRDefault="00834621" w:rsidP="00B427F6">
      <w:pPr>
        <w:pStyle w:val="Arial"/>
      </w:pPr>
      <w:r w:rsidRPr="00194CA8">
        <w:t>Реализация стратегии потребует привлечения значительных финансовых ресурсов.</w:t>
      </w:r>
    </w:p>
    <w:p w:rsidR="00C20841" w:rsidRPr="00194CA8" w:rsidRDefault="00C20841" w:rsidP="00B427F6">
      <w:pPr>
        <w:pStyle w:val="Arial"/>
      </w:pPr>
      <w:r w:rsidRPr="00194CA8">
        <w:t>Основные направления работы по привлечению финансовых ресурсов, необходимых для реализации Стратегии:</w:t>
      </w:r>
    </w:p>
    <w:p w:rsidR="00C20841" w:rsidRPr="00194CA8" w:rsidRDefault="00B41BFF" w:rsidP="00B427F6">
      <w:pPr>
        <w:pStyle w:val="Arial"/>
      </w:pPr>
      <w:r>
        <w:t>-</w:t>
      </w:r>
      <w:r w:rsidR="00C20841" w:rsidRPr="00194CA8">
        <w:t xml:space="preserve">оптимизация и </w:t>
      </w:r>
      <w:proofErr w:type="spellStart"/>
      <w:r w:rsidR="00C20841" w:rsidRPr="00194CA8">
        <w:t>приоритезация</w:t>
      </w:r>
      <w:proofErr w:type="spellEnd"/>
      <w:r w:rsidR="00C20841" w:rsidRPr="00194CA8">
        <w:t xml:space="preserve"> расходной части областного бюджета и местных бюджетов с учетом целей, задач и приоритетных направлений, обозначенных в настоящей Стратегии, корректировка состава и содержания муниципальных программ муниципального образования Балаганский район в целях максимально эффективного использования финансовых ресурсов;</w:t>
      </w:r>
    </w:p>
    <w:p w:rsidR="00C20841" w:rsidRPr="00194CA8" w:rsidRDefault="00B41BFF" w:rsidP="00B427F6">
      <w:pPr>
        <w:pStyle w:val="Arial"/>
      </w:pPr>
      <w:r>
        <w:lastRenderedPageBreak/>
        <w:t>-</w:t>
      </w:r>
      <w:r w:rsidR="00C20841" w:rsidRPr="00194CA8">
        <w:t>обеспечение максимального участия органов местного самоуправления и хозяйствующих субъектов в государственных программах Иркутской области, государственных программах Российской Федерации, федеральных целевых программах и федеральной адресной инвестиционной программе;</w:t>
      </w:r>
    </w:p>
    <w:p w:rsidR="00C20841" w:rsidRPr="00194CA8" w:rsidRDefault="00B41BFF" w:rsidP="00B427F6">
      <w:pPr>
        <w:pStyle w:val="Arial"/>
      </w:pPr>
      <w:r>
        <w:t>-</w:t>
      </w:r>
      <w:r w:rsidR="00C20841" w:rsidRPr="00194CA8">
        <w:t>привлечение средств внебюджетных источников в рамках взаимодействия с финансовыми институтами развития;</w:t>
      </w:r>
    </w:p>
    <w:p w:rsidR="00C20841" w:rsidRPr="00194CA8" w:rsidRDefault="00B41BFF" w:rsidP="00B427F6">
      <w:pPr>
        <w:pStyle w:val="Arial"/>
      </w:pPr>
      <w:r>
        <w:t>-</w:t>
      </w:r>
      <w:r w:rsidR="00C20841" w:rsidRPr="00194CA8">
        <w:t>взаимодействие с предприятиями, являющимися налогоплательщиками, по вопросам повышения их налоговой отдачи в местный бюджет, заключения соглашений о социально-экономическом сотрудничестве;</w:t>
      </w:r>
    </w:p>
    <w:p w:rsidR="00C20841" w:rsidRPr="00194CA8" w:rsidRDefault="00B41BFF" w:rsidP="00B427F6">
      <w:pPr>
        <w:pStyle w:val="Arial"/>
      </w:pPr>
      <w:r>
        <w:t>-</w:t>
      </w:r>
      <w:r w:rsidR="00C20841" w:rsidRPr="00194CA8">
        <w:t>использование механизмов муниципально-частного партнерства и привлечение средств инвесторов, в том числе путем создания для них благоприятных условий ведения экономической деятельности;</w:t>
      </w:r>
    </w:p>
    <w:p w:rsidR="00C20841" w:rsidRPr="00194CA8" w:rsidRDefault="00B41BFF" w:rsidP="00B427F6">
      <w:pPr>
        <w:pStyle w:val="Arial"/>
      </w:pPr>
      <w:r>
        <w:t>-</w:t>
      </w:r>
      <w:r w:rsidR="00C20841" w:rsidRPr="00194CA8">
        <w:t>получение поддержки хозяйствующими субъектами по линии Министерств Иркутской области и Российской Федерации (льготные кредиты, субсидирование затрат, гарантии, компенсации на строительство инфраструктуры).</w:t>
      </w:r>
    </w:p>
    <w:p w:rsidR="00C20841" w:rsidRPr="00194CA8" w:rsidRDefault="00C20841" w:rsidP="00B427F6">
      <w:pPr>
        <w:pStyle w:val="Arial"/>
      </w:pPr>
      <w:r w:rsidRPr="00194CA8">
        <w:t>Оценка финансовых ресурсов, привлекаемых для реализации Стратегии, будет осуществляться:</w:t>
      </w:r>
    </w:p>
    <w:p w:rsidR="00C20841" w:rsidRPr="00194CA8" w:rsidRDefault="00C20841" w:rsidP="00B427F6">
      <w:pPr>
        <w:pStyle w:val="Arial"/>
      </w:pPr>
      <w:r w:rsidRPr="00194CA8">
        <w:t>из бюджетных источников – ежегодно на трехлетний период в рамках пл</w:t>
      </w:r>
      <w:r w:rsidR="00C63AB5" w:rsidRPr="00194CA8">
        <w:t>анов мероприятий по реализации С</w:t>
      </w:r>
      <w:r w:rsidRPr="00194CA8">
        <w:t xml:space="preserve">тратегии и муниципальных программ в соответствии с решением Думы муниципального образования </w:t>
      </w:r>
      <w:r w:rsidR="00C63AB5" w:rsidRPr="00194CA8">
        <w:t>Балаганский район</w:t>
      </w:r>
      <w:r w:rsidRPr="00194CA8">
        <w:t>;</w:t>
      </w:r>
    </w:p>
    <w:p w:rsidR="00C20841" w:rsidRPr="00194CA8" w:rsidRDefault="00C20841" w:rsidP="00B427F6">
      <w:pPr>
        <w:pStyle w:val="Arial"/>
      </w:pPr>
      <w:r w:rsidRPr="00194CA8">
        <w:t xml:space="preserve">из внебюджетных источников – по мере необходимости в рамках инвестиционных проектов, реализуемых на территории </w:t>
      </w:r>
      <w:r w:rsidR="00C63AB5" w:rsidRPr="00194CA8">
        <w:t xml:space="preserve">Балаганского </w:t>
      </w:r>
      <w:r w:rsidRPr="00194CA8">
        <w:t>района, соглашений о социально-экономическом сотрудничестве, соглашений о муниципально-частном партнерстве.</w:t>
      </w:r>
    </w:p>
    <w:p w:rsidR="00C20841" w:rsidRPr="00194CA8" w:rsidRDefault="00C20841" w:rsidP="00B427F6">
      <w:pPr>
        <w:pStyle w:val="Arial"/>
      </w:pPr>
      <w:r w:rsidRPr="00194CA8">
        <w:t>Объем бюджетных средств на реализацию муниципальных программ Балаганского района будет ежегодно уточняться по итогам оценки эффективности реализации муниципальных программ и исходя из возможностей</w:t>
      </w:r>
      <w:r w:rsidR="00B427F6">
        <w:t xml:space="preserve"> </w:t>
      </w:r>
      <w:r w:rsidRPr="00194CA8">
        <w:t>местного бюджета.</w:t>
      </w:r>
    </w:p>
    <w:p w:rsidR="00C63AB5" w:rsidRPr="00194CA8" w:rsidRDefault="00C63AB5" w:rsidP="00194CA8"/>
    <w:p w:rsidR="00C63AB5" w:rsidRPr="00B427F6" w:rsidRDefault="00C63AB5" w:rsidP="00B427F6">
      <w:pPr>
        <w:pStyle w:val="1"/>
      </w:pPr>
      <w:bookmarkStart w:id="58" w:name="_Toc532388775"/>
      <w:r w:rsidRPr="00B427F6">
        <w:t>Раздел VIII. ИНФОРМАЦИЯ О МУНИЦИПАЛЬНЫХ ПРОГРАММАХ, УТВЕРДЖАЕМЫХ В ЦЕЛЯХ РЕАЛИЗАЦИИ СТРАТЕГИИ</w:t>
      </w:r>
      <w:bookmarkEnd w:id="58"/>
    </w:p>
    <w:p w:rsidR="00D37ADA" w:rsidRPr="00C63AB5" w:rsidRDefault="00D37ADA" w:rsidP="00B427F6">
      <w:pPr>
        <w:pStyle w:val="Arial"/>
      </w:pPr>
    </w:p>
    <w:p w:rsidR="00C63AB5" w:rsidRPr="00194CA8" w:rsidRDefault="00D37ADA" w:rsidP="00B427F6">
      <w:pPr>
        <w:pStyle w:val="Arial"/>
      </w:pPr>
      <w:r w:rsidRPr="00194CA8">
        <w:t>Одним из важнейших элементов системы стратегического планирования на муниципальном</w:t>
      </w:r>
      <w:r w:rsidR="00B427F6">
        <w:t xml:space="preserve"> </w:t>
      </w:r>
      <w:r w:rsidRPr="00194CA8">
        <w:t>уровне, связывающим реализацию стратегических приоритетов с бюджетным планированием, являются</w:t>
      </w:r>
      <w:r w:rsidR="00B427F6">
        <w:t xml:space="preserve"> </w:t>
      </w:r>
      <w:r w:rsidRPr="00194CA8">
        <w:t>муниципальные программы. Муниципальные</w:t>
      </w:r>
      <w:r w:rsidR="00B427F6">
        <w:t xml:space="preserve"> </w:t>
      </w:r>
      <w:r w:rsidRPr="00194CA8">
        <w:t>программы</w:t>
      </w:r>
      <w:r w:rsidR="00B427F6">
        <w:t xml:space="preserve"> </w:t>
      </w:r>
      <w:r w:rsidRPr="00194CA8">
        <w:t>муниципального образования Балаганский район разрабатываются в соответствии с приоритетами социально-экономического развития и направлены на реализацию целей социально-экономического развития Балаганского района.</w:t>
      </w:r>
    </w:p>
    <w:p w:rsidR="00C63AB5" w:rsidRPr="00194CA8" w:rsidRDefault="00C63AB5" w:rsidP="00B427F6">
      <w:pPr>
        <w:pStyle w:val="Arial"/>
        <w:rPr>
          <w:rFonts w:eastAsia="Calibri"/>
        </w:rPr>
      </w:pPr>
      <w:r w:rsidRPr="00194CA8">
        <w:rPr>
          <w:rFonts w:eastAsia="Calibri"/>
        </w:rPr>
        <w:t xml:space="preserve">Перечень муниципальных программ </w:t>
      </w:r>
      <w:r w:rsidR="00886F31" w:rsidRPr="00194CA8">
        <w:t xml:space="preserve">муниципального образования Балаганский район </w:t>
      </w:r>
      <w:r w:rsidR="00282932" w:rsidRPr="00194CA8">
        <w:rPr>
          <w:rFonts w:eastAsia="Calibri"/>
        </w:rPr>
        <w:t xml:space="preserve">представлен </w:t>
      </w:r>
      <w:r w:rsidR="00282932" w:rsidRPr="00A804F4">
        <w:rPr>
          <w:rFonts w:eastAsia="Calibri"/>
        </w:rPr>
        <w:t xml:space="preserve">в Приложении </w:t>
      </w:r>
      <w:r w:rsidR="00A804F4">
        <w:rPr>
          <w:rFonts w:eastAsia="Calibri"/>
        </w:rPr>
        <w:t>3</w:t>
      </w:r>
      <w:r w:rsidRPr="00194CA8">
        <w:rPr>
          <w:rFonts w:eastAsia="Calibri"/>
        </w:rPr>
        <w:t xml:space="preserve"> к </w:t>
      </w:r>
      <w:r w:rsidR="00282932" w:rsidRPr="00194CA8">
        <w:rPr>
          <w:rFonts w:eastAsia="Calibri"/>
        </w:rPr>
        <w:t xml:space="preserve">данной </w:t>
      </w:r>
      <w:r w:rsidRPr="00194CA8">
        <w:rPr>
          <w:rFonts w:eastAsia="Calibri"/>
        </w:rPr>
        <w:t>Стратегии.</w:t>
      </w:r>
    </w:p>
    <w:p w:rsidR="00D20810" w:rsidRDefault="00D20810" w:rsidP="00B427F6">
      <w:pPr>
        <w:pStyle w:val="Arial"/>
      </w:pPr>
    </w:p>
    <w:p w:rsidR="00D20810" w:rsidRPr="00B427F6" w:rsidRDefault="00282932" w:rsidP="00B427F6">
      <w:pPr>
        <w:pStyle w:val="1"/>
        <w:rPr>
          <w:highlight w:val="yellow"/>
        </w:rPr>
      </w:pPr>
      <w:bookmarkStart w:id="59" w:name="_Toc488328162"/>
      <w:bookmarkStart w:id="60" w:name="_Toc488328708"/>
      <w:bookmarkStart w:id="61" w:name="_Toc489352660"/>
      <w:bookmarkStart w:id="62" w:name="_Toc532388776"/>
      <w:r w:rsidRPr="00B427F6">
        <w:t xml:space="preserve">Раздел </w:t>
      </w:r>
      <w:r w:rsidR="00B03BBD" w:rsidRPr="00B427F6">
        <w:t>IX</w:t>
      </w:r>
      <w:r w:rsidRPr="00B427F6">
        <w:t xml:space="preserve">. </w:t>
      </w:r>
      <w:r w:rsidR="00D20810" w:rsidRPr="00B427F6">
        <w:t>ОРГАНИЗАЦИЯ РЕАЛИЗАЦИИ СТРАТЕГИИ</w:t>
      </w:r>
      <w:bookmarkEnd w:id="59"/>
      <w:bookmarkEnd w:id="60"/>
      <w:bookmarkEnd w:id="61"/>
      <w:bookmarkEnd w:id="62"/>
    </w:p>
    <w:p w:rsidR="00D20810" w:rsidRPr="00283FDE" w:rsidRDefault="00D20810" w:rsidP="00B427F6">
      <w:pPr>
        <w:pStyle w:val="Arial"/>
        <w:rPr>
          <w:highlight w:val="yellow"/>
        </w:rPr>
      </w:pPr>
    </w:p>
    <w:p w:rsidR="00D20810" w:rsidRPr="00FC37E9" w:rsidRDefault="00D20810" w:rsidP="00B427F6">
      <w:pPr>
        <w:pStyle w:val="Arial"/>
      </w:pPr>
      <w:r w:rsidRPr="00FC37E9">
        <w:t xml:space="preserve">Комплексное управление реализацией Стратегии осуществляет </w:t>
      </w:r>
      <w:r w:rsidR="00B03BBD" w:rsidRPr="00FC37E9">
        <w:t>а</w:t>
      </w:r>
      <w:r w:rsidRPr="00FC37E9">
        <w:t>дминистрация муниципального образования</w:t>
      </w:r>
      <w:r w:rsidR="00B03BBD" w:rsidRPr="00FC37E9">
        <w:t xml:space="preserve"> </w:t>
      </w:r>
      <w:r w:rsidRPr="00FC37E9">
        <w:t>Балаганский район, которая определяет:</w:t>
      </w:r>
    </w:p>
    <w:p w:rsidR="00D20810" w:rsidRPr="00FC37E9" w:rsidRDefault="00D20810" w:rsidP="00B427F6">
      <w:pPr>
        <w:pStyle w:val="Arial"/>
      </w:pPr>
      <w:r w:rsidRPr="00FC37E9">
        <w:t>эффективные способы и механизмы достижения стратегических це</w:t>
      </w:r>
      <w:r w:rsidR="00B03BBD" w:rsidRPr="00FC37E9">
        <w:t>лей муниципального образования Балаганский район</w:t>
      </w:r>
      <w:r w:rsidRPr="00FC37E9">
        <w:t>;</w:t>
      </w:r>
    </w:p>
    <w:p w:rsidR="00D20810" w:rsidRPr="00FC37E9" w:rsidRDefault="00D20810" w:rsidP="00B427F6">
      <w:pPr>
        <w:pStyle w:val="Arial"/>
      </w:pPr>
      <w:r w:rsidRPr="00FC37E9">
        <w:t>объемы бюджетного финансирования муниципальных программ на период их реализации;</w:t>
      </w:r>
    </w:p>
    <w:p w:rsidR="00D20810" w:rsidRPr="00FC37E9" w:rsidRDefault="00D20810" w:rsidP="00B427F6">
      <w:pPr>
        <w:pStyle w:val="Arial"/>
      </w:pPr>
      <w:r w:rsidRPr="00FC37E9">
        <w:lastRenderedPageBreak/>
        <w:t>меры по привлечению средств федерального бюджета, областного бюджета, внебюджетных источников для финансирования настоящей Стратегии;</w:t>
      </w:r>
    </w:p>
    <w:p w:rsidR="00D20810" w:rsidRPr="00FC37E9" w:rsidRDefault="00D20810" w:rsidP="00B427F6">
      <w:pPr>
        <w:pStyle w:val="Arial"/>
      </w:pPr>
      <w:r w:rsidRPr="00FC37E9">
        <w:t>обеспечивает е</w:t>
      </w:r>
      <w:r w:rsidR="00B03BBD" w:rsidRPr="00FC37E9">
        <w:t>жегодный мониторинг реализации С</w:t>
      </w:r>
      <w:r w:rsidRPr="00FC37E9">
        <w:t>тратегии в соответствии с установленными законодательством требованиями, корректировку Стратегии;</w:t>
      </w:r>
    </w:p>
    <w:p w:rsidR="00D20810" w:rsidRPr="00FC37E9" w:rsidRDefault="00D20810" w:rsidP="00B427F6">
      <w:pPr>
        <w:pStyle w:val="Arial"/>
      </w:pPr>
      <w:r w:rsidRPr="00FC37E9">
        <w:t>обеспечивает координацию и взаимодействие участников реализации Стратегии.</w:t>
      </w:r>
    </w:p>
    <w:p w:rsidR="00D20810" w:rsidRPr="00FC37E9" w:rsidRDefault="00D20810" w:rsidP="00B427F6">
      <w:pPr>
        <w:pStyle w:val="Arial"/>
      </w:pPr>
      <w:r w:rsidRPr="00FC37E9">
        <w:t xml:space="preserve">Уполномоченным органом, ответственным за реализацию Стратегии является </w:t>
      </w:r>
      <w:r w:rsidR="00B03BBD" w:rsidRPr="00FC37E9">
        <w:t>отдел по анализу и прогнозированию социально-экономического развития а</w:t>
      </w:r>
      <w:r w:rsidRPr="00FC37E9">
        <w:t>дминистрации муниципального</w:t>
      </w:r>
      <w:r w:rsidR="00B03BBD" w:rsidRPr="00FC37E9">
        <w:t xml:space="preserve"> образования Балаганский район</w:t>
      </w:r>
      <w:r w:rsidRPr="00FC37E9">
        <w:t>.</w:t>
      </w:r>
    </w:p>
    <w:p w:rsidR="00D20810" w:rsidRPr="00FC37E9" w:rsidRDefault="00D20810" w:rsidP="00B427F6">
      <w:pPr>
        <w:pStyle w:val="Arial"/>
      </w:pPr>
      <w:r w:rsidRPr="00FC37E9">
        <w:t>Уполномоченный орган организует работу по реализации Стратегии:</w:t>
      </w:r>
    </w:p>
    <w:p w:rsidR="00D20810" w:rsidRPr="00FC37E9" w:rsidRDefault="00D20810" w:rsidP="00B427F6">
      <w:pPr>
        <w:pStyle w:val="Arial"/>
      </w:pPr>
      <w:r w:rsidRPr="00FC37E9">
        <w:t>обеспечивает координацию и методическое сопровождение разработки и реализации п</w:t>
      </w:r>
      <w:r w:rsidR="00B03BBD" w:rsidRPr="00FC37E9">
        <w:t>лана мероприятий по реализации С</w:t>
      </w:r>
      <w:r w:rsidRPr="00FC37E9">
        <w:t>тратегии, его корректировку;</w:t>
      </w:r>
    </w:p>
    <w:p w:rsidR="002E5BC5" w:rsidRPr="00FC37E9" w:rsidRDefault="00D20810" w:rsidP="00B427F6">
      <w:pPr>
        <w:pStyle w:val="Arial"/>
      </w:pPr>
      <w:r w:rsidRPr="00FC37E9">
        <w:t>обеспечивает подготовку ежегодных отчетов</w:t>
      </w:r>
      <w:r w:rsidR="00B03BBD" w:rsidRPr="00FC37E9">
        <w:t xml:space="preserve"> по реализации Стратегии</w:t>
      </w:r>
      <w:r w:rsidRPr="00FC37E9">
        <w:t>, предусмотренных нормативными правовыми акт</w:t>
      </w:r>
      <w:r w:rsidR="00B03BBD" w:rsidRPr="00FC37E9">
        <w:t>ами администрации муниципального образования Балаганский район.</w:t>
      </w:r>
    </w:p>
    <w:p w:rsidR="006A0B87" w:rsidRPr="00FC37E9" w:rsidRDefault="006A0B87" w:rsidP="00B427F6">
      <w:pPr>
        <w:pStyle w:val="Arial"/>
      </w:pPr>
      <w:r w:rsidRPr="00FC37E9">
        <w:t>Функции представительного органа власти Балаганского района в системе управления Стратегией включают:</w:t>
      </w:r>
    </w:p>
    <w:p w:rsidR="006A0B87" w:rsidRPr="00FC37E9" w:rsidRDefault="006A0B87" w:rsidP="00B427F6">
      <w:pPr>
        <w:pStyle w:val="Arial"/>
      </w:pPr>
      <w:r w:rsidRPr="00FC37E9">
        <w:t>утверждение Стратегии;</w:t>
      </w:r>
    </w:p>
    <w:p w:rsidR="006A0B87" w:rsidRPr="00FC37E9" w:rsidRDefault="006A0B87" w:rsidP="00B427F6">
      <w:pPr>
        <w:pStyle w:val="Arial"/>
      </w:pPr>
      <w:r w:rsidRPr="00FC37E9">
        <w:t>контроль за ходом реализации Стратегии.</w:t>
      </w:r>
    </w:p>
    <w:p w:rsidR="006A0B87" w:rsidRPr="00FC37E9" w:rsidRDefault="006A0B87" w:rsidP="00B427F6">
      <w:pPr>
        <w:pStyle w:val="Arial"/>
      </w:pPr>
      <w:r w:rsidRPr="00FC37E9">
        <w:t>Оперативные функции по реализации Стратегии осуществляют</w:t>
      </w:r>
      <w:r w:rsidR="00B427F6">
        <w:t xml:space="preserve"> </w:t>
      </w:r>
      <w:r w:rsidRPr="00FC37E9">
        <w:t>Заместители мэра Балаганского района по своим направлениям.</w:t>
      </w:r>
    </w:p>
    <w:p w:rsidR="00D20810" w:rsidRPr="00FC37E9" w:rsidRDefault="00B03BBD" w:rsidP="00B427F6">
      <w:pPr>
        <w:pStyle w:val="Arial"/>
      </w:pPr>
      <w:r w:rsidRPr="00FC37E9">
        <w:t>Структурные подразделения а</w:t>
      </w:r>
      <w:r w:rsidR="00D20810" w:rsidRPr="00FC37E9">
        <w:t>дминистра</w:t>
      </w:r>
      <w:r w:rsidRPr="00FC37E9">
        <w:t>ции муниципального образования Балаганский район и органы местного самоуправления муниципальных образований (городского и сельских поселений) Балаганского района</w:t>
      </w:r>
      <w:r w:rsidR="00D20810" w:rsidRPr="00FC37E9">
        <w:t xml:space="preserve"> предусматри</w:t>
      </w:r>
      <w:r w:rsidRPr="00FC37E9">
        <w:t>вают мероприятия по реализации С</w:t>
      </w:r>
      <w:r w:rsidR="00D20810" w:rsidRPr="00FC37E9">
        <w:t>тратегии при разработке и реализации плана мероприятий по реализ</w:t>
      </w:r>
      <w:r w:rsidRPr="00FC37E9">
        <w:t>ации С</w:t>
      </w:r>
      <w:r w:rsidR="00D20810" w:rsidRPr="00FC37E9">
        <w:t>тратегии, муниципальных программ, участвуют в выполнении м</w:t>
      </w:r>
      <w:r w:rsidRPr="00FC37E9">
        <w:t>ероприятий настоящей Стратегии.</w:t>
      </w:r>
    </w:p>
    <w:p w:rsidR="00D20810" w:rsidRPr="00FC37E9" w:rsidRDefault="00D20810" w:rsidP="00B427F6">
      <w:pPr>
        <w:pStyle w:val="Arial"/>
      </w:pPr>
      <w:r w:rsidRPr="00FC37E9">
        <w:t>Коммерческие организации, общественные объединения предпринимателей и индивидуальные предприниматели, участвующие в инвестиционных процессах, при осуществлении своей инвестиционной деятельности вправе руководст</w:t>
      </w:r>
      <w:r w:rsidR="00B03BBD" w:rsidRPr="00FC37E9">
        <w:t>воваться положениями настоящей С</w:t>
      </w:r>
      <w:r w:rsidRPr="00FC37E9">
        <w:t>тратегии, осуществлять контроль за ходом ее реализации и принимать активное участие в обсуждении изменений в настоящую Стратегию.</w:t>
      </w:r>
    </w:p>
    <w:p w:rsidR="00D20810" w:rsidRPr="00FC37E9" w:rsidRDefault="00D20810" w:rsidP="00B427F6">
      <w:pPr>
        <w:pStyle w:val="Arial"/>
        <w:rPr>
          <w:rFonts w:eastAsia="Calibri"/>
        </w:rPr>
      </w:pPr>
      <w:r w:rsidRPr="00FC37E9">
        <w:t xml:space="preserve">В целях реализации Стратегии </w:t>
      </w:r>
      <w:r w:rsidR="002E5BC5" w:rsidRPr="00FC37E9">
        <w:rPr>
          <w:rFonts w:eastAsia="Calibri"/>
        </w:rPr>
        <w:t>формируется</w:t>
      </w:r>
      <w:r w:rsidRPr="00FC37E9">
        <w:t xml:space="preserve"> план мероп</w:t>
      </w:r>
      <w:r w:rsidR="002E5BC5" w:rsidRPr="00FC37E9">
        <w:t>риятий по реализации Стратегии,</w:t>
      </w:r>
      <w:r w:rsidR="002E5BC5" w:rsidRPr="00FC37E9">
        <w:rPr>
          <w:rFonts w:eastAsia="Calibri"/>
        </w:rPr>
        <w:t xml:space="preserve"> в котором конкретизируются мероприятия с количественными измерениями и четким временным горизонтом, а также необходимыми затратами и составом участников и ответственных исполнителей, в том числе в разрезе муниципальных программ. План формируется по всем основным стратегическим и тактическим целям, утверждается постановлением администрации муниципального образования Балаганский район, и является одним из основных документов развития Балаганского района.</w:t>
      </w:r>
    </w:p>
    <w:p w:rsidR="006A0B87" w:rsidRPr="00FC37E9" w:rsidRDefault="006A0B87" w:rsidP="00B427F6">
      <w:pPr>
        <w:pStyle w:val="Arial"/>
        <w:rPr>
          <w:rFonts w:eastAsia="Calibri"/>
        </w:rPr>
      </w:pPr>
      <w:r w:rsidRPr="00FC37E9">
        <w:rPr>
          <w:rFonts w:eastAsia="Calibri"/>
        </w:rPr>
        <w:t>Стратегия не является конечным документом, не подлежащим изменению, она предполагает постоянное обновление, вплоть до изменения приоритетных направлений в соответствии с достигнутой ситуацией. При этом стратегическая цель должна оставаться неизменной. Кроме того, в процессе реализации Стратегии могут возникнуть новые цели, которые не нашли отражения в предложенных проектах.</w:t>
      </w:r>
    </w:p>
    <w:p w:rsidR="00D20810" w:rsidRPr="00283FDE" w:rsidRDefault="00D20810" w:rsidP="00B427F6">
      <w:pPr>
        <w:pStyle w:val="Arial"/>
      </w:pPr>
      <w:r w:rsidRPr="00283FDE">
        <w:t xml:space="preserve">Муниципальные </w:t>
      </w:r>
      <w:r w:rsidRPr="00FC37E9">
        <w:t>программы</w:t>
      </w:r>
      <w:r w:rsidRPr="00283FDE">
        <w:t xml:space="preserve"> формируются в соответствии с порядком, установленным </w:t>
      </w:r>
      <w:r w:rsidR="002E5BC5" w:rsidRPr="00283FDE">
        <w:t>а</w:t>
      </w:r>
      <w:r w:rsidRPr="00283FDE">
        <w:t>дминистрац</w:t>
      </w:r>
      <w:r w:rsidR="002E5BC5" w:rsidRPr="00283FDE">
        <w:t>ией муниципального образования Балаганский район на соответствующий финансовый год и плановый период.</w:t>
      </w:r>
    </w:p>
    <w:p w:rsidR="00D20810" w:rsidRPr="00B427F6" w:rsidRDefault="00D20810" w:rsidP="00B427F6">
      <w:pPr>
        <w:pStyle w:val="Arial"/>
      </w:pPr>
      <w:r w:rsidRPr="00FC37E9">
        <w:t xml:space="preserve">Муниципальные программы содержат систему мероприятий, направленных на выполнение задач социально-экономического развития муниципального </w:t>
      </w:r>
      <w:r w:rsidR="002E5BC5" w:rsidRPr="00FC37E9">
        <w:t>образования Балаганский район</w:t>
      </w:r>
      <w:r w:rsidRPr="00FC37E9">
        <w:t xml:space="preserve"> на определенном </w:t>
      </w:r>
      <w:r w:rsidRPr="00B427F6">
        <w:t>этапе и достижение цели реализации Стратегии.</w:t>
      </w:r>
    </w:p>
    <w:p w:rsidR="00D20810" w:rsidRPr="00B427F6" w:rsidRDefault="00D20810" w:rsidP="00B427F6">
      <w:pPr>
        <w:pStyle w:val="Arial"/>
      </w:pPr>
      <w:r w:rsidRPr="00B427F6">
        <w:lastRenderedPageBreak/>
        <w:t>Реализация Стратегии предусматривает использование всех имеющихся инструментов осуществления государственной и муниципальной политики, в т.ч.:</w:t>
      </w:r>
    </w:p>
    <w:p w:rsidR="00D20810" w:rsidRPr="00B427F6" w:rsidRDefault="00D20810" w:rsidP="00B427F6">
      <w:pPr>
        <w:pStyle w:val="Arial"/>
      </w:pPr>
      <w:r w:rsidRPr="00B427F6">
        <w:t>нефинансовые инструменты:</w:t>
      </w:r>
    </w:p>
    <w:p w:rsidR="00D20810" w:rsidRPr="00B427F6" w:rsidRDefault="00D20810" w:rsidP="00B427F6">
      <w:pPr>
        <w:pStyle w:val="Arial"/>
      </w:pPr>
      <w:r w:rsidRPr="00B427F6">
        <w:t>финансовые инструменты:</w:t>
      </w:r>
    </w:p>
    <w:p w:rsidR="00283FDE" w:rsidRPr="00B427F6" w:rsidRDefault="00283FDE" w:rsidP="00B427F6">
      <w:pPr>
        <w:pStyle w:val="Arial"/>
      </w:pPr>
      <w:r w:rsidRPr="00B427F6">
        <w:t>Основными принципами реализации Стратегии социально-экономического развития района являются:</w:t>
      </w:r>
    </w:p>
    <w:p w:rsidR="00283FDE" w:rsidRPr="00B427F6" w:rsidRDefault="00283FDE" w:rsidP="00B427F6">
      <w:pPr>
        <w:pStyle w:val="Arial"/>
      </w:pPr>
      <w:r w:rsidRPr="00B427F6">
        <w:t>рациональное использование бюджетных средств, их концентрация на реализации представленных в Стратегии приоритетных социально-экономических направлениях развития;</w:t>
      </w:r>
    </w:p>
    <w:p w:rsidR="00283FDE" w:rsidRPr="00B427F6" w:rsidRDefault="00283FDE" w:rsidP="00B427F6">
      <w:pPr>
        <w:pStyle w:val="Arial"/>
      </w:pPr>
      <w:r w:rsidRPr="00B427F6">
        <w:t>максимальное привлечение внебюджетных источников финансирования, в том числе через привлечение частного капитала на территорию района.</w:t>
      </w:r>
    </w:p>
    <w:p w:rsidR="00D20810" w:rsidRPr="00B427F6" w:rsidRDefault="00D20810" w:rsidP="00B427F6">
      <w:pPr>
        <w:pStyle w:val="Arial"/>
      </w:pPr>
      <w:r w:rsidRPr="00B427F6">
        <w:t>Управление Стратегией, в том числе текущий контроль за ее реализацией, предполагает ежегодное проведение мониторинга реализации Стратегии, результаты которого отражаются в ежегодном отчете м</w:t>
      </w:r>
      <w:r w:rsidR="006A0B87" w:rsidRPr="00B427F6">
        <w:t>эра муниципального образования Балаганский район</w:t>
      </w:r>
      <w:r w:rsidRPr="00B427F6">
        <w:t xml:space="preserve"> о результатах сво</w:t>
      </w:r>
      <w:r w:rsidR="006A0B87" w:rsidRPr="00B427F6">
        <w:t>ей деятельности и деятельности а</w:t>
      </w:r>
      <w:r w:rsidRPr="00B427F6">
        <w:t>дминистра</w:t>
      </w:r>
      <w:r w:rsidR="006A0B87" w:rsidRPr="00B427F6">
        <w:t>ции муниципального образования Балаганский район</w:t>
      </w:r>
      <w:r w:rsidR="00283FDE" w:rsidRPr="00B427F6">
        <w:t xml:space="preserve"> и отчете об оценке эффективности реализации муниципальных программ</w:t>
      </w:r>
      <w:r w:rsidRPr="00B427F6">
        <w:t xml:space="preserve"> перед </w:t>
      </w:r>
      <w:r w:rsidR="00283FDE" w:rsidRPr="00B427F6">
        <w:t>Думой</w:t>
      </w:r>
      <w:r w:rsidR="006A0B87" w:rsidRPr="00B427F6">
        <w:t xml:space="preserve"> муниципального образования Балаганский район</w:t>
      </w:r>
      <w:r w:rsidRPr="00B427F6">
        <w:t>.</w:t>
      </w:r>
    </w:p>
    <w:p w:rsidR="00283FDE" w:rsidRPr="00B427F6" w:rsidRDefault="00283FDE" w:rsidP="00B427F6">
      <w:pPr>
        <w:pStyle w:val="Arial"/>
        <w:rPr>
          <w:rFonts w:eastAsia="Calibri"/>
        </w:rPr>
      </w:pPr>
      <w:r w:rsidRPr="00B427F6">
        <w:rPr>
          <w:rFonts w:eastAsia="Calibri"/>
        </w:rPr>
        <w:t>Итогом проводимого в результате мониторинга анализа может являться корректировка Стратегии.</w:t>
      </w:r>
    </w:p>
    <w:p w:rsidR="00B427F6" w:rsidRPr="00B427F6" w:rsidRDefault="00283FDE" w:rsidP="00B427F6">
      <w:pPr>
        <w:pStyle w:val="Arial"/>
      </w:pPr>
      <w:r w:rsidRPr="00B427F6">
        <w:t>Корректировка Стратегии осуществляется в случае необходимости при изменении внешних и внутренних факторов, оказывающих существенное влияние на социально-экономическое развитие района.</w:t>
      </w:r>
    </w:p>
    <w:p w:rsidR="00D20810" w:rsidRPr="00B427F6" w:rsidRDefault="00D20810" w:rsidP="00B427F6">
      <w:pPr>
        <w:pStyle w:val="Arial"/>
      </w:pPr>
      <w:r w:rsidRPr="00B427F6">
        <w:t>Результаты мониторинга реализации стратегии подлежат размещению на официальном сайте администра</w:t>
      </w:r>
      <w:r w:rsidR="00283FDE" w:rsidRPr="00B427F6">
        <w:t>ции муниципального образования Балаганский район</w:t>
      </w:r>
      <w:r w:rsidRPr="00B427F6">
        <w:t>, за исключением сведений, отнесенных к государственной, коммерческой, служебной и иной охраняемой законом тайне.</w:t>
      </w:r>
    </w:p>
    <w:p w:rsidR="00D20810" w:rsidRPr="00B427F6" w:rsidRDefault="00D20810" w:rsidP="00B427F6">
      <w:pPr>
        <w:pStyle w:val="Arial"/>
      </w:pPr>
      <w:r w:rsidRPr="00B427F6">
        <w:t xml:space="preserve">За выполнение мероприятий настоящей Стратегии и достижение целевых значений плановых показателей в соответствии с </w:t>
      </w:r>
      <w:hyperlink r:id="rId11" w:history="1">
        <w:r w:rsidRPr="00B427F6">
          <w:rPr>
            <w:rStyle w:val="ac"/>
          </w:rPr>
          <w:t>планом</w:t>
        </w:r>
      </w:hyperlink>
      <w:r w:rsidRPr="00B427F6">
        <w:t xml:space="preserve"> мероприятий по реализации Стратегии </w:t>
      </w:r>
      <w:r w:rsidR="009C7236">
        <w:t xml:space="preserve">должностные лица и </w:t>
      </w:r>
      <w:r w:rsidRPr="00B427F6">
        <w:t>руководи</w:t>
      </w:r>
      <w:r w:rsidR="00283FDE" w:rsidRPr="00B427F6">
        <w:t>тели структурных подразделений а</w:t>
      </w:r>
      <w:r w:rsidRPr="00B427F6">
        <w:t>дминистра</w:t>
      </w:r>
      <w:r w:rsidR="00283FDE" w:rsidRPr="00B427F6">
        <w:t xml:space="preserve">ции муниципального образования </w:t>
      </w:r>
      <w:r w:rsidRPr="00B427F6">
        <w:t>Балаган</w:t>
      </w:r>
      <w:r w:rsidR="00283FDE" w:rsidRPr="00B427F6">
        <w:t>ский район</w:t>
      </w:r>
      <w:r w:rsidRPr="00B427F6">
        <w:t xml:space="preserve"> несут персональную ответственность.</w:t>
      </w:r>
    </w:p>
    <w:p w:rsidR="002E5BC5" w:rsidRPr="00BC6C1B" w:rsidRDefault="002E5BC5" w:rsidP="006A0B87">
      <w:pPr>
        <w:spacing w:line="276" w:lineRule="auto"/>
        <w:jc w:val="both"/>
        <w:rPr>
          <w:rFonts w:eastAsia="Calibri"/>
          <w:lang w:eastAsia="en-US"/>
        </w:rPr>
      </w:pPr>
    </w:p>
    <w:p w:rsidR="006A0B87" w:rsidRPr="00283FDE" w:rsidRDefault="006A0B87" w:rsidP="00283FDE">
      <w:pPr>
        <w:jc w:val="both"/>
        <w:rPr>
          <w:rFonts w:eastAsia="Calibri"/>
          <w:lang w:eastAsia="en-US"/>
        </w:rPr>
      </w:pPr>
    </w:p>
    <w:p w:rsidR="002E5BC5" w:rsidRDefault="002E5BC5" w:rsidP="002E5BC5">
      <w:pPr>
        <w:spacing w:line="276" w:lineRule="auto"/>
        <w:jc w:val="both"/>
        <w:rPr>
          <w:rFonts w:eastAsia="Calibri"/>
          <w:lang w:eastAsia="en-US"/>
        </w:rPr>
      </w:pPr>
    </w:p>
    <w:p w:rsidR="002E5BC5" w:rsidRDefault="002E5BC5" w:rsidP="00D20810">
      <w:pPr>
        <w:ind w:firstLine="567"/>
        <w:jc w:val="both"/>
      </w:pPr>
    </w:p>
    <w:p w:rsidR="00D20810" w:rsidRDefault="00D20810" w:rsidP="00F7492A">
      <w:pPr>
        <w:pStyle w:val="3"/>
      </w:pPr>
    </w:p>
    <w:p w:rsidR="00B031AF" w:rsidRPr="00B031AF" w:rsidRDefault="00B031AF" w:rsidP="00F7492A">
      <w:pPr>
        <w:pStyle w:val="3"/>
        <w:sectPr w:rsidR="00B031AF" w:rsidRPr="00B031AF" w:rsidSect="004F1336">
          <w:headerReference w:type="default" r:id="rId12"/>
          <w:footerReference w:type="default" r:id="rId13"/>
          <w:footerReference w:type="first" r:id="rId14"/>
          <w:pgSz w:w="11906" w:h="16838"/>
          <w:pgMar w:top="1134" w:right="746" w:bottom="1134" w:left="1418" w:header="709" w:footer="709" w:gutter="0"/>
          <w:pgNumType w:start="1"/>
          <w:cols w:space="708"/>
          <w:titlePg/>
          <w:docGrid w:linePitch="360"/>
        </w:sectPr>
      </w:pPr>
    </w:p>
    <w:bookmarkEnd w:id="36"/>
    <w:p w:rsidR="007E55B8" w:rsidRPr="00D9501E" w:rsidRDefault="007E55B8" w:rsidP="007E55B8">
      <w:pPr>
        <w:pStyle w:val="ConsPlusNormal"/>
        <w:jc w:val="right"/>
        <w:rPr>
          <w:rFonts w:ascii="Courier New" w:hAnsi="Courier New" w:cs="Courier New"/>
        </w:rPr>
      </w:pPr>
      <w:r w:rsidRPr="00D9501E">
        <w:rPr>
          <w:rFonts w:ascii="Courier New" w:hAnsi="Courier New" w:cs="Courier New"/>
        </w:rPr>
        <w:lastRenderedPageBreak/>
        <w:t>Приложение 1</w:t>
      </w:r>
    </w:p>
    <w:p w:rsidR="007E55B8" w:rsidRPr="00D9501E" w:rsidRDefault="007E55B8" w:rsidP="007E55B8">
      <w:pPr>
        <w:pStyle w:val="ConsPlusNormal"/>
        <w:jc w:val="right"/>
        <w:rPr>
          <w:rFonts w:ascii="Courier New" w:hAnsi="Courier New" w:cs="Courier New"/>
        </w:rPr>
      </w:pPr>
      <w:r w:rsidRPr="00D9501E">
        <w:rPr>
          <w:rFonts w:ascii="Courier New" w:hAnsi="Courier New" w:cs="Courier New"/>
        </w:rPr>
        <w:t>к Стратегии социально-экономического</w:t>
      </w:r>
    </w:p>
    <w:p w:rsidR="007E55B8" w:rsidRPr="00D9501E" w:rsidRDefault="007E55B8" w:rsidP="007E55B8">
      <w:pPr>
        <w:pStyle w:val="ConsPlusNormal"/>
        <w:jc w:val="right"/>
        <w:rPr>
          <w:rFonts w:ascii="Courier New" w:hAnsi="Courier New" w:cs="Courier New"/>
        </w:rPr>
      </w:pPr>
      <w:r w:rsidRPr="00D9501E">
        <w:rPr>
          <w:rFonts w:ascii="Courier New" w:hAnsi="Courier New" w:cs="Courier New"/>
        </w:rPr>
        <w:t>развития муниципального образования Балаганский район</w:t>
      </w:r>
    </w:p>
    <w:p w:rsidR="008C51A9" w:rsidRDefault="008C51A9" w:rsidP="008C51A9">
      <w:pPr>
        <w:pStyle w:val="ConsPlusNormal"/>
        <w:jc w:val="right"/>
        <w:rPr>
          <w:highlight w:val="yellow"/>
        </w:rPr>
      </w:pPr>
    </w:p>
    <w:p w:rsidR="00B427F6" w:rsidRDefault="00675A92" w:rsidP="008620DF">
      <w:pPr>
        <w:pStyle w:val="ConsPlusNormal"/>
        <w:ind w:firstLine="720"/>
        <w:jc w:val="center"/>
        <w:rPr>
          <w:rFonts w:ascii="Arial" w:hAnsi="Arial" w:cs="Arial"/>
          <w:b/>
          <w:sz w:val="32"/>
          <w:szCs w:val="32"/>
        </w:rPr>
      </w:pPr>
      <w:r w:rsidRPr="00D9501E">
        <w:rPr>
          <w:rFonts w:ascii="Arial" w:hAnsi="Arial" w:cs="Arial"/>
          <w:b/>
          <w:sz w:val="32"/>
          <w:szCs w:val="32"/>
          <w:lang w:val="en-US"/>
        </w:rPr>
        <w:t>SWOT</w:t>
      </w:r>
      <w:r w:rsidRPr="00D9501E">
        <w:rPr>
          <w:rFonts w:ascii="Arial" w:hAnsi="Arial" w:cs="Arial"/>
          <w:b/>
          <w:sz w:val="32"/>
          <w:szCs w:val="32"/>
        </w:rPr>
        <w:t xml:space="preserve"> – АНАЛИЗ (СИЛЬНЫЕ И СЛАБЫЕ СТОРОНЫ,</w:t>
      </w:r>
    </w:p>
    <w:p w:rsidR="00675A92" w:rsidRPr="00D9501E" w:rsidRDefault="00675A92" w:rsidP="00D9501E">
      <w:pPr>
        <w:pStyle w:val="ConsPlusNormal"/>
        <w:ind w:firstLine="720"/>
        <w:jc w:val="center"/>
        <w:rPr>
          <w:rFonts w:ascii="Arial" w:hAnsi="Arial" w:cs="Arial"/>
          <w:b/>
          <w:sz w:val="32"/>
          <w:szCs w:val="32"/>
        </w:rPr>
      </w:pPr>
      <w:r w:rsidRPr="00D9501E">
        <w:rPr>
          <w:rFonts w:ascii="Arial" w:hAnsi="Arial" w:cs="Arial"/>
          <w:b/>
          <w:sz w:val="32"/>
          <w:szCs w:val="32"/>
        </w:rPr>
        <w:t xml:space="preserve">А ТАКЖЕ УГРОЗЫ И ВОЗМОЖНОСТИ) ФАКТОРОВ РАЗВИТИЯ МУНИЦИПАЛЬНОГО ОБРАЗОВАНИЯ </w:t>
      </w:r>
      <w:r w:rsidR="008C51A9" w:rsidRPr="00D9501E">
        <w:rPr>
          <w:rFonts w:ascii="Arial" w:hAnsi="Arial" w:cs="Arial"/>
          <w:b/>
          <w:sz w:val="32"/>
          <w:szCs w:val="32"/>
        </w:rPr>
        <w:t>БАЛАГАНСКИЙ РАЙОН</w:t>
      </w:r>
    </w:p>
    <w:p w:rsidR="00675A92" w:rsidRPr="008620DF" w:rsidRDefault="00675A92" w:rsidP="00675A92">
      <w:pPr>
        <w:pStyle w:val="ConsPlusNormal"/>
        <w:jc w:val="center"/>
        <w:rPr>
          <w:szCs w:val="24"/>
          <w:highlight w:val="yellow"/>
        </w:rPr>
      </w:pPr>
    </w:p>
    <w:tbl>
      <w:tblPr>
        <w:tblW w:w="156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3"/>
        <w:gridCol w:w="6356"/>
        <w:gridCol w:w="6351"/>
      </w:tblGrid>
      <w:tr w:rsidR="00675A92" w:rsidRPr="007164EC" w:rsidTr="007164EC">
        <w:trPr>
          <w:trHeight w:val="499"/>
        </w:trPr>
        <w:tc>
          <w:tcPr>
            <w:tcW w:w="2953" w:type="dxa"/>
            <w:tcBorders>
              <w:top w:val="single" w:sz="4" w:space="0" w:color="auto"/>
            </w:tcBorders>
            <w:shd w:val="clear" w:color="auto" w:fill="auto"/>
            <w:vAlign w:val="center"/>
          </w:tcPr>
          <w:p w:rsidR="00675A92" w:rsidRPr="007164EC" w:rsidRDefault="00675A92" w:rsidP="007164EC">
            <w:pPr>
              <w:pStyle w:val="ConsPlusNormal"/>
              <w:jc w:val="center"/>
              <w:rPr>
                <w:rFonts w:ascii="Courier New" w:hAnsi="Courier New" w:cs="Courier New"/>
                <w:b/>
                <w:szCs w:val="24"/>
              </w:rPr>
            </w:pPr>
            <w:r w:rsidRPr="007164EC">
              <w:rPr>
                <w:rFonts w:ascii="Courier New" w:hAnsi="Courier New" w:cs="Courier New"/>
                <w:b/>
                <w:szCs w:val="24"/>
              </w:rPr>
              <w:t>Фактор</w:t>
            </w:r>
          </w:p>
        </w:tc>
        <w:tc>
          <w:tcPr>
            <w:tcW w:w="6356" w:type="dxa"/>
            <w:tcBorders>
              <w:top w:val="single" w:sz="4" w:space="0" w:color="auto"/>
            </w:tcBorders>
            <w:shd w:val="clear" w:color="auto" w:fill="auto"/>
            <w:vAlign w:val="center"/>
          </w:tcPr>
          <w:p w:rsidR="00675A92" w:rsidRPr="007164EC" w:rsidRDefault="00675A92" w:rsidP="007164EC">
            <w:pPr>
              <w:pStyle w:val="ConsPlusNormal"/>
              <w:jc w:val="center"/>
              <w:rPr>
                <w:rFonts w:ascii="Courier New" w:hAnsi="Courier New" w:cs="Courier New"/>
                <w:b/>
                <w:szCs w:val="24"/>
              </w:rPr>
            </w:pPr>
            <w:r w:rsidRPr="007164EC">
              <w:rPr>
                <w:rFonts w:ascii="Courier New" w:hAnsi="Courier New" w:cs="Courier New"/>
                <w:b/>
                <w:szCs w:val="24"/>
              </w:rPr>
              <w:t>Сильные стороны</w:t>
            </w:r>
          </w:p>
        </w:tc>
        <w:tc>
          <w:tcPr>
            <w:tcW w:w="6351" w:type="dxa"/>
            <w:tcBorders>
              <w:top w:val="single" w:sz="4" w:space="0" w:color="auto"/>
            </w:tcBorders>
            <w:shd w:val="clear" w:color="auto" w:fill="auto"/>
            <w:vAlign w:val="center"/>
          </w:tcPr>
          <w:p w:rsidR="00675A92" w:rsidRPr="007164EC" w:rsidRDefault="00675A92" w:rsidP="007164EC">
            <w:pPr>
              <w:pStyle w:val="ConsPlusNormal"/>
              <w:jc w:val="center"/>
              <w:rPr>
                <w:rFonts w:ascii="Courier New" w:hAnsi="Courier New" w:cs="Courier New"/>
                <w:b/>
                <w:szCs w:val="24"/>
              </w:rPr>
            </w:pPr>
            <w:r w:rsidRPr="007164EC">
              <w:rPr>
                <w:rFonts w:ascii="Courier New" w:hAnsi="Courier New" w:cs="Courier New"/>
                <w:b/>
                <w:szCs w:val="24"/>
              </w:rPr>
              <w:t>Слабые стороны</w:t>
            </w:r>
          </w:p>
        </w:tc>
      </w:tr>
      <w:tr w:rsidR="00675A92" w:rsidRPr="007164EC" w:rsidTr="007164EC">
        <w:tc>
          <w:tcPr>
            <w:tcW w:w="2953" w:type="dxa"/>
            <w:shd w:val="clear" w:color="auto" w:fill="auto"/>
          </w:tcPr>
          <w:p w:rsidR="00675A92" w:rsidRPr="007164EC" w:rsidRDefault="00675A92" w:rsidP="007164EC">
            <w:pPr>
              <w:pStyle w:val="ConsPlusNormal"/>
              <w:jc w:val="both"/>
              <w:rPr>
                <w:rFonts w:ascii="Courier New" w:hAnsi="Courier New" w:cs="Courier New"/>
                <w:szCs w:val="24"/>
              </w:rPr>
            </w:pPr>
            <w:r w:rsidRPr="007164EC">
              <w:rPr>
                <w:rFonts w:ascii="Courier New" w:hAnsi="Courier New" w:cs="Courier New"/>
                <w:szCs w:val="24"/>
              </w:rPr>
              <w:t>Географическое положение и природно-климатические условия</w:t>
            </w:r>
          </w:p>
        </w:tc>
        <w:tc>
          <w:tcPr>
            <w:tcW w:w="6356" w:type="dxa"/>
            <w:shd w:val="clear" w:color="auto" w:fill="auto"/>
          </w:tcPr>
          <w:p w:rsidR="00675A92" w:rsidRPr="007164EC" w:rsidRDefault="00675A92" w:rsidP="007164EC">
            <w:pPr>
              <w:pStyle w:val="ConsPlusNormal"/>
              <w:numPr>
                <w:ilvl w:val="0"/>
                <w:numId w:val="3"/>
              </w:numPr>
              <w:tabs>
                <w:tab w:val="clear" w:pos="1260"/>
                <w:tab w:val="num" w:pos="-1"/>
                <w:tab w:val="left" w:pos="359"/>
              </w:tabs>
              <w:ind w:left="-1" w:firstLine="0"/>
              <w:jc w:val="both"/>
              <w:rPr>
                <w:rFonts w:ascii="Courier New" w:hAnsi="Courier New" w:cs="Courier New"/>
                <w:szCs w:val="24"/>
              </w:rPr>
            </w:pPr>
            <w:r w:rsidRPr="007164EC">
              <w:rPr>
                <w:rFonts w:ascii="Courier New" w:hAnsi="Courier New" w:cs="Courier New"/>
                <w:szCs w:val="24"/>
              </w:rPr>
              <w:t>Выгодное экон</w:t>
            </w:r>
            <w:r w:rsidRPr="007164EC">
              <w:rPr>
                <w:rFonts w:ascii="Courier New" w:hAnsi="Courier New" w:cs="Courier New"/>
                <w:szCs w:val="24"/>
              </w:rPr>
              <w:t>о</w:t>
            </w:r>
            <w:r w:rsidRPr="007164EC">
              <w:rPr>
                <w:rFonts w:ascii="Courier New" w:hAnsi="Courier New" w:cs="Courier New"/>
                <w:szCs w:val="24"/>
              </w:rPr>
              <w:t>мико-географическое положение</w:t>
            </w:r>
          </w:p>
        </w:tc>
        <w:tc>
          <w:tcPr>
            <w:tcW w:w="6351" w:type="dxa"/>
            <w:shd w:val="clear" w:color="auto" w:fill="auto"/>
          </w:tcPr>
          <w:p w:rsidR="00675A92" w:rsidRPr="007164EC" w:rsidRDefault="00675A92" w:rsidP="007164EC">
            <w:pPr>
              <w:numPr>
                <w:ilvl w:val="1"/>
                <w:numId w:val="3"/>
              </w:numPr>
              <w:tabs>
                <w:tab w:val="clear" w:pos="2198"/>
                <w:tab w:val="num" w:pos="252"/>
                <w:tab w:val="num" w:pos="303"/>
              </w:tabs>
              <w:ind w:left="0" w:firstLine="0"/>
              <w:jc w:val="both"/>
              <w:rPr>
                <w:rFonts w:ascii="Courier New" w:hAnsi="Courier New" w:cs="Courier New"/>
              </w:rPr>
            </w:pPr>
            <w:r w:rsidRPr="007164EC">
              <w:rPr>
                <w:rFonts w:ascii="Courier New" w:hAnsi="Courier New" w:cs="Courier New"/>
              </w:rPr>
              <w:t>Удаленность от рынков сбыта;</w:t>
            </w:r>
          </w:p>
          <w:p w:rsidR="00A02500" w:rsidRPr="007164EC" w:rsidRDefault="00A02500" w:rsidP="007164EC">
            <w:pPr>
              <w:numPr>
                <w:ilvl w:val="1"/>
                <w:numId w:val="3"/>
              </w:numPr>
              <w:tabs>
                <w:tab w:val="clear" w:pos="2198"/>
                <w:tab w:val="num" w:pos="252"/>
                <w:tab w:val="num" w:pos="303"/>
              </w:tabs>
              <w:ind w:left="0" w:firstLine="0"/>
              <w:jc w:val="both"/>
              <w:rPr>
                <w:rFonts w:ascii="Courier New" w:hAnsi="Courier New" w:cs="Courier New"/>
              </w:rPr>
            </w:pPr>
            <w:r w:rsidRPr="007164EC">
              <w:rPr>
                <w:rFonts w:ascii="Courier New" w:hAnsi="Courier New" w:cs="Courier New"/>
              </w:rPr>
              <w:t>Удаленность сельских населенных пунктов от магистральных дорог;</w:t>
            </w:r>
          </w:p>
          <w:p w:rsidR="00675A92" w:rsidRPr="007164EC" w:rsidRDefault="00675A92" w:rsidP="007164EC">
            <w:pPr>
              <w:numPr>
                <w:ilvl w:val="1"/>
                <w:numId w:val="3"/>
              </w:numPr>
              <w:tabs>
                <w:tab w:val="clear" w:pos="2198"/>
                <w:tab w:val="num" w:pos="252"/>
                <w:tab w:val="num" w:pos="303"/>
              </w:tabs>
              <w:ind w:left="0" w:firstLine="0"/>
              <w:jc w:val="both"/>
              <w:rPr>
                <w:rFonts w:ascii="Courier New" w:hAnsi="Courier New" w:cs="Courier New"/>
              </w:rPr>
            </w:pPr>
            <w:r w:rsidRPr="007164EC">
              <w:rPr>
                <w:rFonts w:ascii="Courier New" w:hAnsi="Courier New" w:cs="Courier New"/>
              </w:rPr>
              <w:t>Холодный климат с резкими перепадами ночных и дневных температур;</w:t>
            </w:r>
          </w:p>
          <w:p w:rsidR="00675A92" w:rsidRPr="007164EC" w:rsidRDefault="00675A92" w:rsidP="007164EC">
            <w:pPr>
              <w:numPr>
                <w:ilvl w:val="1"/>
                <w:numId w:val="3"/>
              </w:numPr>
              <w:tabs>
                <w:tab w:val="clear" w:pos="2198"/>
                <w:tab w:val="num" w:pos="252"/>
                <w:tab w:val="num" w:pos="303"/>
              </w:tabs>
              <w:ind w:left="0" w:firstLine="0"/>
              <w:jc w:val="both"/>
              <w:rPr>
                <w:rFonts w:ascii="Courier New" w:hAnsi="Courier New" w:cs="Courier New"/>
              </w:rPr>
            </w:pPr>
            <w:r w:rsidRPr="007164EC">
              <w:rPr>
                <w:rFonts w:ascii="Courier New" w:hAnsi="Courier New" w:cs="Courier New"/>
              </w:rPr>
              <w:t>Расположение территории района в зоне рискованного земледелия</w:t>
            </w:r>
          </w:p>
        </w:tc>
      </w:tr>
      <w:tr w:rsidR="00675A92" w:rsidRPr="007164EC" w:rsidTr="007164EC">
        <w:tc>
          <w:tcPr>
            <w:tcW w:w="2953" w:type="dxa"/>
            <w:shd w:val="clear" w:color="auto" w:fill="auto"/>
          </w:tcPr>
          <w:p w:rsidR="00675A92" w:rsidRPr="007164EC" w:rsidRDefault="00675A92" w:rsidP="007164EC">
            <w:pPr>
              <w:pStyle w:val="ConsPlusNormal"/>
              <w:jc w:val="both"/>
              <w:rPr>
                <w:rFonts w:ascii="Courier New" w:hAnsi="Courier New" w:cs="Courier New"/>
                <w:szCs w:val="24"/>
              </w:rPr>
            </w:pPr>
            <w:r w:rsidRPr="007164EC">
              <w:rPr>
                <w:rFonts w:ascii="Courier New" w:hAnsi="Courier New" w:cs="Courier New"/>
                <w:szCs w:val="24"/>
              </w:rPr>
              <w:t>Природные ресурсы</w:t>
            </w:r>
          </w:p>
        </w:tc>
        <w:tc>
          <w:tcPr>
            <w:tcW w:w="6356" w:type="dxa"/>
            <w:shd w:val="clear" w:color="auto" w:fill="auto"/>
          </w:tcPr>
          <w:p w:rsidR="00675A92" w:rsidRPr="007164EC" w:rsidRDefault="00A02500" w:rsidP="007164EC">
            <w:pPr>
              <w:pStyle w:val="ConsPlusNormal"/>
              <w:numPr>
                <w:ilvl w:val="0"/>
                <w:numId w:val="6"/>
              </w:numPr>
              <w:tabs>
                <w:tab w:val="clear" w:pos="1658"/>
                <w:tab w:val="num" w:pos="252"/>
                <w:tab w:val="left" w:pos="359"/>
              </w:tabs>
              <w:ind w:left="0" w:firstLine="0"/>
              <w:jc w:val="both"/>
              <w:rPr>
                <w:rFonts w:ascii="Courier New" w:hAnsi="Courier New" w:cs="Courier New"/>
                <w:szCs w:val="24"/>
              </w:rPr>
            </w:pPr>
            <w:r w:rsidRPr="007164EC">
              <w:rPr>
                <w:rFonts w:ascii="Courier New" w:hAnsi="Courier New" w:cs="Courier New"/>
                <w:szCs w:val="24"/>
              </w:rPr>
              <w:t>Богатые водные ресурсы;</w:t>
            </w:r>
          </w:p>
          <w:p w:rsidR="00A02500" w:rsidRPr="007164EC" w:rsidRDefault="00A02500" w:rsidP="007164EC">
            <w:pPr>
              <w:pStyle w:val="ConsPlusNormal"/>
              <w:numPr>
                <w:ilvl w:val="0"/>
                <w:numId w:val="6"/>
              </w:numPr>
              <w:tabs>
                <w:tab w:val="clear" w:pos="1658"/>
                <w:tab w:val="num" w:pos="252"/>
                <w:tab w:val="left" w:pos="359"/>
              </w:tabs>
              <w:ind w:left="0" w:firstLine="0"/>
              <w:jc w:val="both"/>
              <w:rPr>
                <w:rFonts w:ascii="Courier New" w:hAnsi="Courier New" w:cs="Courier New"/>
                <w:szCs w:val="24"/>
              </w:rPr>
            </w:pPr>
            <w:r w:rsidRPr="007164EC">
              <w:rPr>
                <w:rFonts w:ascii="Courier New" w:hAnsi="Courier New" w:cs="Courier New"/>
                <w:szCs w:val="24"/>
              </w:rPr>
              <w:t>Разведано угольное месторождение;</w:t>
            </w:r>
          </w:p>
          <w:p w:rsidR="00675A92" w:rsidRPr="007164EC" w:rsidRDefault="00675A92" w:rsidP="007164EC">
            <w:pPr>
              <w:pStyle w:val="ConsPlusNormal"/>
              <w:numPr>
                <w:ilvl w:val="0"/>
                <w:numId w:val="6"/>
              </w:numPr>
              <w:tabs>
                <w:tab w:val="clear" w:pos="1658"/>
                <w:tab w:val="num" w:pos="252"/>
                <w:tab w:val="left" w:pos="359"/>
              </w:tabs>
              <w:ind w:left="0" w:firstLine="0"/>
              <w:jc w:val="both"/>
              <w:rPr>
                <w:rFonts w:ascii="Courier New" w:hAnsi="Courier New" w:cs="Courier New"/>
                <w:szCs w:val="24"/>
              </w:rPr>
            </w:pPr>
            <w:r w:rsidRPr="007164EC">
              <w:rPr>
                <w:rFonts w:ascii="Courier New" w:hAnsi="Courier New" w:cs="Courier New"/>
                <w:szCs w:val="24"/>
              </w:rPr>
              <w:t>Достаточный потенциал лесных ресурсов для использ</w:t>
            </w:r>
            <w:r w:rsidRPr="007164EC">
              <w:rPr>
                <w:rFonts w:ascii="Courier New" w:hAnsi="Courier New" w:cs="Courier New"/>
                <w:szCs w:val="24"/>
              </w:rPr>
              <w:t>о</w:t>
            </w:r>
            <w:r w:rsidRPr="007164EC">
              <w:rPr>
                <w:rFonts w:ascii="Courier New" w:hAnsi="Courier New" w:cs="Courier New"/>
                <w:szCs w:val="24"/>
              </w:rPr>
              <w:t>вания их как в промышленной деятельности, так и для собственных нужд гра</w:t>
            </w:r>
            <w:r w:rsidRPr="007164EC">
              <w:rPr>
                <w:rFonts w:ascii="Courier New" w:hAnsi="Courier New" w:cs="Courier New"/>
                <w:szCs w:val="24"/>
              </w:rPr>
              <w:t>ж</w:t>
            </w:r>
            <w:r w:rsidRPr="007164EC">
              <w:rPr>
                <w:rFonts w:ascii="Courier New" w:hAnsi="Courier New" w:cs="Courier New"/>
                <w:szCs w:val="24"/>
              </w:rPr>
              <w:t>дан</w:t>
            </w:r>
            <w:r w:rsidR="00784C61" w:rsidRPr="007164EC">
              <w:rPr>
                <w:rFonts w:ascii="Courier New" w:hAnsi="Courier New" w:cs="Courier New"/>
                <w:szCs w:val="24"/>
              </w:rPr>
              <w:t>;</w:t>
            </w:r>
          </w:p>
          <w:p w:rsidR="00784C61" w:rsidRPr="007164EC" w:rsidRDefault="00784C61" w:rsidP="007164EC">
            <w:pPr>
              <w:pStyle w:val="ConsPlusNormal"/>
              <w:numPr>
                <w:ilvl w:val="0"/>
                <w:numId w:val="6"/>
              </w:numPr>
              <w:tabs>
                <w:tab w:val="clear" w:pos="1658"/>
                <w:tab w:val="num" w:pos="252"/>
                <w:tab w:val="left" w:pos="359"/>
              </w:tabs>
              <w:ind w:left="0" w:firstLine="0"/>
              <w:jc w:val="both"/>
              <w:rPr>
                <w:rFonts w:ascii="Courier New" w:hAnsi="Courier New" w:cs="Courier New"/>
                <w:szCs w:val="24"/>
              </w:rPr>
            </w:pPr>
            <w:r w:rsidRPr="007164EC">
              <w:rPr>
                <w:rFonts w:ascii="Courier New" w:hAnsi="Courier New" w:cs="Courier New"/>
                <w:szCs w:val="24"/>
              </w:rPr>
              <w:t>Наличие зеленого массива, богатейшая природа, ландшафт местности. Инте</w:t>
            </w:r>
            <w:r w:rsidR="00CB0DF7">
              <w:rPr>
                <w:rFonts w:ascii="Courier New" w:hAnsi="Courier New" w:cs="Courier New"/>
                <w:szCs w:val="24"/>
              </w:rPr>
              <w:t>рес к району как к месту отдыха</w:t>
            </w:r>
          </w:p>
        </w:tc>
        <w:tc>
          <w:tcPr>
            <w:tcW w:w="6351" w:type="dxa"/>
            <w:shd w:val="clear" w:color="auto" w:fill="auto"/>
          </w:tcPr>
          <w:p w:rsidR="00675A92" w:rsidRPr="007164EC" w:rsidRDefault="00675A92" w:rsidP="007164EC">
            <w:pPr>
              <w:pStyle w:val="ConsPlusNormal"/>
              <w:numPr>
                <w:ilvl w:val="0"/>
                <w:numId w:val="4"/>
              </w:numPr>
              <w:tabs>
                <w:tab w:val="clear" w:pos="1658"/>
                <w:tab w:val="num" w:pos="252"/>
                <w:tab w:val="left" w:pos="303"/>
              </w:tabs>
              <w:ind w:left="0" w:firstLine="0"/>
              <w:jc w:val="both"/>
              <w:rPr>
                <w:rFonts w:ascii="Courier New" w:hAnsi="Courier New" w:cs="Courier New"/>
                <w:szCs w:val="24"/>
              </w:rPr>
            </w:pPr>
            <w:r w:rsidRPr="007164EC">
              <w:rPr>
                <w:rFonts w:ascii="Courier New" w:hAnsi="Courier New" w:cs="Courier New"/>
                <w:szCs w:val="24"/>
              </w:rPr>
              <w:t>Низкая</w:t>
            </w:r>
            <w:r w:rsidR="00A02500" w:rsidRPr="007164EC">
              <w:rPr>
                <w:rFonts w:ascii="Courier New" w:hAnsi="Courier New" w:cs="Courier New"/>
                <w:szCs w:val="24"/>
              </w:rPr>
              <w:t xml:space="preserve"> обеспеченность инфраструктурой</w:t>
            </w:r>
            <w:r w:rsidR="00784C61" w:rsidRPr="007164EC">
              <w:rPr>
                <w:rFonts w:ascii="Courier New" w:hAnsi="Courier New" w:cs="Courier New"/>
                <w:szCs w:val="24"/>
              </w:rPr>
              <w:t>;</w:t>
            </w:r>
          </w:p>
          <w:p w:rsidR="00784C61" w:rsidRPr="007164EC" w:rsidRDefault="00784C61" w:rsidP="007164EC">
            <w:pPr>
              <w:pStyle w:val="ConsPlusNormal"/>
              <w:numPr>
                <w:ilvl w:val="0"/>
                <w:numId w:val="4"/>
              </w:numPr>
              <w:tabs>
                <w:tab w:val="clear" w:pos="1658"/>
                <w:tab w:val="num" w:pos="252"/>
                <w:tab w:val="left" w:pos="303"/>
              </w:tabs>
              <w:ind w:left="0" w:firstLine="0"/>
              <w:jc w:val="both"/>
              <w:rPr>
                <w:rFonts w:ascii="Courier New" w:hAnsi="Courier New" w:cs="Courier New"/>
                <w:szCs w:val="24"/>
              </w:rPr>
            </w:pPr>
            <w:r w:rsidRPr="007164EC">
              <w:rPr>
                <w:rFonts w:ascii="Courier New" w:hAnsi="Courier New" w:cs="Courier New"/>
                <w:szCs w:val="24"/>
              </w:rPr>
              <w:t>Наличие заброшенных, необрабатываемых земель;</w:t>
            </w:r>
          </w:p>
          <w:p w:rsidR="00683A4F" w:rsidRPr="007164EC" w:rsidRDefault="00683A4F" w:rsidP="007164EC">
            <w:pPr>
              <w:pStyle w:val="ConsPlusNormal"/>
              <w:numPr>
                <w:ilvl w:val="0"/>
                <w:numId w:val="4"/>
              </w:numPr>
              <w:tabs>
                <w:tab w:val="clear" w:pos="1658"/>
                <w:tab w:val="num" w:pos="252"/>
                <w:tab w:val="left" w:pos="303"/>
              </w:tabs>
              <w:ind w:left="0" w:firstLine="0"/>
              <w:jc w:val="both"/>
              <w:rPr>
                <w:rFonts w:ascii="Courier New" w:hAnsi="Courier New" w:cs="Courier New"/>
                <w:szCs w:val="24"/>
              </w:rPr>
            </w:pPr>
            <w:r w:rsidRPr="007164EC">
              <w:rPr>
                <w:rFonts w:ascii="Courier New" w:hAnsi="Courier New" w:cs="Courier New"/>
                <w:szCs w:val="24"/>
              </w:rPr>
              <w:t>Наличие самовольных порубок леса;</w:t>
            </w:r>
          </w:p>
          <w:p w:rsidR="00784C61" w:rsidRPr="007164EC" w:rsidRDefault="00784C61" w:rsidP="007164EC">
            <w:pPr>
              <w:pStyle w:val="ConsPlusNormal"/>
              <w:numPr>
                <w:ilvl w:val="0"/>
                <w:numId w:val="4"/>
              </w:numPr>
              <w:tabs>
                <w:tab w:val="clear" w:pos="1658"/>
                <w:tab w:val="num" w:pos="252"/>
                <w:tab w:val="left" w:pos="303"/>
              </w:tabs>
              <w:ind w:left="0" w:firstLine="0"/>
              <w:jc w:val="both"/>
              <w:rPr>
                <w:rFonts w:ascii="Courier New" w:hAnsi="Courier New" w:cs="Courier New"/>
                <w:szCs w:val="24"/>
              </w:rPr>
            </w:pPr>
            <w:r w:rsidRPr="007164EC">
              <w:rPr>
                <w:rFonts w:ascii="Courier New" w:hAnsi="Courier New" w:cs="Courier New"/>
                <w:szCs w:val="24"/>
              </w:rPr>
              <w:t>Малый процент перерабатывающих предприятий;</w:t>
            </w:r>
          </w:p>
          <w:p w:rsidR="00784C61" w:rsidRPr="007164EC" w:rsidRDefault="00784C61" w:rsidP="007164EC">
            <w:pPr>
              <w:pStyle w:val="ConsPlusNormal"/>
              <w:numPr>
                <w:ilvl w:val="0"/>
                <w:numId w:val="4"/>
              </w:numPr>
              <w:tabs>
                <w:tab w:val="clear" w:pos="1658"/>
                <w:tab w:val="num" w:pos="252"/>
                <w:tab w:val="left" w:pos="303"/>
              </w:tabs>
              <w:ind w:left="0" w:firstLine="0"/>
              <w:jc w:val="both"/>
              <w:rPr>
                <w:rFonts w:ascii="Courier New" w:hAnsi="Courier New" w:cs="Courier New"/>
                <w:szCs w:val="24"/>
              </w:rPr>
            </w:pPr>
            <w:r w:rsidRPr="007164EC">
              <w:rPr>
                <w:rFonts w:ascii="Courier New" w:hAnsi="Courier New" w:cs="Courier New"/>
                <w:szCs w:val="24"/>
              </w:rPr>
              <w:t>Низкий уровень качества автодорог;</w:t>
            </w:r>
          </w:p>
          <w:p w:rsidR="00675A92" w:rsidRPr="007164EC" w:rsidRDefault="00784C61" w:rsidP="007164EC">
            <w:pPr>
              <w:pStyle w:val="ConsPlusNormal"/>
              <w:numPr>
                <w:ilvl w:val="0"/>
                <w:numId w:val="4"/>
              </w:numPr>
              <w:tabs>
                <w:tab w:val="clear" w:pos="1658"/>
                <w:tab w:val="num" w:pos="252"/>
                <w:tab w:val="left" w:pos="303"/>
              </w:tabs>
              <w:ind w:left="0" w:firstLine="0"/>
              <w:jc w:val="both"/>
              <w:rPr>
                <w:rFonts w:ascii="Courier New" w:hAnsi="Courier New" w:cs="Courier New"/>
                <w:szCs w:val="24"/>
              </w:rPr>
            </w:pPr>
            <w:r w:rsidRPr="007164EC">
              <w:rPr>
                <w:rFonts w:ascii="Courier New" w:hAnsi="Courier New" w:cs="Courier New"/>
                <w:szCs w:val="24"/>
              </w:rPr>
              <w:t>Неразвитая инвестиционная деятельность</w:t>
            </w:r>
          </w:p>
        </w:tc>
      </w:tr>
      <w:tr w:rsidR="00675A92" w:rsidRPr="007164EC" w:rsidTr="007164EC">
        <w:tc>
          <w:tcPr>
            <w:tcW w:w="2953" w:type="dxa"/>
            <w:shd w:val="clear" w:color="auto" w:fill="auto"/>
          </w:tcPr>
          <w:p w:rsidR="00675A92" w:rsidRPr="007164EC" w:rsidRDefault="00675A92" w:rsidP="007164EC">
            <w:pPr>
              <w:pStyle w:val="ConsPlusNormal"/>
              <w:jc w:val="both"/>
              <w:rPr>
                <w:rFonts w:ascii="Courier New" w:hAnsi="Courier New" w:cs="Courier New"/>
                <w:szCs w:val="24"/>
              </w:rPr>
            </w:pPr>
            <w:r w:rsidRPr="007164EC">
              <w:rPr>
                <w:rFonts w:ascii="Courier New" w:hAnsi="Courier New" w:cs="Courier New"/>
                <w:szCs w:val="24"/>
              </w:rPr>
              <w:t>Образование</w:t>
            </w:r>
          </w:p>
        </w:tc>
        <w:tc>
          <w:tcPr>
            <w:tcW w:w="6356" w:type="dxa"/>
            <w:shd w:val="clear" w:color="auto" w:fill="auto"/>
          </w:tcPr>
          <w:p w:rsidR="00675A92" w:rsidRPr="007164EC" w:rsidRDefault="00675A92" w:rsidP="007164EC">
            <w:pPr>
              <w:numPr>
                <w:ilvl w:val="0"/>
                <w:numId w:val="8"/>
              </w:numPr>
              <w:tabs>
                <w:tab w:val="clear" w:pos="1658"/>
                <w:tab w:val="num" w:pos="252"/>
                <w:tab w:val="left" w:pos="359"/>
              </w:tabs>
              <w:ind w:left="0" w:firstLine="0"/>
              <w:jc w:val="both"/>
              <w:rPr>
                <w:rFonts w:ascii="Courier New" w:hAnsi="Courier New" w:cs="Courier New"/>
              </w:rPr>
            </w:pPr>
            <w:r w:rsidRPr="007164EC">
              <w:rPr>
                <w:rFonts w:ascii="Courier New" w:hAnsi="Courier New" w:cs="Courier New"/>
              </w:rPr>
              <w:t>Доступность образования (в том числе доступность дошкольного образования)</w:t>
            </w:r>
          </w:p>
          <w:p w:rsidR="00675A92" w:rsidRPr="007164EC" w:rsidRDefault="00675A92" w:rsidP="007164EC">
            <w:pPr>
              <w:shd w:val="clear" w:color="auto" w:fill="FFFFFF"/>
              <w:tabs>
                <w:tab w:val="num" w:pos="252"/>
                <w:tab w:val="left" w:pos="359"/>
              </w:tabs>
              <w:spacing w:before="120" w:after="120" w:line="276" w:lineRule="auto"/>
              <w:jc w:val="both"/>
              <w:rPr>
                <w:rFonts w:ascii="Courier New" w:hAnsi="Courier New" w:cs="Courier New"/>
              </w:rPr>
            </w:pPr>
          </w:p>
        </w:tc>
        <w:tc>
          <w:tcPr>
            <w:tcW w:w="6351" w:type="dxa"/>
            <w:shd w:val="clear" w:color="auto" w:fill="auto"/>
          </w:tcPr>
          <w:p w:rsidR="00672F4C" w:rsidRPr="007164EC" w:rsidRDefault="00672F4C" w:rsidP="007164EC">
            <w:pPr>
              <w:pStyle w:val="ConsPlusNormal"/>
              <w:numPr>
                <w:ilvl w:val="0"/>
                <w:numId w:val="7"/>
              </w:numPr>
              <w:tabs>
                <w:tab w:val="clear" w:pos="1658"/>
                <w:tab w:val="num" w:pos="252"/>
                <w:tab w:val="left" w:pos="303"/>
              </w:tabs>
              <w:ind w:left="0" w:firstLine="0"/>
              <w:jc w:val="both"/>
              <w:rPr>
                <w:rFonts w:ascii="Courier New" w:hAnsi="Courier New" w:cs="Courier New"/>
                <w:szCs w:val="24"/>
              </w:rPr>
            </w:pPr>
            <w:r w:rsidRPr="007164EC">
              <w:rPr>
                <w:rFonts w:ascii="Courier New" w:hAnsi="Courier New" w:cs="Courier New"/>
                <w:szCs w:val="24"/>
              </w:rPr>
              <w:t>Здания образовательных учреждений требуют капитального ремонта;</w:t>
            </w:r>
          </w:p>
          <w:p w:rsidR="00672F4C" w:rsidRPr="007164EC" w:rsidRDefault="00672F4C" w:rsidP="007164EC">
            <w:pPr>
              <w:pStyle w:val="ConsPlusNormal"/>
              <w:numPr>
                <w:ilvl w:val="0"/>
                <w:numId w:val="7"/>
              </w:numPr>
              <w:tabs>
                <w:tab w:val="clear" w:pos="1658"/>
                <w:tab w:val="num" w:pos="252"/>
                <w:tab w:val="left" w:pos="303"/>
              </w:tabs>
              <w:ind w:left="0" w:firstLine="0"/>
              <w:jc w:val="both"/>
              <w:rPr>
                <w:rFonts w:ascii="Courier New" w:hAnsi="Courier New" w:cs="Courier New"/>
                <w:szCs w:val="24"/>
              </w:rPr>
            </w:pPr>
            <w:r w:rsidRPr="007164EC">
              <w:rPr>
                <w:rFonts w:ascii="Courier New" w:hAnsi="Courier New" w:cs="Courier New"/>
                <w:szCs w:val="24"/>
              </w:rPr>
              <w:t>Кабинеты и мастерские общеобразовательных учреждений требуют оснащения в соответствии с ФГОС;</w:t>
            </w:r>
          </w:p>
          <w:p w:rsidR="00672F4C" w:rsidRPr="007164EC" w:rsidRDefault="00672F4C" w:rsidP="007164EC">
            <w:pPr>
              <w:pStyle w:val="ConsPlusNormal"/>
              <w:numPr>
                <w:ilvl w:val="0"/>
                <w:numId w:val="7"/>
              </w:numPr>
              <w:tabs>
                <w:tab w:val="clear" w:pos="1658"/>
                <w:tab w:val="num" w:pos="252"/>
                <w:tab w:val="left" w:pos="303"/>
              </w:tabs>
              <w:ind w:left="0" w:firstLine="0"/>
              <w:jc w:val="both"/>
              <w:rPr>
                <w:rFonts w:ascii="Courier New" w:hAnsi="Courier New" w:cs="Courier New"/>
                <w:szCs w:val="24"/>
              </w:rPr>
            </w:pPr>
            <w:r w:rsidRPr="007164EC">
              <w:rPr>
                <w:rFonts w:ascii="Courier New" w:hAnsi="Courier New" w:cs="Courier New"/>
                <w:szCs w:val="24"/>
              </w:rPr>
              <w:t>Недостаток спортивных сооружений и помещений для занятий физкультурой и спортом детей и молодёжи Балаганского района;</w:t>
            </w:r>
          </w:p>
          <w:p w:rsidR="00675A92" w:rsidRPr="007164EC" w:rsidRDefault="00672F4C" w:rsidP="007164EC">
            <w:pPr>
              <w:pStyle w:val="ConsPlusNormal"/>
              <w:numPr>
                <w:ilvl w:val="0"/>
                <w:numId w:val="7"/>
              </w:numPr>
              <w:tabs>
                <w:tab w:val="clear" w:pos="1658"/>
                <w:tab w:val="num" w:pos="252"/>
                <w:tab w:val="left" w:pos="303"/>
              </w:tabs>
              <w:ind w:left="0" w:firstLine="0"/>
              <w:jc w:val="both"/>
              <w:rPr>
                <w:rFonts w:ascii="Courier New" w:hAnsi="Courier New" w:cs="Courier New"/>
                <w:szCs w:val="24"/>
              </w:rPr>
            </w:pPr>
            <w:r w:rsidRPr="007164EC">
              <w:rPr>
                <w:rFonts w:ascii="Courier New" w:hAnsi="Courier New" w:cs="Courier New"/>
                <w:szCs w:val="24"/>
              </w:rPr>
              <w:t xml:space="preserve">Проблемы кадрового потенциала (увеличение доли педагогических работников </w:t>
            </w:r>
            <w:r w:rsidRPr="007164EC">
              <w:rPr>
                <w:rFonts w:ascii="Courier New" w:hAnsi="Courier New" w:cs="Courier New"/>
                <w:szCs w:val="24"/>
              </w:rPr>
              <w:lastRenderedPageBreak/>
              <w:t>пенсионного возраста, недостаточ</w:t>
            </w:r>
            <w:r w:rsidR="00CB0DF7">
              <w:rPr>
                <w:rFonts w:ascii="Courier New" w:hAnsi="Courier New" w:cs="Courier New"/>
                <w:szCs w:val="24"/>
              </w:rPr>
              <w:t>ность квалифицированных кадров)</w:t>
            </w:r>
          </w:p>
        </w:tc>
      </w:tr>
      <w:tr w:rsidR="00675A92" w:rsidRPr="007164EC" w:rsidTr="007164EC">
        <w:tc>
          <w:tcPr>
            <w:tcW w:w="2953" w:type="dxa"/>
            <w:shd w:val="clear" w:color="auto" w:fill="auto"/>
          </w:tcPr>
          <w:p w:rsidR="00675A92" w:rsidRPr="007164EC" w:rsidRDefault="00675A92" w:rsidP="007164EC">
            <w:pPr>
              <w:pStyle w:val="ConsPlusNormal"/>
              <w:jc w:val="both"/>
              <w:rPr>
                <w:rFonts w:ascii="Courier New" w:hAnsi="Courier New" w:cs="Courier New"/>
                <w:szCs w:val="24"/>
              </w:rPr>
            </w:pPr>
            <w:r w:rsidRPr="007164EC">
              <w:rPr>
                <w:rFonts w:ascii="Courier New" w:hAnsi="Courier New" w:cs="Courier New"/>
                <w:szCs w:val="24"/>
              </w:rPr>
              <w:lastRenderedPageBreak/>
              <w:t>Здравоохранение</w:t>
            </w:r>
          </w:p>
        </w:tc>
        <w:tc>
          <w:tcPr>
            <w:tcW w:w="6356" w:type="dxa"/>
            <w:shd w:val="clear" w:color="auto" w:fill="auto"/>
          </w:tcPr>
          <w:p w:rsidR="00476F3B" w:rsidRPr="007164EC" w:rsidRDefault="00476F3B" w:rsidP="007164EC">
            <w:pPr>
              <w:pStyle w:val="ConsPlusNormal"/>
              <w:numPr>
                <w:ilvl w:val="0"/>
                <w:numId w:val="10"/>
              </w:numPr>
              <w:tabs>
                <w:tab w:val="clear" w:pos="1658"/>
                <w:tab w:val="num" w:pos="252"/>
                <w:tab w:val="left" w:pos="359"/>
                <w:tab w:val="left" w:pos="799"/>
                <w:tab w:val="left" w:pos="1079"/>
                <w:tab w:val="left" w:pos="1259"/>
              </w:tabs>
              <w:ind w:left="0" w:firstLine="0"/>
              <w:jc w:val="both"/>
              <w:rPr>
                <w:rFonts w:ascii="Courier New" w:eastAsia="Calibri" w:hAnsi="Courier New" w:cs="Courier New"/>
                <w:szCs w:val="24"/>
              </w:rPr>
            </w:pPr>
            <w:r w:rsidRPr="007164EC">
              <w:rPr>
                <w:rFonts w:ascii="Courier New" w:eastAsia="Calibri" w:hAnsi="Courier New" w:cs="Courier New"/>
                <w:szCs w:val="24"/>
              </w:rPr>
              <w:t>Наличие ФАПов в каждом муниципальном образовании;</w:t>
            </w:r>
          </w:p>
          <w:p w:rsidR="00675A92" w:rsidRPr="007164EC" w:rsidRDefault="00675A92" w:rsidP="007164EC">
            <w:pPr>
              <w:pStyle w:val="ConsPlusNormal"/>
              <w:numPr>
                <w:ilvl w:val="0"/>
                <w:numId w:val="10"/>
              </w:numPr>
              <w:tabs>
                <w:tab w:val="clear" w:pos="1658"/>
                <w:tab w:val="num" w:pos="252"/>
                <w:tab w:val="left" w:pos="359"/>
                <w:tab w:val="left" w:pos="799"/>
                <w:tab w:val="left" w:pos="1079"/>
                <w:tab w:val="left" w:pos="1259"/>
              </w:tabs>
              <w:ind w:left="0" w:firstLine="0"/>
              <w:jc w:val="both"/>
              <w:rPr>
                <w:rFonts w:ascii="Courier New" w:eastAsia="Calibri" w:hAnsi="Courier New" w:cs="Courier New"/>
                <w:szCs w:val="24"/>
              </w:rPr>
            </w:pPr>
            <w:r w:rsidRPr="007164EC">
              <w:rPr>
                <w:rFonts w:ascii="Courier New" w:eastAsia="Calibri" w:hAnsi="Courier New" w:cs="Courier New"/>
                <w:szCs w:val="24"/>
              </w:rPr>
              <w:t>Проведение диспансеризации работающего населения</w:t>
            </w:r>
          </w:p>
          <w:p w:rsidR="00675A92" w:rsidRPr="007164EC" w:rsidRDefault="00675A92" w:rsidP="007164EC">
            <w:pPr>
              <w:pStyle w:val="ConsPlusNormal"/>
              <w:tabs>
                <w:tab w:val="num" w:pos="252"/>
                <w:tab w:val="left" w:pos="359"/>
              </w:tabs>
              <w:jc w:val="both"/>
              <w:rPr>
                <w:rFonts w:ascii="Courier New" w:eastAsia="Calibri" w:hAnsi="Courier New" w:cs="Courier New"/>
                <w:szCs w:val="24"/>
              </w:rPr>
            </w:pPr>
          </w:p>
        </w:tc>
        <w:tc>
          <w:tcPr>
            <w:tcW w:w="6351" w:type="dxa"/>
            <w:shd w:val="clear" w:color="auto" w:fill="auto"/>
          </w:tcPr>
          <w:p w:rsidR="00675A92" w:rsidRPr="007164EC" w:rsidRDefault="00675A92" w:rsidP="007164EC">
            <w:pPr>
              <w:numPr>
                <w:ilvl w:val="0"/>
                <w:numId w:val="9"/>
              </w:numPr>
              <w:tabs>
                <w:tab w:val="left" w:pos="123"/>
                <w:tab w:val="num" w:pos="252"/>
                <w:tab w:val="left" w:pos="303"/>
              </w:tabs>
              <w:ind w:left="0" w:firstLine="0"/>
              <w:jc w:val="both"/>
              <w:rPr>
                <w:rFonts w:ascii="Courier New" w:eastAsia="Calibri" w:hAnsi="Courier New" w:cs="Courier New"/>
              </w:rPr>
            </w:pPr>
            <w:r w:rsidRPr="007164EC">
              <w:rPr>
                <w:rFonts w:ascii="Courier New" w:eastAsia="Calibri" w:hAnsi="Courier New" w:cs="Courier New"/>
              </w:rPr>
              <w:t>Высокая степень износа основных фондов учреждений сферы здравоохранения;</w:t>
            </w:r>
          </w:p>
          <w:p w:rsidR="00004690" w:rsidRPr="007164EC" w:rsidRDefault="00004690" w:rsidP="007164EC">
            <w:pPr>
              <w:numPr>
                <w:ilvl w:val="0"/>
                <w:numId w:val="9"/>
              </w:numPr>
              <w:tabs>
                <w:tab w:val="left" w:pos="123"/>
                <w:tab w:val="num" w:pos="252"/>
                <w:tab w:val="left" w:pos="303"/>
              </w:tabs>
              <w:ind w:left="0" w:firstLine="0"/>
              <w:jc w:val="both"/>
              <w:rPr>
                <w:rFonts w:ascii="Courier New" w:eastAsia="Calibri" w:hAnsi="Courier New" w:cs="Courier New"/>
              </w:rPr>
            </w:pPr>
            <w:r w:rsidRPr="007164EC">
              <w:rPr>
                <w:rFonts w:ascii="Courier New" w:eastAsia="Calibri" w:hAnsi="Courier New" w:cs="Courier New"/>
              </w:rPr>
              <w:t>Отсутствие аптечной сети в сельских поселениях;</w:t>
            </w:r>
          </w:p>
          <w:p w:rsidR="00004690" w:rsidRPr="007164EC" w:rsidRDefault="00004690" w:rsidP="007164EC">
            <w:pPr>
              <w:numPr>
                <w:ilvl w:val="0"/>
                <w:numId w:val="9"/>
              </w:numPr>
              <w:tabs>
                <w:tab w:val="left" w:pos="123"/>
                <w:tab w:val="num" w:pos="252"/>
                <w:tab w:val="left" w:pos="303"/>
              </w:tabs>
              <w:ind w:left="0" w:firstLine="0"/>
              <w:jc w:val="both"/>
              <w:rPr>
                <w:rFonts w:ascii="Courier New" w:eastAsia="Calibri" w:hAnsi="Courier New" w:cs="Courier New"/>
              </w:rPr>
            </w:pPr>
            <w:r w:rsidRPr="007164EC">
              <w:rPr>
                <w:rFonts w:ascii="Courier New" w:eastAsia="Calibri" w:hAnsi="Courier New" w:cs="Courier New"/>
              </w:rPr>
              <w:t>Соотношение стоимости лекарственных препаратов делают большую часть препаратов недоступными;</w:t>
            </w:r>
          </w:p>
          <w:p w:rsidR="00675A92" w:rsidRPr="007164EC" w:rsidRDefault="00675A92" w:rsidP="007164EC">
            <w:pPr>
              <w:numPr>
                <w:ilvl w:val="0"/>
                <w:numId w:val="9"/>
              </w:numPr>
              <w:tabs>
                <w:tab w:val="left" w:pos="123"/>
                <w:tab w:val="num" w:pos="252"/>
                <w:tab w:val="left" w:pos="303"/>
              </w:tabs>
              <w:ind w:left="0" w:firstLine="0"/>
              <w:jc w:val="both"/>
              <w:rPr>
                <w:rFonts w:ascii="Courier New" w:eastAsia="Calibri" w:hAnsi="Courier New" w:cs="Courier New"/>
              </w:rPr>
            </w:pPr>
            <w:r w:rsidRPr="007164EC">
              <w:rPr>
                <w:rFonts w:ascii="Courier New" w:eastAsia="Calibri" w:hAnsi="Courier New" w:cs="Courier New"/>
              </w:rPr>
              <w:t>Ограниченное бюджетное финансирование;</w:t>
            </w:r>
          </w:p>
          <w:p w:rsidR="00675A92" w:rsidRPr="007164EC" w:rsidRDefault="00675A92" w:rsidP="007164EC">
            <w:pPr>
              <w:numPr>
                <w:ilvl w:val="0"/>
                <w:numId w:val="9"/>
              </w:numPr>
              <w:tabs>
                <w:tab w:val="left" w:pos="123"/>
                <w:tab w:val="num" w:pos="252"/>
                <w:tab w:val="left" w:pos="303"/>
              </w:tabs>
              <w:ind w:left="0" w:firstLine="0"/>
              <w:jc w:val="both"/>
              <w:rPr>
                <w:rFonts w:ascii="Courier New" w:eastAsia="Calibri" w:hAnsi="Courier New" w:cs="Courier New"/>
              </w:rPr>
            </w:pPr>
            <w:r w:rsidRPr="007164EC">
              <w:rPr>
                <w:rFonts w:ascii="Courier New" w:hAnsi="Courier New" w:cs="Courier New"/>
              </w:rPr>
              <w:t>Проблемы кадрового потенциала (увеличение доли медицинских работников пенсионного возраста, недостаточность квалифицированных кадров, о</w:t>
            </w:r>
            <w:r w:rsidRPr="007164EC">
              <w:rPr>
                <w:rFonts w:ascii="Courier New" w:eastAsia="Calibri" w:hAnsi="Courier New" w:cs="Courier New"/>
              </w:rPr>
              <w:t>тток медицинских работников в другие территории);</w:t>
            </w:r>
          </w:p>
          <w:p w:rsidR="00672F4C" w:rsidRPr="007164EC" w:rsidRDefault="00672F4C" w:rsidP="007164EC">
            <w:pPr>
              <w:numPr>
                <w:ilvl w:val="0"/>
                <w:numId w:val="9"/>
              </w:numPr>
              <w:tabs>
                <w:tab w:val="left" w:pos="123"/>
                <w:tab w:val="num" w:pos="252"/>
                <w:tab w:val="left" w:pos="303"/>
              </w:tabs>
              <w:ind w:left="0" w:firstLine="0"/>
              <w:jc w:val="both"/>
              <w:rPr>
                <w:rFonts w:ascii="Courier New" w:eastAsia="Calibri" w:hAnsi="Courier New" w:cs="Courier New"/>
              </w:rPr>
            </w:pPr>
            <w:r w:rsidRPr="007164EC">
              <w:rPr>
                <w:rFonts w:ascii="Courier New" w:hAnsi="Courier New" w:cs="Courier New"/>
              </w:rPr>
              <w:t>Низкий уровень заработной платы среднего и младшего медицинского персонала</w:t>
            </w:r>
          </w:p>
        </w:tc>
      </w:tr>
      <w:tr w:rsidR="00675A92" w:rsidRPr="007164EC" w:rsidTr="007164EC">
        <w:tc>
          <w:tcPr>
            <w:tcW w:w="2953" w:type="dxa"/>
            <w:shd w:val="clear" w:color="auto" w:fill="auto"/>
          </w:tcPr>
          <w:p w:rsidR="00675A92" w:rsidRPr="007164EC" w:rsidRDefault="00675A92" w:rsidP="007164EC">
            <w:pPr>
              <w:pStyle w:val="ConsPlusNormal"/>
              <w:jc w:val="both"/>
              <w:rPr>
                <w:rFonts w:ascii="Courier New" w:hAnsi="Courier New" w:cs="Courier New"/>
                <w:szCs w:val="24"/>
              </w:rPr>
            </w:pPr>
            <w:r w:rsidRPr="007164EC">
              <w:rPr>
                <w:rFonts w:ascii="Courier New" w:hAnsi="Courier New" w:cs="Courier New"/>
                <w:szCs w:val="24"/>
              </w:rPr>
              <w:t>Физическая культура и спорт</w:t>
            </w:r>
          </w:p>
        </w:tc>
        <w:tc>
          <w:tcPr>
            <w:tcW w:w="6356" w:type="dxa"/>
            <w:shd w:val="clear" w:color="auto" w:fill="auto"/>
          </w:tcPr>
          <w:p w:rsidR="00004690" w:rsidRPr="007164EC" w:rsidRDefault="00004690" w:rsidP="007164EC">
            <w:pPr>
              <w:numPr>
                <w:ilvl w:val="0"/>
                <w:numId w:val="12"/>
              </w:numPr>
              <w:shd w:val="clear" w:color="auto" w:fill="FFFFFF"/>
              <w:tabs>
                <w:tab w:val="clear" w:pos="720"/>
                <w:tab w:val="num" w:pos="252"/>
                <w:tab w:val="left" w:pos="359"/>
              </w:tabs>
              <w:autoSpaceDE w:val="0"/>
              <w:autoSpaceDN w:val="0"/>
              <w:adjustRightInd w:val="0"/>
              <w:ind w:left="0" w:firstLine="0"/>
              <w:jc w:val="both"/>
              <w:rPr>
                <w:rFonts w:ascii="Courier New" w:hAnsi="Courier New" w:cs="Courier New"/>
                <w:color w:val="000000"/>
              </w:rPr>
            </w:pPr>
            <w:r w:rsidRPr="007164EC">
              <w:rPr>
                <w:rFonts w:ascii="Courier New" w:hAnsi="Courier New" w:cs="Courier New"/>
                <w:color w:val="000000"/>
              </w:rPr>
              <w:t>Наличие стадиона в р.п. Балаганск, спортзалов в общеобразовательных школах района</w:t>
            </w:r>
            <w:r w:rsidR="00A02500" w:rsidRPr="007164EC">
              <w:rPr>
                <w:rFonts w:ascii="Courier New" w:hAnsi="Courier New" w:cs="Courier New"/>
                <w:color w:val="000000"/>
              </w:rPr>
              <w:t>, ГАПОУ ИО «Балаганский аграрно-технологический техникум»</w:t>
            </w:r>
            <w:r w:rsidR="005A404C" w:rsidRPr="007164EC">
              <w:rPr>
                <w:rFonts w:ascii="Courier New" w:hAnsi="Courier New" w:cs="Courier New"/>
                <w:color w:val="000000"/>
              </w:rPr>
              <w:t>;</w:t>
            </w:r>
          </w:p>
          <w:p w:rsidR="00675A92" w:rsidRPr="007164EC" w:rsidRDefault="00675A92" w:rsidP="007164EC">
            <w:pPr>
              <w:numPr>
                <w:ilvl w:val="0"/>
                <w:numId w:val="12"/>
              </w:numPr>
              <w:shd w:val="clear" w:color="auto" w:fill="FFFFFF"/>
              <w:tabs>
                <w:tab w:val="clear" w:pos="720"/>
                <w:tab w:val="num" w:pos="252"/>
                <w:tab w:val="left" w:pos="359"/>
              </w:tabs>
              <w:autoSpaceDE w:val="0"/>
              <w:autoSpaceDN w:val="0"/>
              <w:adjustRightInd w:val="0"/>
              <w:ind w:left="0" w:firstLine="0"/>
              <w:jc w:val="both"/>
              <w:rPr>
                <w:rFonts w:ascii="Courier New" w:hAnsi="Courier New" w:cs="Courier New"/>
                <w:color w:val="000000"/>
              </w:rPr>
            </w:pPr>
            <w:r w:rsidRPr="007164EC">
              <w:rPr>
                <w:rFonts w:ascii="Courier New" w:eastAsia="Calibri" w:hAnsi="Courier New" w:cs="Courier New"/>
                <w:lang w:eastAsia="en-US"/>
              </w:rPr>
              <w:t>Строительство современных объектов спортивной инфраструктуры</w:t>
            </w:r>
            <w:r w:rsidR="00FB5919" w:rsidRPr="007164EC">
              <w:rPr>
                <w:rFonts w:ascii="Courier New" w:eastAsia="Calibri" w:hAnsi="Courier New" w:cs="Courier New"/>
                <w:lang w:eastAsia="en-US"/>
              </w:rPr>
              <w:t>;</w:t>
            </w:r>
          </w:p>
          <w:p w:rsidR="005A404C" w:rsidRPr="007164EC" w:rsidRDefault="00675A92" w:rsidP="007164EC">
            <w:pPr>
              <w:numPr>
                <w:ilvl w:val="0"/>
                <w:numId w:val="12"/>
              </w:numPr>
              <w:shd w:val="clear" w:color="auto" w:fill="FFFFFF"/>
              <w:tabs>
                <w:tab w:val="clear" w:pos="720"/>
                <w:tab w:val="num" w:pos="252"/>
                <w:tab w:val="left" w:pos="359"/>
              </w:tabs>
              <w:autoSpaceDE w:val="0"/>
              <w:autoSpaceDN w:val="0"/>
              <w:adjustRightInd w:val="0"/>
              <w:ind w:left="0" w:firstLine="0"/>
              <w:jc w:val="both"/>
              <w:rPr>
                <w:rFonts w:ascii="Courier New" w:hAnsi="Courier New" w:cs="Courier New"/>
              </w:rPr>
            </w:pPr>
            <w:r w:rsidRPr="007164EC">
              <w:rPr>
                <w:rFonts w:ascii="Courier New" w:eastAsia="Calibri" w:hAnsi="Courier New" w:cs="Courier New"/>
                <w:lang w:eastAsia="en-US"/>
              </w:rPr>
              <w:t>Проведение в течение года большого количества спортивных турниров и соревнований</w:t>
            </w:r>
            <w:r w:rsidR="005A404C" w:rsidRPr="007164EC">
              <w:rPr>
                <w:rFonts w:ascii="Courier New" w:eastAsia="Calibri" w:hAnsi="Courier New" w:cs="Courier New"/>
                <w:lang w:eastAsia="en-US"/>
              </w:rPr>
              <w:t>;</w:t>
            </w:r>
          </w:p>
          <w:p w:rsidR="005A404C" w:rsidRPr="007164EC" w:rsidRDefault="005A404C" w:rsidP="007164EC">
            <w:pPr>
              <w:numPr>
                <w:ilvl w:val="0"/>
                <w:numId w:val="12"/>
              </w:numPr>
              <w:shd w:val="clear" w:color="auto" w:fill="FFFFFF"/>
              <w:tabs>
                <w:tab w:val="clear" w:pos="720"/>
                <w:tab w:val="num" w:pos="252"/>
                <w:tab w:val="left" w:pos="359"/>
              </w:tabs>
              <w:autoSpaceDE w:val="0"/>
              <w:autoSpaceDN w:val="0"/>
              <w:adjustRightInd w:val="0"/>
              <w:ind w:left="0" w:firstLine="0"/>
              <w:jc w:val="both"/>
              <w:rPr>
                <w:rFonts w:ascii="Courier New" w:hAnsi="Courier New" w:cs="Courier New"/>
              </w:rPr>
            </w:pPr>
            <w:r w:rsidRPr="007164EC">
              <w:rPr>
                <w:rFonts w:ascii="Courier New" w:hAnsi="Courier New" w:cs="Courier New"/>
              </w:rPr>
              <w:t>Организация и проведение физкультурных, спортивных, спортивно-массовых мероприятий среди различных слоев населения</w:t>
            </w:r>
          </w:p>
        </w:tc>
        <w:tc>
          <w:tcPr>
            <w:tcW w:w="6351" w:type="dxa"/>
            <w:shd w:val="clear" w:color="auto" w:fill="auto"/>
          </w:tcPr>
          <w:p w:rsidR="00675A92" w:rsidRPr="007164EC" w:rsidRDefault="00675A92" w:rsidP="007164EC">
            <w:pPr>
              <w:numPr>
                <w:ilvl w:val="0"/>
                <w:numId w:val="11"/>
              </w:numPr>
              <w:tabs>
                <w:tab w:val="clear" w:pos="720"/>
                <w:tab w:val="left" w:pos="123"/>
                <w:tab w:val="num" w:pos="252"/>
                <w:tab w:val="left" w:pos="303"/>
              </w:tabs>
              <w:ind w:left="0" w:firstLine="0"/>
              <w:jc w:val="both"/>
              <w:rPr>
                <w:rFonts w:ascii="Courier New" w:eastAsia="Calibri" w:hAnsi="Courier New" w:cs="Courier New"/>
              </w:rPr>
            </w:pPr>
            <w:r w:rsidRPr="007164EC">
              <w:rPr>
                <w:rFonts w:ascii="Courier New" w:eastAsia="Calibri" w:hAnsi="Courier New" w:cs="Courier New"/>
                <w:lang w:eastAsia="en-US"/>
              </w:rPr>
              <w:t>Слабо развитая спортивная инфраструктура в сельских поселениях района;</w:t>
            </w:r>
          </w:p>
          <w:p w:rsidR="00675A92" w:rsidRPr="007164EC" w:rsidRDefault="00675A92" w:rsidP="007164EC">
            <w:pPr>
              <w:numPr>
                <w:ilvl w:val="0"/>
                <w:numId w:val="11"/>
              </w:numPr>
              <w:tabs>
                <w:tab w:val="clear" w:pos="720"/>
                <w:tab w:val="left" w:pos="123"/>
                <w:tab w:val="num" w:pos="252"/>
                <w:tab w:val="left" w:pos="303"/>
              </w:tabs>
              <w:ind w:left="0" w:firstLine="0"/>
              <w:jc w:val="both"/>
              <w:rPr>
                <w:rFonts w:ascii="Courier New" w:eastAsia="Calibri" w:hAnsi="Courier New" w:cs="Courier New"/>
                <w:lang w:eastAsia="en-US"/>
              </w:rPr>
            </w:pPr>
            <w:r w:rsidRPr="007164EC">
              <w:rPr>
                <w:rFonts w:ascii="Courier New" w:eastAsia="Calibri" w:hAnsi="Courier New" w:cs="Courier New"/>
                <w:lang w:eastAsia="en-US"/>
              </w:rPr>
              <w:t>Отсутствие спортивных секций и занятий по различным дисциплинам и видам спорта для взрослого населения;</w:t>
            </w:r>
          </w:p>
          <w:p w:rsidR="00004690" w:rsidRPr="007164EC" w:rsidRDefault="00004690" w:rsidP="007164EC">
            <w:pPr>
              <w:numPr>
                <w:ilvl w:val="0"/>
                <w:numId w:val="11"/>
              </w:numPr>
              <w:tabs>
                <w:tab w:val="clear" w:pos="720"/>
                <w:tab w:val="left" w:pos="123"/>
                <w:tab w:val="num" w:pos="252"/>
                <w:tab w:val="left" w:pos="303"/>
              </w:tabs>
              <w:ind w:left="0" w:firstLine="0"/>
              <w:jc w:val="both"/>
              <w:rPr>
                <w:rFonts w:ascii="Courier New" w:eastAsia="Calibri" w:hAnsi="Courier New" w:cs="Courier New"/>
              </w:rPr>
            </w:pPr>
            <w:r w:rsidRPr="007164EC">
              <w:rPr>
                <w:rFonts w:ascii="Courier New" w:eastAsia="Calibri" w:hAnsi="Courier New" w:cs="Courier New"/>
              </w:rPr>
              <w:t>Износ материальной базы школьных спортзалов;</w:t>
            </w:r>
          </w:p>
          <w:p w:rsidR="00675A92" w:rsidRPr="007164EC" w:rsidRDefault="00675A92" w:rsidP="007164EC">
            <w:pPr>
              <w:numPr>
                <w:ilvl w:val="0"/>
                <w:numId w:val="11"/>
              </w:numPr>
              <w:tabs>
                <w:tab w:val="clear" w:pos="720"/>
                <w:tab w:val="left" w:pos="123"/>
                <w:tab w:val="num" w:pos="252"/>
                <w:tab w:val="left" w:pos="303"/>
              </w:tabs>
              <w:ind w:left="0" w:firstLine="0"/>
              <w:jc w:val="both"/>
              <w:rPr>
                <w:rFonts w:ascii="Courier New" w:eastAsia="Calibri" w:hAnsi="Courier New" w:cs="Courier New"/>
                <w:lang w:eastAsia="en-US"/>
              </w:rPr>
            </w:pPr>
            <w:r w:rsidRPr="007164EC">
              <w:rPr>
                <w:rFonts w:ascii="Courier New" w:eastAsia="Calibri" w:hAnsi="Courier New" w:cs="Courier New"/>
                <w:lang w:eastAsia="en-US"/>
              </w:rPr>
              <w:t>Недостаточная мотивация населения для занятий физической культурой и спортом</w:t>
            </w:r>
          </w:p>
        </w:tc>
      </w:tr>
      <w:tr w:rsidR="00675A92" w:rsidRPr="007164EC" w:rsidTr="007164EC">
        <w:tc>
          <w:tcPr>
            <w:tcW w:w="2953" w:type="dxa"/>
            <w:shd w:val="clear" w:color="auto" w:fill="auto"/>
          </w:tcPr>
          <w:p w:rsidR="00675A92" w:rsidRPr="007164EC" w:rsidRDefault="00675A92" w:rsidP="007164EC">
            <w:pPr>
              <w:pStyle w:val="ConsPlusNormal"/>
              <w:jc w:val="both"/>
              <w:rPr>
                <w:rFonts w:ascii="Courier New" w:hAnsi="Courier New" w:cs="Courier New"/>
                <w:szCs w:val="24"/>
              </w:rPr>
            </w:pPr>
            <w:r w:rsidRPr="007164EC">
              <w:rPr>
                <w:rFonts w:ascii="Courier New" w:hAnsi="Courier New" w:cs="Courier New"/>
                <w:szCs w:val="24"/>
              </w:rPr>
              <w:t>Культура</w:t>
            </w:r>
          </w:p>
        </w:tc>
        <w:tc>
          <w:tcPr>
            <w:tcW w:w="6356" w:type="dxa"/>
            <w:shd w:val="clear" w:color="auto" w:fill="auto"/>
          </w:tcPr>
          <w:p w:rsidR="00675A92" w:rsidRPr="007164EC" w:rsidRDefault="00675A92" w:rsidP="007164EC">
            <w:pPr>
              <w:numPr>
                <w:ilvl w:val="0"/>
                <w:numId w:val="13"/>
              </w:numPr>
              <w:tabs>
                <w:tab w:val="clear" w:pos="720"/>
                <w:tab w:val="num" w:pos="252"/>
                <w:tab w:val="left" w:pos="359"/>
              </w:tabs>
              <w:ind w:left="0" w:firstLine="0"/>
              <w:jc w:val="both"/>
              <w:rPr>
                <w:rFonts w:ascii="Courier New" w:hAnsi="Courier New" w:cs="Courier New"/>
              </w:rPr>
            </w:pPr>
            <w:r w:rsidRPr="007164EC">
              <w:rPr>
                <w:rFonts w:ascii="Courier New" w:hAnsi="Courier New" w:cs="Courier New"/>
              </w:rPr>
              <w:t>Развитая система предоставления услуг в сфере культуры, основой которой является деятельность библиотек, музеев, культурно-досуговых учреждений;</w:t>
            </w:r>
          </w:p>
          <w:p w:rsidR="00675A92" w:rsidRPr="007164EC" w:rsidRDefault="00675A92" w:rsidP="007164EC">
            <w:pPr>
              <w:numPr>
                <w:ilvl w:val="0"/>
                <w:numId w:val="13"/>
              </w:numPr>
              <w:tabs>
                <w:tab w:val="clear" w:pos="720"/>
                <w:tab w:val="num" w:pos="252"/>
                <w:tab w:val="left" w:pos="359"/>
              </w:tabs>
              <w:ind w:left="0" w:firstLine="0"/>
              <w:jc w:val="both"/>
              <w:rPr>
                <w:rFonts w:ascii="Courier New" w:hAnsi="Courier New" w:cs="Courier New"/>
              </w:rPr>
            </w:pPr>
            <w:r w:rsidRPr="007164EC">
              <w:rPr>
                <w:rFonts w:ascii="Courier New" w:hAnsi="Courier New" w:cs="Courier New"/>
                <w:lang w:eastAsia="x-none"/>
              </w:rPr>
              <w:t>Высокоразвитое самодеятельное искусство со сложившейся инфраструктурой и системой творческих коллективов по различным жанрам</w:t>
            </w:r>
            <w:r w:rsidR="0078762E" w:rsidRPr="007164EC">
              <w:rPr>
                <w:rFonts w:ascii="Courier New" w:hAnsi="Courier New" w:cs="Courier New"/>
                <w:lang w:eastAsia="x-none"/>
              </w:rPr>
              <w:t>;</w:t>
            </w:r>
          </w:p>
          <w:p w:rsidR="0078762E" w:rsidRPr="007164EC" w:rsidRDefault="0078762E" w:rsidP="007164EC">
            <w:pPr>
              <w:numPr>
                <w:ilvl w:val="0"/>
                <w:numId w:val="13"/>
              </w:numPr>
              <w:tabs>
                <w:tab w:val="clear" w:pos="720"/>
                <w:tab w:val="num" w:pos="252"/>
                <w:tab w:val="left" w:pos="359"/>
              </w:tabs>
              <w:ind w:left="0" w:firstLine="0"/>
              <w:jc w:val="both"/>
              <w:rPr>
                <w:rFonts w:ascii="Courier New" w:hAnsi="Courier New" w:cs="Courier New"/>
              </w:rPr>
            </w:pPr>
            <w:r w:rsidRPr="007164EC">
              <w:rPr>
                <w:rFonts w:ascii="Courier New" w:hAnsi="Courier New" w:cs="Courier New"/>
              </w:rPr>
              <w:lastRenderedPageBreak/>
              <w:t>Богатое историко-культурное наследие;</w:t>
            </w:r>
          </w:p>
          <w:p w:rsidR="0078762E" w:rsidRPr="007164EC" w:rsidRDefault="0078762E" w:rsidP="007164EC">
            <w:pPr>
              <w:numPr>
                <w:ilvl w:val="0"/>
                <w:numId w:val="13"/>
              </w:numPr>
              <w:tabs>
                <w:tab w:val="clear" w:pos="720"/>
                <w:tab w:val="num" w:pos="252"/>
                <w:tab w:val="left" w:pos="359"/>
              </w:tabs>
              <w:ind w:left="0" w:firstLine="0"/>
              <w:jc w:val="both"/>
              <w:rPr>
                <w:rFonts w:ascii="Courier New" w:hAnsi="Courier New" w:cs="Courier New"/>
              </w:rPr>
            </w:pPr>
            <w:r w:rsidRPr="007164EC">
              <w:rPr>
                <w:rFonts w:ascii="Courier New" w:eastAsia="Calibri" w:hAnsi="Courier New" w:cs="Courier New"/>
                <w:lang w:eastAsia="en-US"/>
              </w:rPr>
              <w:t>Проведение в течение года большого количества культурных мероприятий</w:t>
            </w:r>
          </w:p>
        </w:tc>
        <w:tc>
          <w:tcPr>
            <w:tcW w:w="6351" w:type="dxa"/>
            <w:shd w:val="clear" w:color="auto" w:fill="auto"/>
          </w:tcPr>
          <w:p w:rsidR="00B427F6" w:rsidRPr="007164EC" w:rsidRDefault="0078762E" w:rsidP="007164EC">
            <w:pPr>
              <w:numPr>
                <w:ilvl w:val="0"/>
                <w:numId w:val="14"/>
              </w:numPr>
              <w:tabs>
                <w:tab w:val="left" w:pos="123"/>
                <w:tab w:val="num" w:pos="252"/>
                <w:tab w:val="left" w:pos="303"/>
              </w:tabs>
              <w:ind w:left="0" w:firstLine="0"/>
              <w:jc w:val="both"/>
              <w:rPr>
                <w:rFonts w:ascii="Courier New" w:hAnsi="Courier New" w:cs="Courier New"/>
              </w:rPr>
            </w:pPr>
            <w:r w:rsidRPr="007164EC">
              <w:rPr>
                <w:rFonts w:ascii="Courier New" w:hAnsi="Courier New" w:cs="Courier New"/>
              </w:rPr>
              <w:lastRenderedPageBreak/>
              <w:t xml:space="preserve">Недостаточность материальной базы библиотек, музея, учреждений культурно-досугового </w:t>
            </w:r>
            <w:r w:rsidR="00CB0DF7">
              <w:rPr>
                <w:rFonts w:ascii="Courier New" w:hAnsi="Courier New" w:cs="Courier New"/>
              </w:rPr>
              <w:t>типа, детской музыкальной школы;</w:t>
            </w:r>
          </w:p>
          <w:p w:rsidR="0078762E" w:rsidRPr="007164EC" w:rsidRDefault="0078762E" w:rsidP="007164EC">
            <w:pPr>
              <w:numPr>
                <w:ilvl w:val="0"/>
                <w:numId w:val="14"/>
              </w:numPr>
              <w:tabs>
                <w:tab w:val="left" w:pos="123"/>
                <w:tab w:val="num" w:pos="252"/>
                <w:tab w:val="left" w:pos="303"/>
              </w:tabs>
              <w:ind w:left="0" w:firstLine="0"/>
              <w:jc w:val="both"/>
              <w:rPr>
                <w:rFonts w:ascii="Courier New" w:eastAsia="Calibri" w:hAnsi="Courier New" w:cs="Courier New"/>
              </w:rPr>
            </w:pPr>
            <w:r w:rsidRPr="007164EC">
              <w:rPr>
                <w:rFonts w:ascii="Courier New" w:hAnsi="Courier New" w:cs="Courier New"/>
              </w:rPr>
              <w:t>Недостаточность финансирования на комплектование фондов библиотек и реставрацию музейных предметов</w:t>
            </w:r>
            <w:r w:rsidR="00CB0DF7">
              <w:rPr>
                <w:rFonts w:ascii="Courier New" w:hAnsi="Courier New" w:cs="Courier New"/>
                <w:color w:val="FF0000"/>
              </w:rPr>
              <w:t>;</w:t>
            </w:r>
          </w:p>
          <w:p w:rsidR="0078762E" w:rsidRPr="007164EC" w:rsidRDefault="0078762E" w:rsidP="007164EC">
            <w:pPr>
              <w:numPr>
                <w:ilvl w:val="0"/>
                <w:numId w:val="14"/>
              </w:numPr>
              <w:tabs>
                <w:tab w:val="left" w:pos="123"/>
                <w:tab w:val="num" w:pos="252"/>
                <w:tab w:val="left" w:pos="303"/>
              </w:tabs>
              <w:ind w:left="0" w:firstLine="0"/>
              <w:jc w:val="both"/>
              <w:rPr>
                <w:rFonts w:ascii="Courier New" w:eastAsia="Calibri" w:hAnsi="Courier New" w:cs="Courier New"/>
              </w:rPr>
            </w:pPr>
            <w:r w:rsidRPr="007164EC">
              <w:rPr>
                <w:rFonts w:ascii="Courier New" w:hAnsi="Courier New" w:cs="Courier New"/>
              </w:rPr>
              <w:t xml:space="preserve">Неразвитость кадрового потенциала, </w:t>
            </w:r>
            <w:r w:rsidRPr="007164EC">
              <w:rPr>
                <w:rFonts w:ascii="Courier New" w:hAnsi="Courier New" w:cs="Courier New"/>
              </w:rPr>
              <w:lastRenderedPageBreak/>
              <w:t>нехватка специалистов высокой квалификации</w:t>
            </w:r>
            <w:r w:rsidR="00CB0DF7">
              <w:rPr>
                <w:rFonts w:ascii="Courier New" w:hAnsi="Courier New" w:cs="Courier New"/>
              </w:rPr>
              <w:t xml:space="preserve">, </w:t>
            </w:r>
            <w:r w:rsidRPr="007164EC">
              <w:rPr>
                <w:rFonts w:ascii="Courier New" w:hAnsi="Courier New" w:cs="Courier New"/>
              </w:rPr>
              <w:t>непосредственно занимающихся созданием и распространением культурных ценностей, так и среди руководителей му</w:t>
            </w:r>
            <w:r w:rsidR="00CB0DF7">
              <w:rPr>
                <w:rFonts w:ascii="Courier New" w:hAnsi="Courier New" w:cs="Courier New"/>
              </w:rPr>
              <w:t>ниципальных учреждений культуры;</w:t>
            </w:r>
          </w:p>
          <w:p w:rsidR="0078762E" w:rsidRPr="00CB0DF7" w:rsidRDefault="0078762E" w:rsidP="007164EC">
            <w:pPr>
              <w:numPr>
                <w:ilvl w:val="0"/>
                <w:numId w:val="14"/>
              </w:numPr>
              <w:tabs>
                <w:tab w:val="left" w:pos="123"/>
                <w:tab w:val="num" w:pos="252"/>
                <w:tab w:val="left" w:pos="303"/>
              </w:tabs>
              <w:ind w:left="0" w:firstLine="0"/>
              <w:jc w:val="both"/>
              <w:rPr>
                <w:rFonts w:ascii="Courier New" w:eastAsia="Calibri" w:hAnsi="Courier New" w:cs="Courier New"/>
              </w:rPr>
            </w:pPr>
            <w:r w:rsidRPr="007164EC">
              <w:rPr>
                <w:rFonts w:ascii="Courier New" w:hAnsi="Courier New" w:cs="Courier New"/>
                <w:lang w:eastAsia="x-none"/>
              </w:rPr>
              <w:t>Износ основных фондов учреждений культуры</w:t>
            </w:r>
            <w:r w:rsidR="00CB0DF7">
              <w:rPr>
                <w:rFonts w:ascii="Courier New" w:hAnsi="Courier New" w:cs="Courier New"/>
                <w:lang w:eastAsia="x-none"/>
              </w:rPr>
              <w:t>;</w:t>
            </w:r>
          </w:p>
          <w:p w:rsidR="00CB0DF7" w:rsidRPr="00CB0DF7" w:rsidRDefault="00CB0DF7" w:rsidP="00CB0DF7">
            <w:pPr>
              <w:numPr>
                <w:ilvl w:val="0"/>
                <w:numId w:val="14"/>
              </w:numPr>
              <w:tabs>
                <w:tab w:val="left" w:pos="123"/>
                <w:tab w:val="num" w:pos="252"/>
                <w:tab w:val="left" w:pos="303"/>
              </w:tabs>
              <w:ind w:left="0" w:firstLine="0"/>
              <w:jc w:val="both"/>
              <w:rPr>
                <w:rFonts w:ascii="Courier New" w:eastAsia="Calibri" w:hAnsi="Courier New" w:cs="Courier New"/>
              </w:rPr>
            </w:pPr>
            <w:r>
              <w:rPr>
                <w:rFonts w:ascii="Courier New" w:eastAsia="Calibri" w:hAnsi="Courier New" w:cs="Courier New"/>
              </w:rPr>
              <w:t>О</w:t>
            </w:r>
            <w:r>
              <w:rPr>
                <w:rFonts w:ascii="Courier New" w:hAnsi="Courier New" w:cs="Courier New"/>
              </w:rPr>
              <w:t>беспечение</w:t>
            </w:r>
            <w:r w:rsidR="0078762E" w:rsidRPr="007164EC">
              <w:rPr>
                <w:rFonts w:ascii="Courier New" w:hAnsi="Courier New" w:cs="Courier New"/>
              </w:rPr>
              <w:t xml:space="preserve"> творческих коллективов музыкальными инструментами, сценическими костюмами, специальным оборудованием</w:t>
            </w:r>
            <w:r>
              <w:rPr>
                <w:rFonts w:ascii="Courier New" w:hAnsi="Courier New" w:cs="Courier New"/>
              </w:rPr>
              <w:t>;</w:t>
            </w:r>
          </w:p>
          <w:p w:rsidR="0078762E" w:rsidRPr="00CB0DF7" w:rsidRDefault="00CB0DF7" w:rsidP="00CB0DF7">
            <w:pPr>
              <w:numPr>
                <w:ilvl w:val="0"/>
                <w:numId w:val="14"/>
              </w:numPr>
              <w:tabs>
                <w:tab w:val="left" w:pos="123"/>
                <w:tab w:val="num" w:pos="252"/>
                <w:tab w:val="left" w:pos="303"/>
              </w:tabs>
              <w:ind w:left="0" w:firstLine="0"/>
              <w:jc w:val="both"/>
              <w:rPr>
                <w:rFonts w:ascii="Courier New" w:eastAsia="Calibri" w:hAnsi="Courier New" w:cs="Courier New"/>
              </w:rPr>
            </w:pPr>
            <w:r>
              <w:rPr>
                <w:rFonts w:ascii="Courier New" w:hAnsi="Courier New" w:cs="Courier New"/>
              </w:rPr>
              <w:t>Обеспечение</w:t>
            </w:r>
            <w:r w:rsidR="0078762E" w:rsidRPr="007164EC">
              <w:rPr>
                <w:rFonts w:ascii="Courier New" w:hAnsi="Courier New" w:cs="Courier New"/>
              </w:rPr>
              <w:t xml:space="preserve"> сохранности культурных ценностей, системы безопасности учреждений культуры</w:t>
            </w:r>
          </w:p>
        </w:tc>
      </w:tr>
      <w:tr w:rsidR="00675A92" w:rsidRPr="007164EC" w:rsidTr="007164EC">
        <w:tc>
          <w:tcPr>
            <w:tcW w:w="2953" w:type="dxa"/>
            <w:shd w:val="clear" w:color="auto" w:fill="auto"/>
          </w:tcPr>
          <w:p w:rsidR="00675A92" w:rsidRPr="007164EC" w:rsidRDefault="00675A92" w:rsidP="007164EC">
            <w:pPr>
              <w:pStyle w:val="ConsPlusNormal"/>
              <w:jc w:val="both"/>
              <w:rPr>
                <w:rFonts w:ascii="Courier New" w:hAnsi="Courier New" w:cs="Courier New"/>
                <w:szCs w:val="24"/>
                <w:highlight w:val="yellow"/>
              </w:rPr>
            </w:pPr>
            <w:r w:rsidRPr="007164EC">
              <w:rPr>
                <w:rFonts w:ascii="Courier New" w:hAnsi="Courier New" w:cs="Courier New"/>
                <w:szCs w:val="24"/>
              </w:rPr>
              <w:lastRenderedPageBreak/>
              <w:t>Молодежная политика</w:t>
            </w:r>
          </w:p>
        </w:tc>
        <w:tc>
          <w:tcPr>
            <w:tcW w:w="6356" w:type="dxa"/>
            <w:shd w:val="clear" w:color="auto" w:fill="auto"/>
          </w:tcPr>
          <w:p w:rsidR="00675A92" w:rsidRPr="007164EC" w:rsidRDefault="00675A92" w:rsidP="007164EC">
            <w:pPr>
              <w:numPr>
                <w:ilvl w:val="0"/>
                <w:numId w:val="16"/>
              </w:numPr>
              <w:tabs>
                <w:tab w:val="clear" w:pos="720"/>
                <w:tab w:val="left" w:pos="359"/>
              </w:tabs>
              <w:ind w:left="0" w:firstLine="0"/>
              <w:jc w:val="both"/>
              <w:rPr>
                <w:rFonts w:ascii="Courier New" w:hAnsi="Courier New" w:cs="Courier New"/>
              </w:rPr>
            </w:pPr>
            <w:r w:rsidRPr="007164EC">
              <w:rPr>
                <w:rFonts w:ascii="Courier New" w:hAnsi="Courier New" w:cs="Courier New"/>
              </w:rPr>
              <w:t>Наличие нормативно-правовой базы в сфере молодежной политики;</w:t>
            </w:r>
          </w:p>
          <w:p w:rsidR="00675A92" w:rsidRPr="007164EC" w:rsidRDefault="00675A92" w:rsidP="007164EC">
            <w:pPr>
              <w:numPr>
                <w:ilvl w:val="0"/>
                <w:numId w:val="16"/>
              </w:numPr>
              <w:tabs>
                <w:tab w:val="clear" w:pos="720"/>
                <w:tab w:val="left" w:pos="359"/>
              </w:tabs>
              <w:ind w:left="0" w:firstLine="0"/>
              <w:jc w:val="both"/>
              <w:rPr>
                <w:rFonts w:ascii="Courier New" w:hAnsi="Courier New" w:cs="Courier New"/>
              </w:rPr>
            </w:pPr>
            <w:r w:rsidRPr="007164EC">
              <w:rPr>
                <w:rFonts w:ascii="Courier New" w:hAnsi="Courier New" w:cs="Courier New"/>
              </w:rPr>
              <w:t>Высокий уровень образованности молодежи</w:t>
            </w:r>
          </w:p>
        </w:tc>
        <w:tc>
          <w:tcPr>
            <w:tcW w:w="6351" w:type="dxa"/>
            <w:shd w:val="clear" w:color="auto" w:fill="auto"/>
          </w:tcPr>
          <w:p w:rsidR="00675A92" w:rsidRPr="007164EC" w:rsidRDefault="00675A92" w:rsidP="007164EC">
            <w:pPr>
              <w:numPr>
                <w:ilvl w:val="0"/>
                <w:numId w:val="15"/>
              </w:numPr>
              <w:tabs>
                <w:tab w:val="clear" w:pos="720"/>
                <w:tab w:val="num" w:pos="252"/>
                <w:tab w:val="left" w:pos="303"/>
              </w:tabs>
              <w:ind w:left="0" w:firstLine="0"/>
              <w:jc w:val="both"/>
              <w:rPr>
                <w:rFonts w:ascii="Courier New" w:hAnsi="Courier New" w:cs="Courier New"/>
              </w:rPr>
            </w:pPr>
            <w:r w:rsidRPr="007164EC">
              <w:rPr>
                <w:rFonts w:ascii="Courier New" w:hAnsi="Courier New" w:cs="Courier New"/>
              </w:rPr>
              <w:t>Высокий уровень безработицы</w:t>
            </w:r>
            <w:r w:rsidR="00CB0DF7">
              <w:rPr>
                <w:rFonts w:ascii="Courier New" w:hAnsi="Courier New" w:cs="Courier New"/>
              </w:rPr>
              <w:t xml:space="preserve"> среди молодежи</w:t>
            </w:r>
            <w:r w:rsidRPr="007164EC">
              <w:rPr>
                <w:rFonts w:ascii="Courier New" w:hAnsi="Courier New" w:cs="Courier New"/>
              </w:rPr>
              <w:t>;</w:t>
            </w:r>
          </w:p>
          <w:p w:rsidR="0078762E" w:rsidRPr="007164EC" w:rsidRDefault="00675A92" w:rsidP="007164EC">
            <w:pPr>
              <w:numPr>
                <w:ilvl w:val="0"/>
                <w:numId w:val="15"/>
              </w:numPr>
              <w:tabs>
                <w:tab w:val="clear" w:pos="720"/>
                <w:tab w:val="num" w:pos="252"/>
                <w:tab w:val="left" w:pos="303"/>
              </w:tabs>
              <w:ind w:left="0" w:firstLine="0"/>
              <w:jc w:val="both"/>
              <w:rPr>
                <w:rFonts w:ascii="Courier New" w:hAnsi="Courier New" w:cs="Courier New"/>
              </w:rPr>
            </w:pPr>
            <w:r w:rsidRPr="007164EC">
              <w:rPr>
                <w:rFonts w:ascii="Courier New" w:hAnsi="Courier New" w:cs="Courier New"/>
              </w:rPr>
              <w:t xml:space="preserve">Низкая активность </w:t>
            </w:r>
            <w:r w:rsidR="00004690" w:rsidRPr="007164EC">
              <w:rPr>
                <w:rFonts w:ascii="Courier New" w:hAnsi="Courier New" w:cs="Courier New"/>
              </w:rPr>
              <w:t>участия молодежи в общественной, политической и экономической жизни общества</w:t>
            </w:r>
          </w:p>
        </w:tc>
      </w:tr>
      <w:tr w:rsidR="00675A92" w:rsidRPr="007164EC" w:rsidTr="007164EC">
        <w:tc>
          <w:tcPr>
            <w:tcW w:w="2953" w:type="dxa"/>
            <w:shd w:val="clear" w:color="auto" w:fill="auto"/>
          </w:tcPr>
          <w:p w:rsidR="00675A92" w:rsidRPr="007164EC" w:rsidRDefault="00675A92" w:rsidP="007164EC">
            <w:pPr>
              <w:pStyle w:val="ConsPlusNormal"/>
              <w:jc w:val="both"/>
              <w:rPr>
                <w:rFonts w:ascii="Courier New" w:hAnsi="Courier New" w:cs="Courier New"/>
                <w:szCs w:val="24"/>
              </w:rPr>
            </w:pPr>
            <w:r w:rsidRPr="007164EC">
              <w:rPr>
                <w:rFonts w:ascii="Courier New" w:hAnsi="Courier New" w:cs="Courier New"/>
                <w:szCs w:val="24"/>
              </w:rPr>
              <w:t>Уровень жизни</w:t>
            </w:r>
          </w:p>
        </w:tc>
        <w:tc>
          <w:tcPr>
            <w:tcW w:w="6356" w:type="dxa"/>
            <w:shd w:val="clear" w:color="auto" w:fill="auto"/>
          </w:tcPr>
          <w:p w:rsidR="00675A92" w:rsidRPr="007164EC" w:rsidRDefault="00675A92" w:rsidP="007164EC">
            <w:pPr>
              <w:numPr>
                <w:ilvl w:val="1"/>
                <w:numId w:val="15"/>
              </w:numPr>
              <w:shd w:val="clear" w:color="auto" w:fill="FFFFFF"/>
              <w:tabs>
                <w:tab w:val="clear" w:pos="1440"/>
                <w:tab w:val="left" w:pos="359"/>
              </w:tabs>
              <w:autoSpaceDE w:val="0"/>
              <w:autoSpaceDN w:val="0"/>
              <w:adjustRightInd w:val="0"/>
              <w:ind w:left="0" w:firstLine="0"/>
              <w:jc w:val="both"/>
              <w:rPr>
                <w:rFonts w:ascii="Courier New" w:hAnsi="Courier New" w:cs="Courier New"/>
                <w:color w:val="000000"/>
              </w:rPr>
            </w:pPr>
            <w:r w:rsidRPr="007164EC">
              <w:rPr>
                <w:rFonts w:ascii="Courier New" w:hAnsi="Courier New" w:cs="Courier New"/>
                <w:color w:val="000000"/>
              </w:rPr>
              <w:t>Динамично развивающаяся отрасль промышленности;</w:t>
            </w:r>
          </w:p>
          <w:p w:rsidR="00675A92" w:rsidRPr="007164EC" w:rsidRDefault="00675A92" w:rsidP="007164EC">
            <w:pPr>
              <w:numPr>
                <w:ilvl w:val="1"/>
                <w:numId w:val="15"/>
              </w:numPr>
              <w:shd w:val="clear" w:color="auto" w:fill="FFFFFF"/>
              <w:tabs>
                <w:tab w:val="clear" w:pos="1440"/>
                <w:tab w:val="left" w:pos="359"/>
              </w:tabs>
              <w:autoSpaceDE w:val="0"/>
              <w:autoSpaceDN w:val="0"/>
              <w:adjustRightInd w:val="0"/>
              <w:ind w:left="0" w:firstLine="0"/>
              <w:jc w:val="both"/>
              <w:rPr>
                <w:rFonts w:ascii="Courier New" w:hAnsi="Courier New" w:cs="Courier New"/>
                <w:color w:val="000000"/>
              </w:rPr>
            </w:pPr>
            <w:r w:rsidRPr="007164EC">
              <w:rPr>
                <w:rFonts w:ascii="Courier New" w:hAnsi="Courier New" w:cs="Courier New"/>
                <w:color w:val="000000"/>
              </w:rPr>
              <w:t>Наличие у большинства жителей района личного подсобного хозяйства</w:t>
            </w:r>
            <w:r w:rsidR="0001416A" w:rsidRPr="007164EC">
              <w:rPr>
                <w:rFonts w:ascii="Courier New" w:hAnsi="Courier New" w:cs="Courier New"/>
                <w:color w:val="000000"/>
              </w:rPr>
              <w:t>;</w:t>
            </w:r>
          </w:p>
          <w:p w:rsidR="0001416A" w:rsidRPr="007164EC" w:rsidRDefault="0001416A" w:rsidP="007164EC">
            <w:pPr>
              <w:numPr>
                <w:ilvl w:val="1"/>
                <w:numId w:val="15"/>
              </w:numPr>
              <w:shd w:val="clear" w:color="auto" w:fill="FFFFFF"/>
              <w:tabs>
                <w:tab w:val="clear" w:pos="1440"/>
                <w:tab w:val="left" w:pos="359"/>
              </w:tabs>
              <w:autoSpaceDE w:val="0"/>
              <w:autoSpaceDN w:val="0"/>
              <w:adjustRightInd w:val="0"/>
              <w:ind w:left="0" w:firstLine="0"/>
              <w:jc w:val="both"/>
              <w:rPr>
                <w:rFonts w:ascii="Courier New" w:hAnsi="Courier New" w:cs="Courier New"/>
                <w:color w:val="000000"/>
              </w:rPr>
            </w:pPr>
            <w:r w:rsidRPr="007164EC">
              <w:rPr>
                <w:rFonts w:ascii="Courier New" w:hAnsi="Courier New" w:cs="Courier New"/>
                <w:color w:val="000000"/>
              </w:rPr>
              <w:t>Ликвидация ветхого и аварийного состояния жилых помещений</w:t>
            </w:r>
          </w:p>
        </w:tc>
        <w:tc>
          <w:tcPr>
            <w:tcW w:w="6351" w:type="dxa"/>
            <w:shd w:val="clear" w:color="auto" w:fill="auto"/>
          </w:tcPr>
          <w:p w:rsidR="00675A92" w:rsidRPr="007164EC" w:rsidRDefault="00675A92" w:rsidP="007164EC">
            <w:pPr>
              <w:numPr>
                <w:ilvl w:val="0"/>
                <w:numId w:val="74"/>
              </w:numPr>
              <w:tabs>
                <w:tab w:val="clear" w:pos="420"/>
                <w:tab w:val="num" w:pos="252"/>
                <w:tab w:val="left" w:pos="303"/>
              </w:tabs>
              <w:ind w:left="0" w:firstLine="0"/>
              <w:rPr>
                <w:rFonts w:ascii="Courier New" w:hAnsi="Courier New" w:cs="Courier New"/>
              </w:rPr>
            </w:pPr>
            <w:r w:rsidRPr="007164EC">
              <w:rPr>
                <w:rFonts w:ascii="Courier New" w:hAnsi="Courier New" w:cs="Courier New"/>
                <w:color w:val="000000"/>
              </w:rPr>
              <w:t>Низкий уровень заработной платы в сельском хозяйстве и сфере услуг</w:t>
            </w:r>
            <w:r w:rsidRPr="007164EC">
              <w:rPr>
                <w:rFonts w:ascii="Courier New" w:hAnsi="Courier New" w:cs="Courier New"/>
              </w:rPr>
              <w:t>;</w:t>
            </w:r>
          </w:p>
          <w:p w:rsidR="00823A66" w:rsidRPr="007164EC" w:rsidRDefault="00823A66" w:rsidP="007164EC">
            <w:pPr>
              <w:numPr>
                <w:ilvl w:val="0"/>
                <w:numId w:val="74"/>
              </w:numPr>
              <w:tabs>
                <w:tab w:val="clear" w:pos="420"/>
                <w:tab w:val="num" w:pos="252"/>
                <w:tab w:val="left" w:pos="303"/>
              </w:tabs>
              <w:ind w:left="0" w:firstLine="0"/>
              <w:rPr>
                <w:rFonts w:ascii="Courier New" w:hAnsi="Courier New" w:cs="Courier New"/>
              </w:rPr>
            </w:pPr>
            <w:r w:rsidRPr="007164EC">
              <w:rPr>
                <w:rFonts w:ascii="Courier New" w:hAnsi="Courier New" w:cs="Courier New"/>
              </w:rPr>
              <w:t>Высокий уровень безработицы;</w:t>
            </w:r>
          </w:p>
          <w:p w:rsidR="00675A92" w:rsidRPr="007164EC" w:rsidRDefault="00675A92" w:rsidP="007164EC">
            <w:pPr>
              <w:numPr>
                <w:ilvl w:val="0"/>
                <w:numId w:val="74"/>
              </w:numPr>
              <w:tabs>
                <w:tab w:val="clear" w:pos="420"/>
                <w:tab w:val="num" w:pos="252"/>
                <w:tab w:val="left" w:pos="303"/>
              </w:tabs>
              <w:ind w:left="0" w:firstLine="0"/>
              <w:jc w:val="both"/>
              <w:rPr>
                <w:rFonts w:ascii="Courier New" w:hAnsi="Courier New" w:cs="Courier New"/>
              </w:rPr>
            </w:pPr>
            <w:r w:rsidRPr="007164EC">
              <w:rPr>
                <w:rFonts w:ascii="Courier New" w:hAnsi="Courier New" w:cs="Courier New"/>
              </w:rPr>
              <w:t>Рост числа граждан, нуждающихся в поддержке со стороны государства</w:t>
            </w:r>
            <w:r w:rsidR="00790621" w:rsidRPr="007164EC">
              <w:rPr>
                <w:rFonts w:ascii="Courier New" w:hAnsi="Courier New" w:cs="Courier New"/>
              </w:rPr>
              <w:t>;</w:t>
            </w:r>
          </w:p>
          <w:p w:rsidR="00790621" w:rsidRPr="007164EC" w:rsidRDefault="00790621" w:rsidP="007164EC">
            <w:pPr>
              <w:numPr>
                <w:ilvl w:val="0"/>
                <w:numId w:val="74"/>
              </w:numPr>
              <w:tabs>
                <w:tab w:val="clear" w:pos="420"/>
                <w:tab w:val="num" w:pos="252"/>
                <w:tab w:val="left" w:pos="303"/>
              </w:tabs>
              <w:ind w:left="0" w:firstLine="0"/>
              <w:jc w:val="both"/>
              <w:rPr>
                <w:rFonts w:ascii="Courier New" w:hAnsi="Courier New" w:cs="Courier New"/>
              </w:rPr>
            </w:pPr>
            <w:r w:rsidRPr="007164EC">
              <w:rPr>
                <w:rFonts w:ascii="Courier New" w:hAnsi="Courier New" w:cs="Courier New"/>
              </w:rPr>
              <w:t>Снижение численности населения по причине естественной и механической (миграционной) убыли населения</w:t>
            </w:r>
          </w:p>
        </w:tc>
      </w:tr>
      <w:tr w:rsidR="00675A92" w:rsidRPr="007164EC" w:rsidTr="007164EC">
        <w:tc>
          <w:tcPr>
            <w:tcW w:w="2953" w:type="dxa"/>
            <w:shd w:val="clear" w:color="auto" w:fill="auto"/>
          </w:tcPr>
          <w:p w:rsidR="00675A92" w:rsidRPr="007164EC" w:rsidRDefault="00675A92" w:rsidP="007164EC">
            <w:pPr>
              <w:pStyle w:val="ConsPlusNormal"/>
              <w:jc w:val="both"/>
              <w:rPr>
                <w:rFonts w:ascii="Courier New" w:hAnsi="Courier New" w:cs="Courier New"/>
                <w:szCs w:val="24"/>
              </w:rPr>
            </w:pPr>
            <w:r w:rsidRPr="007164EC">
              <w:rPr>
                <w:rFonts w:ascii="Courier New" w:hAnsi="Courier New" w:cs="Courier New"/>
                <w:szCs w:val="24"/>
              </w:rPr>
              <w:t>Жилищно-коммунальное хозяйство</w:t>
            </w:r>
            <w:r w:rsidR="00B427F6" w:rsidRPr="007164EC">
              <w:rPr>
                <w:rFonts w:ascii="Courier New" w:hAnsi="Courier New" w:cs="Courier New"/>
                <w:szCs w:val="24"/>
              </w:rPr>
              <w:t xml:space="preserve"> </w:t>
            </w:r>
            <w:r w:rsidRPr="007164EC">
              <w:rPr>
                <w:rFonts w:ascii="Courier New" w:hAnsi="Courier New" w:cs="Courier New"/>
                <w:szCs w:val="24"/>
              </w:rPr>
              <w:t>и инженерная инфраструктура</w:t>
            </w:r>
          </w:p>
        </w:tc>
        <w:tc>
          <w:tcPr>
            <w:tcW w:w="6356" w:type="dxa"/>
            <w:shd w:val="clear" w:color="auto" w:fill="auto"/>
          </w:tcPr>
          <w:p w:rsidR="008C51A9" w:rsidRPr="007164EC" w:rsidRDefault="008C51A9" w:rsidP="007164EC">
            <w:pPr>
              <w:shd w:val="clear" w:color="auto" w:fill="FFFFFF"/>
              <w:tabs>
                <w:tab w:val="left" w:pos="359"/>
              </w:tabs>
              <w:autoSpaceDE w:val="0"/>
              <w:autoSpaceDN w:val="0"/>
              <w:adjustRightInd w:val="0"/>
              <w:jc w:val="both"/>
              <w:rPr>
                <w:rFonts w:ascii="Courier New" w:hAnsi="Courier New" w:cs="Courier New"/>
                <w:color w:val="000000"/>
              </w:rPr>
            </w:pPr>
            <w:r w:rsidRPr="007164EC">
              <w:rPr>
                <w:rFonts w:ascii="Courier New" w:hAnsi="Courier New" w:cs="Courier New"/>
                <w:color w:val="000000"/>
              </w:rPr>
              <w:t>1.Выполнение мероприятий по снижению использования энергоресурсов</w:t>
            </w:r>
            <w:r w:rsidR="00C36088" w:rsidRPr="007164EC">
              <w:rPr>
                <w:rFonts w:ascii="Courier New" w:hAnsi="Courier New" w:cs="Courier New"/>
                <w:color w:val="000000"/>
              </w:rPr>
              <w:t>;</w:t>
            </w:r>
          </w:p>
          <w:p w:rsidR="008C51A9" w:rsidRPr="007164EC" w:rsidRDefault="008C51A9" w:rsidP="007164EC">
            <w:pPr>
              <w:shd w:val="clear" w:color="auto" w:fill="FFFFFF"/>
              <w:tabs>
                <w:tab w:val="left" w:pos="359"/>
              </w:tabs>
              <w:autoSpaceDE w:val="0"/>
              <w:autoSpaceDN w:val="0"/>
              <w:adjustRightInd w:val="0"/>
              <w:jc w:val="both"/>
              <w:rPr>
                <w:rFonts w:ascii="Courier New" w:hAnsi="Courier New" w:cs="Courier New"/>
                <w:color w:val="000000"/>
              </w:rPr>
            </w:pPr>
            <w:r w:rsidRPr="007164EC">
              <w:rPr>
                <w:rFonts w:ascii="Courier New" w:hAnsi="Courier New" w:cs="Courier New"/>
                <w:color w:val="000000"/>
              </w:rPr>
              <w:t xml:space="preserve">2.Выполнение мероприятий по снижению расходов муниципальных учреждений </w:t>
            </w:r>
            <w:r w:rsidR="00C36088" w:rsidRPr="007164EC">
              <w:rPr>
                <w:rFonts w:ascii="Courier New" w:hAnsi="Courier New" w:cs="Courier New"/>
                <w:color w:val="000000"/>
              </w:rPr>
              <w:t>района на обеспечение энергетическими ресурсами;</w:t>
            </w:r>
          </w:p>
          <w:p w:rsidR="00675A92" w:rsidRPr="007164EC" w:rsidRDefault="00C36088" w:rsidP="007164EC">
            <w:pPr>
              <w:shd w:val="clear" w:color="auto" w:fill="FFFFFF"/>
              <w:tabs>
                <w:tab w:val="left" w:pos="359"/>
              </w:tabs>
              <w:autoSpaceDE w:val="0"/>
              <w:autoSpaceDN w:val="0"/>
              <w:adjustRightInd w:val="0"/>
              <w:jc w:val="both"/>
              <w:rPr>
                <w:rFonts w:ascii="Courier New" w:hAnsi="Courier New" w:cs="Courier New"/>
                <w:color w:val="000000"/>
              </w:rPr>
            </w:pPr>
            <w:r w:rsidRPr="007164EC">
              <w:rPr>
                <w:rFonts w:ascii="Courier New" w:hAnsi="Courier New" w:cs="Courier New"/>
              </w:rPr>
              <w:t>3.</w:t>
            </w:r>
            <w:r w:rsidR="00675A92" w:rsidRPr="007164EC">
              <w:rPr>
                <w:rFonts w:ascii="Courier New" w:hAnsi="Courier New" w:cs="Courier New"/>
              </w:rPr>
              <w:t>Наличие мер дополнительной государственной поддержки малообеспеченных слоев населения, позволяющих снизить долю коммунальных платежей в доходах населения по сравнению с федеральными стандартами</w:t>
            </w:r>
          </w:p>
        </w:tc>
        <w:tc>
          <w:tcPr>
            <w:tcW w:w="6351" w:type="dxa"/>
            <w:shd w:val="clear" w:color="auto" w:fill="auto"/>
          </w:tcPr>
          <w:p w:rsidR="00675A92" w:rsidRPr="007164EC" w:rsidRDefault="00675A92" w:rsidP="007164EC">
            <w:pPr>
              <w:pStyle w:val="ConsPlusNormal"/>
              <w:numPr>
                <w:ilvl w:val="0"/>
                <w:numId w:val="17"/>
              </w:numPr>
              <w:tabs>
                <w:tab w:val="clear" w:pos="720"/>
                <w:tab w:val="num" w:pos="252"/>
                <w:tab w:val="left" w:pos="303"/>
              </w:tabs>
              <w:ind w:left="0" w:firstLine="0"/>
              <w:jc w:val="both"/>
              <w:rPr>
                <w:rFonts w:ascii="Courier New" w:eastAsia="Calibri" w:hAnsi="Courier New" w:cs="Courier New"/>
                <w:szCs w:val="24"/>
                <w:lang w:eastAsia="en-US"/>
              </w:rPr>
            </w:pPr>
            <w:r w:rsidRPr="007164EC">
              <w:rPr>
                <w:rFonts w:ascii="Courier New" w:eastAsia="Calibri" w:hAnsi="Courier New" w:cs="Courier New"/>
                <w:szCs w:val="24"/>
                <w:lang w:eastAsia="en-US"/>
              </w:rPr>
              <w:t>Отсутствие управляющих компаний в сфере жилищно-коммунального хозяйства;</w:t>
            </w:r>
          </w:p>
          <w:p w:rsidR="00675A92" w:rsidRPr="007164EC" w:rsidRDefault="00675A92" w:rsidP="007164EC">
            <w:pPr>
              <w:pStyle w:val="ConsPlusNormal"/>
              <w:numPr>
                <w:ilvl w:val="0"/>
                <w:numId w:val="17"/>
              </w:numPr>
              <w:tabs>
                <w:tab w:val="clear" w:pos="720"/>
                <w:tab w:val="num" w:pos="252"/>
                <w:tab w:val="left" w:pos="303"/>
              </w:tabs>
              <w:ind w:left="0" w:firstLine="0"/>
              <w:jc w:val="both"/>
              <w:rPr>
                <w:rFonts w:ascii="Courier New" w:eastAsia="Calibri" w:hAnsi="Courier New" w:cs="Courier New"/>
                <w:szCs w:val="24"/>
                <w:lang w:eastAsia="en-US"/>
              </w:rPr>
            </w:pPr>
            <w:r w:rsidRPr="007164EC">
              <w:rPr>
                <w:rFonts w:ascii="Courier New" w:hAnsi="Courier New" w:cs="Courier New"/>
                <w:szCs w:val="24"/>
                <w:lang w:eastAsia="x-none"/>
              </w:rPr>
              <w:t>Высокий уровень износа объектов жилищного фонда и объектов инженерной инфраструктуры;</w:t>
            </w:r>
          </w:p>
          <w:p w:rsidR="001665E3" w:rsidRPr="007164EC" w:rsidRDefault="00CB0DF7" w:rsidP="007164EC">
            <w:pPr>
              <w:pStyle w:val="ConsPlusNormal"/>
              <w:numPr>
                <w:ilvl w:val="0"/>
                <w:numId w:val="17"/>
              </w:numPr>
              <w:tabs>
                <w:tab w:val="clear" w:pos="720"/>
                <w:tab w:val="num" w:pos="252"/>
                <w:tab w:val="left" w:pos="303"/>
              </w:tabs>
              <w:ind w:left="0" w:firstLine="0"/>
              <w:jc w:val="both"/>
              <w:rPr>
                <w:rFonts w:ascii="Courier New" w:eastAsia="Calibri" w:hAnsi="Courier New" w:cs="Courier New"/>
                <w:szCs w:val="24"/>
                <w:lang w:eastAsia="en-US"/>
              </w:rPr>
            </w:pPr>
            <w:r>
              <w:rPr>
                <w:rFonts w:ascii="Courier New" w:hAnsi="Courier New" w:cs="Courier New"/>
                <w:szCs w:val="24"/>
                <w:lang w:eastAsia="x-none"/>
              </w:rPr>
              <w:t>Неудовлетворительное т</w:t>
            </w:r>
            <w:r w:rsidR="001665E3" w:rsidRPr="007164EC">
              <w:rPr>
                <w:rFonts w:ascii="Courier New" w:hAnsi="Courier New" w:cs="Courier New"/>
                <w:szCs w:val="24"/>
                <w:lang w:eastAsia="x-none"/>
              </w:rPr>
              <w:t>ехническое состояние водопроводных и к</w:t>
            </w:r>
            <w:r>
              <w:rPr>
                <w:rFonts w:ascii="Courier New" w:hAnsi="Courier New" w:cs="Courier New"/>
                <w:szCs w:val="24"/>
                <w:lang w:eastAsia="x-none"/>
              </w:rPr>
              <w:t>анализационных сетей</w:t>
            </w:r>
            <w:r w:rsidR="001665E3" w:rsidRPr="007164EC">
              <w:rPr>
                <w:rFonts w:ascii="Courier New" w:hAnsi="Courier New" w:cs="Courier New"/>
                <w:szCs w:val="24"/>
                <w:lang w:eastAsia="x-none"/>
              </w:rPr>
              <w:t>;</w:t>
            </w:r>
          </w:p>
          <w:p w:rsidR="001665E3" w:rsidRPr="007164EC" w:rsidRDefault="001665E3" w:rsidP="007164EC">
            <w:pPr>
              <w:pStyle w:val="ConsPlusNormal"/>
              <w:numPr>
                <w:ilvl w:val="0"/>
                <w:numId w:val="17"/>
              </w:numPr>
              <w:tabs>
                <w:tab w:val="clear" w:pos="720"/>
                <w:tab w:val="num" w:pos="252"/>
                <w:tab w:val="left" w:pos="303"/>
              </w:tabs>
              <w:ind w:left="0" w:firstLine="0"/>
              <w:jc w:val="both"/>
              <w:rPr>
                <w:rFonts w:ascii="Courier New" w:eastAsia="Calibri" w:hAnsi="Courier New" w:cs="Courier New"/>
                <w:szCs w:val="24"/>
                <w:lang w:eastAsia="en-US"/>
              </w:rPr>
            </w:pPr>
            <w:r w:rsidRPr="007164EC">
              <w:rPr>
                <w:rFonts w:ascii="Courier New" w:hAnsi="Courier New" w:cs="Courier New"/>
                <w:szCs w:val="24"/>
                <w:lang w:eastAsia="x-none"/>
              </w:rPr>
              <w:t>Количество и качество питьевой воды не соответствует нормам и потребностям населения;</w:t>
            </w:r>
          </w:p>
          <w:p w:rsidR="00675A92" w:rsidRPr="007164EC" w:rsidRDefault="00675A92" w:rsidP="007164EC">
            <w:pPr>
              <w:pStyle w:val="ConsPlusNormal"/>
              <w:numPr>
                <w:ilvl w:val="0"/>
                <w:numId w:val="17"/>
              </w:numPr>
              <w:tabs>
                <w:tab w:val="clear" w:pos="720"/>
                <w:tab w:val="num" w:pos="252"/>
                <w:tab w:val="left" w:pos="303"/>
              </w:tabs>
              <w:ind w:left="0" w:firstLine="0"/>
              <w:jc w:val="both"/>
              <w:rPr>
                <w:rFonts w:ascii="Courier New" w:eastAsia="Calibri" w:hAnsi="Courier New" w:cs="Courier New"/>
                <w:szCs w:val="24"/>
                <w:lang w:eastAsia="en-US"/>
              </w:rPr>
            </w:pPr>
            <w:r w:rsidRPr="007164EC">
              <w:rPr>
                <w:rFonts w:ascii="Courier New" w:hAnsi="Courier New" w:cs="Courier New"/>
                <w:szCs w:val="24"/>
              </w:rPr>
              <w:t xml:space="preserve">Отсутствие магистрального газопровода и </w:t>
            </w:r>
            <w:r w:rsidRPr="007164EC">
              <w:rPr>
                <w:rFonts w:ascii="Courier New" w:hAnsi="Courier New" w:cs="Courier New"/>
                <w:szCs w:val="24"/>
              </w:rPr>
              <w:lastRenderedPageBreak/>
              <w:t>централизованного газоснабжения для нужд населения;</w:t>
            </w:r>
          </w:p>
          <w:p w:rsidR="008C51A9" w:rsidRPr="007164EC" w:rsidRDefault="00675A92" w:rsidP="007164EC">
            <w:pPr>
              <w:pStyle w:val="ConsPlusNormal"/>
              <w:numPr>
                <w:ilvl w:val="0"/>
                <w:numId w:val="17"/>
              </w:numPr>
              <w:tabs>
                <w:tab w:val="clear" w:pos="720"/>
                <w:tab w:val="num" w:pos="252"/>
                <w:tab w:val="left" w:pos="303"/>
              </w:tabs>
              <w:ind w:left="0" w:firstLine="0"/>
              <w:jc w:val="both"/>
              <w:rPr>
                <w:rFonts w:ascii="Courier New" w:eastAsia="Calibri" w:hAnsi="Courier New" w:cs="Courier New"/>
                <w:szCs w:val="24"/>
                <w:lang w:eastAsia="en-US"/>
              </w:rPr>
            </w:pPr>
            <w:r w:rsidRPr="007164EC">
              <w:rPr>
                <w:rFonts w:ascii="Courier New" w:eastAsia="Calibri" w:hAnsi="Courier New" w:cs="Courier New"/>
                <w:szCs w:val="24"/>
                <w:lang w:eastAsia="en-US"/>
              </w:rPr>
              <w:t>Н</w:t>
            </w:r>
            <w:r w:rsidRPr="007164EC">
              <w:rPr>
                <w:rFonts w:ascii="Courier New" w:hAnsi="Courier New" w:cs="Courier New"/>
                <w:szCs w:val="24"/>
              </w:rPr>
              <w:t>изкий охват населения централизованной системой водоснабжения</w:t>
            </w:r>
          </w:p>
        </w:tc>
      </w:tr>
      <w:tr w:rsidR="00675A92" w:rsidRPr="007164EC" w:rsidTr="007164EC">
        <w:tc>
          <w:tcPr>
            <w:tcW w:w="2953" w:type="dxa"/>
            <w:shd w:val="clear" w:color="auto" w:fill="auto"/>
          </w:tcPr>
          <w:p w:rsidR="00675A92" w:rsidRPr="007164EC" w:rsidRDefault="00675A92" w:rsidP="007164EC">
            <w:pPr>
              <w:pStyle w:val="ConsPlusNormal"/>
              <w:jc w:val="both"/>
              <w:rPr>
                <w:rFonts w:ascii="Courier New" w:hAnsi="Courier New" w:cs="Courier New"/>
                <w:szCs w:val="24"/>
              </w:rPr>
            </w:pPr>
            <w:r w:rsidRPr="007164EC">
              <w:rPr>
                <w:rFonts w:ascii="Courier New" w:hAnsi="Courier New" w:cs="Courier New"/>
                <w:szCs w:val="24"/>
              </w:rPr>
              <w:lastRenderedPageBreak/>
              <w:t>Строительный комплекс</w:t>
            </w:r>
          </w:p>
        </w:tc>
        <w:tc>
          <w:tcPr>
            <w:tcW w:w="6356" w:type="dxa"/>
            <w:shd w:val="clear" w:color="auto" w:fill="auto"/>
          </w:tcPr>
          <w:p w:rsidR="00675A92" w:rsidRPr="007164EC" w:rsidRDefault="00675A92" w:rsidP="007164EC">
            <w:pPr>
              <w:numPr>
                <w:ilvl w:val="0"/>
                <w:numId w:val="18"/>
              </w:numPr>
              <w:tabs>
                <w:tab w:val="clear" w:pos="720"/>
                <w:tab w:val="num" w:pos="252"/>
                <w:tab w:val="left" w:pos="359"/>
              </w:tabs>
              <w:ind w:left="0" w:firstLine="0"/>
              <w:jc w:val="both"/>
              <w:rPr>
                <w:rFonts w:ascii="Courier New" w:hAnsi="Courier New" w:cs="Courier New"/>
              </w:rPr>
            </w:pPr>
            <w:r w:rsidRPr="007164EC">
              <w:rPr>
                <w:rFonts w:ascii="Courier New" w:hAnsi="Courier New" w:cs="Courier New"/>
              </w:rPr>
              <w:t>Рост объемов</w:t>
            </w:r>
            <w:r w:rsidR="00C36088" w:rsidRPr="007164EC">
              <w:rPr>
                <w:rFonts w:ascii="Courier New" w:hAnsi="Courier New" w:cs="Courier New"/>
              </w:rPr>
              <w:t xml:space="preserve"> индивидуального</w:t>
            </w:r>
            <w:r w:rsidRPr="007164EC">
              <w:rPr>
                <w:rFonts w:ascii="Courier New" w:hAnsi="Courier New" w:cs="Courier New"/>
              </w:rPr>
              <w:t xml:space="preserve"> жилищного строительства;</w:t>
            </w:r>
          </w:p>
          <w:p w:rsidR="00C36088" w:rsidRPr="007164EC" w:rsidRDefault="00C36088" w:rsidP="007164EC">
            <w:pPr>
              <w:numPr>
                <w:ilvl w:val="0"/>
                <w:numId w:val="18"/>
              </w:numPr>
              <w:tabs>
                <w:tab w:val="clear" w:pos="720"/>
                <w:tab w:val="num" w:pos="252"/>
                <w:tab w:val="left" w:pos="359"/>
              </w:tabs>
              <w:ind w:left="0" w:firstLine="0"/>
              <w:jc w:val="both"/>
              <w:rPr>
                <w:rFonts w:ascii="Courier New" w:hAnsi="Courier New" w:cs="Courier New"/>
              </w:rPr>
            </w:pPr>
            <w:r w:rsidRPr="007164EC">
              <w:rPr>
                <w:rFonts w:ascii="Courier New" w:hAnsi="Courier New" w:cs="Courier New"/>
              </w:rPr>
              <w:t>Увеличение ввода в эксп</w:t>
            </w:r>
            <w:r w:rsidR="00500711" w:rsidRPr="007164EC">
              <w:rPr>
                <w:rFonts w:ascii="Courier New" w:hAnsi="Courier New" w:cs="Courier New"/>
              </w:rPr>
              <w:t>луатацию</w:t>
            </w:r>
            <w:r w:rsidRPr="007164EC">
              <w:rPr>
                <w:rFonts w:ascii="Courier New" w:hAnsi="Courier New" w:cs="Courier New"/>
              </w:rPr>
              <w:t xml:space="preserve"> объектов капитального стр</w:t>
            </w:r>
            <w:r w:rsidR="00500711" w:rsidRPr="007164EC">
              <w:rPr>
                <w:rFonts w:ascii="Courier New" w:hAnsi="Courier New" w:cs="Courier New"/>
              </w:rPr>
              <w:t>оительства;</w:t>
            </w:r>
          </w:p>
          <w:p w:rsidR="00C36088" w:rsidRPr="007164EC" w:rsidRDefault="00C36088" w:rsidP="007164EC">
            <w:pPr>
              <w:numPr>
                <w:ilvl w:val="0"/>
                <w:numId w:val="18"/>
              </w:numPr>
              <w:tabs>
                <w:tab w:val="clear" w:pos="720"/>
                <w:tab w:val="num" w:pos="252"/>
                <w:tab w:val="left" w:pos="359"/>
              </w:tabs>
              <w:ind w:left="0" w:firstLine="0"/>
              <w:jc w:val="both"/>
              <w:rPr>
                <w:rFonts w:ascii="Courier New" w:hAnsi="Courier New" w:cs="Courier New"/>
              </w:rPr>
            </w:pPr>
            <w:r w:rsidRPr="007164EC">
              <w:rPr>
                <w:rFonts w:ascii="Courier New" w:hAnsi="Courier New" w:cs="Courier New"/>
              </w:rPr>
              <w:t>Наличие сырьевой базы для развития строительной отрасли (месторожден</w:t>
            </w:r>
            <w:r w:rsidR="00500711" w:rsidRPr="007164EC">
              <w:rPr>
                <w:rFonts w:ascii="Courier New" w:hAnsi="Courier New" w:cs="Courier New"/>
              </w:rPr>
              <w:t>ие</w:t>
            </w:r>
            <w:r w:rsidRPr="007164EC">
              <w:rPr>
                <w:rFonts w:ascii="Courier New" w:hAnsi="Courier New" w:cs="Courier New"/>
              </w:rPr>
              <w:t xml:space="preserve"> глин</w:t>
            </w:r>
            <w:r w:rsidR="00500711" w:rsidRPr="007164EC">
              <w:rPr>
                <w:rFonts w:ascii="Courier New" w:hAnsi="Courier New" w:cs="Courier New"/>
              </w:rPr>
              <w:t>ы</w:t>
            </w:r>
            <w:r w:rsidRPr="007164EC">
              <w:rPr>
                <w:rFonts w:ascii="Courier New" w:hAnsi="Courier New" w:cs="Courier New"/>
              </w:rPr>
              <w:t>)</w:t>
            </w:r>
          </w:p>
          <w:p w:rsidR="00C36088" w:rsidRPr="007164EC" w:rsidRDefault="00C36088" w:rsidP="007164EC">
            <w:pPr>
              <w:tabs>
                <w:tab w:val="left" w:pos="359"/>
              </w:tabs>
              <w:jc w:val="both"/>
              <w:rPr>
                <w:rFonts w:ascii="Courier New" w:hAnsi="Courier New" w:cs="Courier New"/>
              </w:rPr>
            </w:pPr>
          </w:p>
        </w:tc>
        <w:tc>
          <w:tcPr>
            <w:tcW w:w="6351" w:type="dxa"/>
            <w:shd w:val="clear" w:color="auto" w:fill="auto"/>
          </w:tcPr>
          <w:p w:rsidR="00675A92" w:rsidRPr="007164EC" w:rsidRDefault="00C36088" w:rsidP="007164EC">
            <w:pPr>
              <w:numPr>
                <w:ilvl w:val="0"/>
                <w:numId w:val="19"/>
              </w:numPr>
              <w:tabs>
                <w:tab w:val="clear" w:pos="720"/>
                <w:tab w:val="num" w:pos="252"/>
                <w:tab w:val="left" w:pos="303"/>
                <w:tab w:val="num" w:pos="960"/>
              </w:tabs>
              <w:ind w:left="0" w:firstLine="0"/>
              <w:jc w:val="both"/>
              <w:rPr>
                <w:rFonts w:ascii="Courier New" w:hAnsi="Courier New" w:cs="Courier New"/>
              </w:rPr>
            </w:pPr>
            <w:r w:rsidRPr="007164EC">
              <w:rPr>
                <w:rFonts w:ascii="Courier New" w:hAnsi="Courier New" w:cs="Courier New"/>
              </w:rPr>
              <w:t>Отсутствие предприятий производства строит</w:t>
            </w:r>
            <w:r w:rsidR="00500711" w:rsidRPr="007164EC">
              <w:rPr>
                <w:rFonts w:ascii="Courier New" w:hAnsi="Courier New" w:cs="Courier New"/>
              </w:rPr>
              <w:t>ельных</w:t>
            </w:r>
            <w:r w:rsidRPr="007164EC">
              <w:rPr>
                <w:rFonts w:ascii="Courier New" w:hAnsi="Courier New" w:cs="Courier New"/>
              </w:rPr>
              <w:t xml:space="preserve"> матер</w:t>
            </w:r>
            <w:r w:rsidR="00500711" w:rsidRPr="007164EC">
              <w:rPr>
                <w:rFonts w:ascii="Courier New" w:hAnsi="Courier New" w:cs="Courier New"/>
              </w:rPr>
              <w:t>иалов</w:t>
            </w:r>
            <w:r w:rsidR="0001416A" w:rsidRPr="007164EC">
              <w:rPr>
                <w:rFonts w:ascii="Courier New" w:hAnsi="Courier New" w:cs="Courier New"/>
              </w:rPr>
              <w:t>;</w:t>
            </w:r>
          </w:p>
          <w:p w:rsidR="00675A92" w:rsidRPr="007164EC" w:rsidRDefault="00675A92" w:rsidP="007164EC">
            <w:pPr>
              <w:numPr>
                <w:ilvl w:val="0"/>
                <w:numId w:val="19"/>
              </w:numPr>
              <w:tabs>
                <w:tab w:val="clear" w:pos="720"/>
                <w:tab w:val="num" w:pos="252"/>
                <w:tab w:val="left" w:pos="303"/>
                <w:tab w:val="num" w:pos="960"/>
              </w:tabs>
              <w:ind w:left="0" w:firstLine="0"/>
              <w:jc w:val="both"/>
              <w:rPr>
                <w:rFonts w:ascii="Courier New" w:hAnsi="Courier New" w:cs="Courier New"/>
              </w:rPr>
            </w:pPr>
            <w:r w:rsidRPr="007164EC">
              <w:rPr>
                <w:rFonts w:ascii="Courier New" w:hAnsi="Courier New" w:cs="Courier New"/>
              </w:rPr>
              <w:t>Слабо развитая система инженерных коммуникаций;</w:t>
            </w:r>
          </w:p>
          <w:p w:rsidR="00675A92" w:rsidRPr="007164EC" w:rsidRDefault="00675A92" w:rsidP="007164EC">
            <w:pPr>
              <w:numPr>
                <w:ilvl w:val="0"/>
                <w:numId w:val="19"/>
              </w:numPr>
              <w:tabs>
                <w:tab w:val="clear" w:pos="720"/>
                <w:tab w:val="num" w:pos="252"/>
                <w:tab w:val="left" w:pos="303"/>
              </w:tabs>
              <w:ind w:left="0" w:firstLine="0"/>
              <w:jc w:val="both"/>
              <w:rPr>
                <w:rFonts w:ascii="Courier New" w:hAnsi="Courier New" w:cs="Courier New"/>
              </w:rPr>
            </w:pPr>
            <w:r w:rsidRPr="007164EC">
              <w:rPr>
                <w:rFonts w:ascii="Courier New" w:hAnsi="Courier New" w:cs="Courier New"/>
              </w:rPr>
              <w:t>Недостаточно высокий уровень платежеспособного спроса населения на жилищное строительство;</w:t>
            </w:r>
          </w:p>
          <w:p w:rsidR="0001416A" w:rsidRPr="007164EC" w:rsidRDefault="00675A92" w:rsidP="007164EC">
            <w:pPr>
              <w:numPr>
                <w:ilvl w:val="0"/>
                <w:numId w:val="19"/>
              </w:numPr>
              <w:tabs>
                <w:tab w:val="clear" w:pos="720"/>
                <w:tab w:val="num" w:pos="252"/>
                <w:tab w:val="left" w:pos="303"/>
              </w:tabs>
              <w:ind w:left="0" w:firstLine="0"/>
              <w:jc w:val="both"/>
              <w:rPr>
                <w:rFonts w:ascii="Courier New" w:hAnsi="Courier New" w:cs="Courier New"/>
              </w:rPr>
            </w:pPr>
            <w:r w:rsidRPr="007164EC">
              <w:rPr>
                <w:rFonts w:ascii="Courier New" w:hAnsi="Courier New" w:cs="Courier New"/>
              </w:rPr>
              <w:t>Отсутствие необходимого объема собственных кадровых работников строительной отрасли</w:t>
            </w:r>
          </w:p>
        </w:tc>
      </w:tr>
      <w:tr w:rsidR="00675A92" w:rsidRPr="007164EC" w:rsidTr="007164EC">
        <w:tc>
          <w:tcPr>
            <w:tcW w:w="2953" w:type="dxa"/>
            <w:shd w:val="clear" w:color="auto" w:fill="auto"/>
          </w:tcPr>
          <w:p w:rsidR="00675A92" w:rsidRPr="007164EC" w:rsidRDefault="00675A92" w:rsidP="007164EC">
            <w:pPr>
              <w:pStyle w:val="ConsPlusNormal"/>
              <w:jc w:val="both"/>
              <w:rPr>
                <w:rFonts w:ascii="Courier New" w:hAnsi="Courier New" w:cs="Courier New"/>
                <w:szCs w:val="24"/>
              </w:rPr>
            </w:pPr>
            <w:r w:rsidRPr="007164EC">
              <w:rPr>
                <w:rFonts w:ascii="Courier New" w:hAnsi="Courier New" w:cs="Courier New"/>
                <w:szCs w:val="24"/>
              </w:rPr>
              <w:t>Транспортная инфраструктура</w:t>
            </w:r>
          </w:p>
        </w:tc>
        <w:tc>
          <w:tcPr>
            <w:tcW w:w="6356" w:type="dxa"/>
            <w:shd w:val="clear" w:color="auto" w:fill="auto"/>
          </w:tcPr>
          <w:p w:rsidR="00784C61" w:rsidRPr="007164EC" w:rsidRDefault="00784C61" w:rsidP="007164EC">
            <w:pPr>
              <w:numPr>
                <w:ilvl w:val="0"/>
                <w:numId w:val="21"/>
              </w:numPr>
              <w:shd w:val="clear" w:color="auto" w:fill="FFFFFF"/>
              <w:tabs>
                <w:tab w:val="clear" w:pos="720"/>
                <w:tab w:val="num" w:pos="252"/>
                <w:tab w:val="left" w:pos="359"/>
              </w:tabs>
              <w:autoSpaceDE w:val="0"/>
              <w:autoSpaceDN w:val="0"/>
              <w:adjustRightInd w:val="0"/>
              <w:ind w:left="0" w:firstLine="0"/>
              <w:jc w:val="both"/>
              <w:rPr>
                <w:rFonts w:ascii="Courier New" w:eastAsia="Calibri" w:hAnsi="Courier New" w:cs="Courier New"/>
                <w:color w:val="000000"/>
              </w:rPr>
            </w:pPr>
            <w:r w:rsidRPr="007164EC">
              <w:rPr>
                <w:rFonts w:ascii="Courier New" w:eastAsia="Calibri" w:hAnsi="Courier New" w:cs="Courier New"/>
                <w:color w:val="000000"/>
              </w:rPr>
              <w:t>Наличие разветвленной автомобильной сети;</w:t>
            </w:r>
          </w:p>
          <w:p w:rsidR="00675A92" w:rsidRPr="007164EC" w:rsidRDefault="00675A92" w:rsidP="007164EC">
            <w:pPr>
              <w:numPr>
                <w:ilvl w:val="0"/>
                <w:numId w:val="21"/>
              </w:numPr>
              <w:shd w:val="clear" w:color="auto" w:fill="FFFFFF"/>
              <w:tabs>
                <w:tab w:val="clear" w:pos="720"/>
                <w:tab w:val="num" w:pos="252"/>
                <w:tab w:val="left" w:pos="359"/>
              </w:tabs>
              <w:autoSpaceDE w:val="0"/>
              <w:autoSpaceDN w:val="0"/>
              <w:adjustRightInd w:val="0"/>
              <w:ind w:left="0" w:firstLine="0"/>
              <w:jc w:val="both"/>
              <w:rPr>
                <w:rFonts w:ascii="Courier New" w:eastAsia="Calibri" w:hAnsi="Courier New" w:cs="Courier New"/>
                <w:color w:val="000000"/>
              </w:rPr>
            </w:pPr>
            <w:r w:rsidRPr="007164EC">
              <w:rPr>
                <w:rFonts w:ascii="Courier New" w:eastAsia="Calibri" w:hAnsi="Courier New" w:cs="Courier New"/>
                <w:color w:val="000000"/>
              </w:rPr>
              <w:t>Наличие внутрирайонного и межрайонного сообщения</w:t>
            </w:r>
          </w:p>
        </w:tc>
        <w:tc>
          <w:tcPr>
            <w:tcW w:w="6351" w:type="dxa"/>
            <w:shd w:val="clear" w:color="auto" w:fill="auto"/>
          </w:tcPr>
          <w:p w:rsidR="00784C61" w:rsidRPr="007164EC" w:rsidRDefault="00784C61" w:rsidP="007164EC">
            <w:pPr>
              <w:numPr>
                <w:ilvl w:val="0"/>
                <w:numId w:val="20"/>
              </w:numPr>
              <w:shd w:val="clear" w:color="auto" w:fill="FFFFFF"/>
              <w:tabs>
                <w:tab w:val="clear" w:pos="720"/>
                <w:tab w:val="num" w:pos="252"/>
                <w:tab w:val="left" w:pos="303"/>
              </w:tabs>
              <w:autoSpaceDE w:val="0"/>
              <w:autoSpaceDN w:val="0"/>
              <w:adjustRightInd w:val="0"/>
              <w:ind w:left="0" w:firstLine="0"/>
              <w:jc w:val="both"/>
              <w:rPr>
                <w:rFonts w:ascii="Courier New" w:eastAsia="Calibri" w:hAnsi="Courier New" w:cs="Courier New"/>
                <w:bCs/>
                <w:color w:val="000000"/>
              </w:rPr>
            </w:pPr>
            <w:r w:rsidRPr="007164EC">
              <w:rPr>
                <w:rFonts w:ascii="Courier New" w:eastAsia="Calibri" w:hAnsi="Courier New" w:cs="Courier New"/>
                <w:color w:val="000000"/>
              </w:rPr>
              <w:t>Отсутствие железнодорожного полотна;</w:t>
            </w:r>
          </w:p>
          <w:p w:rsidR="00A12F84" w:rsidRPr="007164EC" w:rsidRDefault="00A12F84" w:rsidP="007164EC">
            <w:pPr>
              <w:numPr>
                <w:ilvl w:val="0"/>
                <w:numId w:val="20"/>
              </w:numPr>
              <w:shd w:val="clear" w:color="auto" w:fill="FFFFFF"/>
              <w:tabs>
                <w:tab w:val="clear" w:pos="720"/>
                <w:tab w:val="num" w:pos="252"/>
                <w:tab w:val="left" w:pos="303"/>
              </w:tabs>
              <w:autoSpaceDE w:val="0"/>
              <w:autoSpaceDN w:val="0"/>
              <w:adjustRightInd w:val="0"/>
              <w:ind w:left="0" w:firstLine="0"/>
              <w:jc w:val="both"/>
              <w:rPr>
                <w:rFonts w:ascii="Courier New" w:eastAsia="Calibri" w:hAnsi="Courier New" w:cs="Courier New"/>
                <w:bCs/>
                <w:color w:val="000000"/>
              </w:rPr>
            </w:pPr>
            <w:r w:rsidRPr="007164EC">
              <w:rPr>
                <w:rFonts w:ascii="Courier New" w:hAnsi="Courier New" w:cs="Courier New"/>
              </w:rPr>
              <w:t>Низкий уровень качества автодорог;</w:t>
            </w:r>
          </w:p>
          <w:p w:rsidR="00675A92" w:rsidRPr="007164EC" w:rsidRDefault="00675A92" w:rsidP="007164EC">
            <w:pPr>
              <w:numPr>
                <w:ilvl w:val="0"/>
                <w:numId w:val="20"/>
              </w:numPr>
              <w:shd w:val="clear" w:color="auto" w:fill="FFFFFF"/>
              <w:tabs>
                <w:tab w:val="clear" w:pos="720"/>
                <w:tab w:val="num" w:pos="252"/>
                <w:tab w:val="left" w:pos="303"/>
              </w:tabs>
              <w:autoSpaceDE w:val="0"/>
              <w:autoSpaceDN w:val="0"/>
              <w:adjustRightInd w:val="0"/>
              <w:ind w:left="0" w:firstLine="0"/>
              <w:jc w:val="both"/>
              <w:rPr>
                <w:rFonts w:ascii="Courier New" w:eastAsia="Calibri" w:hAnsi="Courier New" w:cs="Courier New"/>
                <w:bCs/>
                <w:color w:val="000000"/>
              </w:rPr>
            </w:pPr>
            <w:r w:rsidRPr="007164EC">
              <w:rPr>
                <w:rFonts w:ascii="Courier New" w:eastAsia="Calibri" w:hAnsi="Courier New" w:cs="Courier New"/>
              </w:rPr>
              <w:t>Высокая доля протяженности автомобильных дорог, не соответствующих нормативным требованиям;</w:t>
            </w:r>
          </w:p>
          <w:p w:rsidR="00675A92" w:rsidRPr="007164EC" w:rsidRDefault="00675A92" w:rsidP="007164EC">
            <w:pPr>
              <w:numPr>
                <w:ilvl w:val="0"/>
                <w:numId w:val="20"/>
              </w:numPr>
              <w:shd w:val="clear" w:color="auto" w:fill="FFFFFF"/>
              <w:tabs>
                <w:tab w:val="clear" w:pos="720"/>
                <w:tab w:val="num" w:pos="252"/>
                <w:tab w:val="left" w:pos="303"/>
              </w:tabs>
              <w:autoSpaceDE w:val="0"/>
              <w:autoSpaceDN w:val="0"/>
              <w:adjustRightInd w:val="0"/>
              <w:ind w:left="0" w:firstLine="0"/>
              <w:jc w:val="both"/>
              <w:rPr>
                <w:rFonts w:ascii="Courier New" w:eastAsia="Calibri" w:hAnsi="Courier New" w:cs="Courier New"/>
                <w:bCs/>
                <w:color w:val="000000"/>
              </w:rPr>
            </w:pPr>
            <w:r w:rsidRPr="007164EC">
              <w:rPr>
                <w:rFonts w:ascii="Courier New" w:eastAsia="Calibri" w:hAnsi="Courier New" w:cs="Courier New"/>
                <w:bCs/>
                <w:color w:val="000000"/>
              </w:rPr>
              <w:t>У</w:t>
            </w:r>
            <w:r w:rsidRPr="007164EC">
              <w:rPr>
                <w:rFonts w:ascii="Courier New" w:eastAsia="Calibri" w:hAnsi="Courier New" w:cs="Courier New"/>
              </w:rPr>
              <w:t>даленность от федеральной трассы М-53</w:t>
            </w:r>
          </w:p>
        </w:tc>
      </w:tr>
      <w:tr w:rsidR="00675A92" w:rsidRPr="007164EC" w:rsidTr="007164EC">
        <w:tc>
          <w:tcPr>
            <w:tcW w:w="2953" w:type="dxa"/>
            <w:shd w:val="clear" w:color="auto" w:fill="auto"/>
          </w:tcPr>
          <w:p w:rsidR="00675A92" w:rsidRPr="007164EC" w:rsidRDefault="00675A92" w:rsidP="007164EC">
            <w:pPr>
              <w:pStyle w:val="ConsPlusNormal"/>
              <w:jc w:val="both"/>
              <w:rPr>
                <w:rFonts w:ascii="Courier New" w:hAnsi="Courier New" w:cs="Courier New"/>
                <w:szCs w:val="24"/>
              </w:rPr>
            </w:pPr>
            <w:r w:rsidRPr="007164EC">
              <w:rPr>
                <w:rFonts w:ascii="Courier New" w:hAnsi="Courier New" w:cs="Courier New"/>
                <w:szCs w:val="24"/>
              </w:rPr>
              <w:t>Экология</w:t>
            </w:r>
          </w:p>
        </w:tc>
        <w:tc>
          <w:tcPr>
            <w:tcW w:w="6356" w:type="dxa"/>
            <w:shd w:val="clear" w:color="auto" w:fill="auto"/>
          </w:tcPr>
          <w:p w:rsidR="00675A92" w:rsidRPr="007164EC" w:rsidRDefault="00675A92" w:rsidP="007164EC">
            <w:pPr>
              <w:numPr>
                <w:ilvl w:val="0"/>
                <w:numId w:val="22"/>
              </w:numPr>
              <w:shd w:val="clear" w:color="auto" w:fill="FFFFFF"/>
              <w:tabs>
                <w:tab w:val="clear" w:pos="720"/>
                <w:tab w:val="num" w:pos="252"/>
                <w:tab w:val="left" w:pos="359"/>
              </w:tabs>
              <w:autoSpaceDE w:val="0"/>
              <w:autoSpaceDN w:val="0"/>
              <w:adjustRightInd w:val="0"/>
              <w:ind w:left="0" w:firstLine="0"/>
              <w:jc w:val="both"/>
              <w:rPr>
                <w:rFonts w:ascii="Courier New" w:hAnsi="Courier New" w:cs="Courier New"/>
                <w:color w:val="000000"/>
              </w:rPr>
            </w:pPr>
            <w:r w:rsidRPr="007164EC">
              <w:rPr>
                <w:rFonts w:ascii="Courier New" w:hAnsi="Courier New" w:cs="Courier New"/>
                <w:color w:val="000000"/>
              </w:rPr>
              <w:t>Низкий уровень загрязненности воздуха, воды и почвы;</w:t>
            </w:r>
          </w:p>
          <w:p w:rsidR="00500711" w:rsidRPr="007164EC" w:rsidRDefault="00500711" w:rsidP="007164EC">
            <w:pPr>
              <w:numPr>
                <w:ilvl w:val="0"/>
                <w:numId w:val="22"/>
              </w:numPr>
              <w:shd w:val="clear" w:color="auto" w:fill="FFFFFF"/>
              <w:tabs>
                <w:tab w:val="clear" w:pos="720"/>
                <w:tab w:val="num" w:pos="252"/>
                <w:tab w:val="left" w:pos="359"/>
              </w:tabs>
              <w:autoSpaceDE w:val="0"/>
              <w:autoSpaceDN w:val="0"/>
              <w:adjustRightInd w:val="0"/>
              <w:ind w:left="0" w:firstLine="0"/>
              <w:jc w:val="both"/>
              <w:rPr>
                <w:rFonts w:ascii="Courier New" w:hAnsi="Courier New" w:cs="Courier New"/>
                <w:color w:val="000000"/>
              </w:rPr>
            </w:pPr>
            <w:r w:rsidRPr="007164EC">
              <w:rPr>
                <w:rFonts w:ascii="Courier New" w:hAnsi="Courier New" w:cs="Courier New"/>
                <w:color w:val="000000"/>
              </w:rPr>
              <w:t>Отсутствие радиационно-опасных объектов;</w:t>
            </w:r>
          </w:p>
          <w:p w:rsidR="00500711" w:rsidRPr="007164EC" w:rsidRDefault="00500711" w:rsidP="007164EC">
            <w:pPr>
              <w:numPr>
                <w:ilvl w:val="0"/>
                <w:numId w:val="22"/>
              </w:numPr>
              <w:shd w:val="clear" w:color="auto" w:fill="FFFFFF"/>
              <w:tabs>
                <w:tab w:val="clear" w:pos="720"/>
                <w:tab w:val="num" w:pos="252"/>
                <w:tab w:val="left" w:pos="359"/>
              </w:tabs>
              <w:autoSpaceDE w:val="0"/>
              <w:autoSpaceDN w:val="0"/>
              <w:adjustRightInd w:val="0"/>
              <w:ind w:left="0" w:firstLine="0"/>
              <w:jc w:val="both"/>
              <w:rPr>
                <w:rFonts w:ascii="Courier New" w:hAnsi="Courier New" w:cs="Courier New"/>
                <w:color w:val="000000"/>
              </w:rPr>
            </w:pPr>
            <w:r w:rsidRPr="007164EC">
              <w:rPr>
                <w:rFonts w:ascii="Courier New" w:hAnsi="Courier New" w:cs="Courier New"/>
                <w:color w:val="000000"/>
              </w:rPr>
              <w:t>Уровень шума ниже нормативных значений;</w:t>
            </w:r>
          </w:p>
          <w:p w:rsidR="00675A92" w:rsidRPr="007164EC" w:rsidRDefault="00675A92" w:rsidP="007164EC">
            <w:pPr>
              <w:numPr>
                <w:ilvl w:val="0"/>
                <w:numId w:val="22"/>
              </w:numPr>
              <w:shd w:val="clear" w:color="auto" w:fill="FFFFFF"/>
              <w:tabs>
                <w:tab w:val="clear" w:pos="720"/>
                <w:tab w:val="num" w:pos="252"/>
                <w:tab w:val="left" w:pos="359"/>
              </w:tabs>
              <w:autoSpaceDE w:val="0"/>
              <w:autoSpaceDN w:val="0"/>
              <w:adjustRightInd w:val="0"/>
              <w:ind w:left="0" w:firstLine="0"/>
              <w:jc w:val="both"/>
              <w:rPr>
                <w:rFonts w:ascii="Courier New" w:hAnsi="Courier New" w:cs="Courier New"/>
                <w:color w:val="000000"/>
              </w:rPr>
            </w:pPr>
            <w:r w:rsidRPr="007164EC">
              <w:rPr>
                <w:rFonts w:ascii="Courier New" w:hAnsi="Courier New" w:cs="Courier New"/>
                <w:color w:val="000000"/>
              </w:rPr>
              <w:t>Наличие достаточного запаса лесных ресурсов</w:t>
            </w:r>
          </w:p>
        </w:tc>
        <w:tc>
          <w:tcPr>
            <w:tcW w:w="6351" w:type="dxa"/>
            <w:shd w:val="clear" w:color="auto" w:fill="auto"/>
          </w:tcPr>
          <w:p w:rsidR="00500711" w:rsidRPr="007164EC" w:rsidRDefault="00500711" w:rsidP="007164EC">
            <w:pPr>
              <w:pStyle w:val="ConsPlusNormal"/>
              <w:numPr>
                <w:ilvl w:val="0"/>
                <w:numId w:val="23"/>
              </w:numPr>
              <w:tabs>
                <w:tab w:val="clear" w:pos="720"/>
                <w:tab w:val="num" w:pos="252"/>
                <w:tab w:val="left" w:pos="303"/>
              </w:tabs>
              <w:ind w:left="0" w:firstLine="0"/>
              <w:jc w:val="both"/>
              <w:rPr>
                <w:rFonts w:ascii="Courier New" w:hAnsi="Courier New" w:cs="Courier New"/>
                <w:szCs w:val="24"/>
              </w:rPr>
            </w:pPr>
            <w:r w:rsidRPr="007164EC">
              <w:rPr>
                <w:rFonts w:ascii="Courier New" w:hAnsi="Courier New" w:cs="Courier New"/>
                <w:szCs w:val="24"/>
              </w:rPr>
              <w:t>Весь участок Братского водохранилища в пределах района подвержен ртутному загрязнению;</w:t>
            </w:r>
          </w:p>
          <w:p w:rsidR="00675A92" w:rsidRPr="007164EC" w:rsidRDefault="00675A92" w:rsidP="007164EC">
            <w:pPr>
              <w:pStyle w:val="ConsPlusNormal"/>
              <w:numPr>
                <w:ilvl w:val="0"/>
                <w:numId w:val="23"/>
              </w:numPr>
              <w:tabs>
                <w:tab w:val="clear" w:pos="720"/>
                <w:tab w:val="num" w:pos="252"/>
                <w:tab w:val="left" w:pos="303"/>
              </w:tabs>
              <w:ind w:left="0" w:firstLine="0"/>
              <w:jc w:val="both"/>
              <w:rPr>
                <w:rFonts w:ascii="Courier New" w:hAnsi="Courier New" w:cs="Courier New"/>
                <w:szCs w:val="24"/>
              </w:rPr>
            </w:pPr>
            <w:r w:rsidRPr="007164EC">
              <w:rPr>
                <w:rFonts w:ascii="Courier New" w:hAnsi="Courier New" w:cs="Courier New"/>
                <w:szCs w:val="24"/>
              </w:rPr>
              <w:t>Критическое состояние в сфере обращения с отходами производства и потребления;</w:t>
            </w:r>
          </w:p>
          <w:p w:rsidR="00675A92" w:rsidRPr="007164EC" w:rsidRDefault="00675A92" w:rsidP="007164EC">
            <w:pPr>
              <w:pStyle w:val="ConsPlusNormal"/>
              <w:numPr>
                <w:ilvl w:val="0"/>
                <w:numId w:val="23"/>
              </w:numPr>
              <w:tabs>
                <w:tab w:val="clear" w:pos="720"/>
                <w:tab w:val="num" w:pos="252"/>
                <w:tab w:val="left" w:pos="303"/>
              </w:tabs>
              <w:ind w:left="0" w:firstLine="0"/>
              <w:jc w:val="both"/>
              <w:rPr>
                <w:rFonts w:ascii="Courier New" w:hAnsi="Courier New" w:cs="Courier New"/>
                <w:szCs w:val="24"/>
              </w:rPr>
            </w:pPr>
            <w:r w:rsidRPr="007164EC">
              <w:rPr>
                <w:rFonts w:ascii="Courier New" w:hAnsi="Courier New" w:cs="Courier New"/>
                <w:szCs w:val="24"/>
              </w:rPr>
              <w:t>Низкий уровень нравственного воспитания населения в сфере обращения с отходами</w:t>
            </w:r>
          </w:p>
        </w:tc>
      </w:tr>
      <w:tr w:rsidR="00675A92" w:rsidRPr="007164EC" w:rsidTr="007164EC">
        <w:tc>
          <w:tcPr>
            <w:tcW w:w="2953" w:type="dxa"/>
            <w:shd w:val="clear" w:color="auto" w:fill="auto"/>
          </w:tcPr>
          <w:p w:rsidR="00675A92" w:rsidRPr="007164EC" w:rsidRDefault="00675A92" w:rsidP="007164EC">
            <w:pPr>
              <w:pStyle w:val="ConsPlusNormal"/>
              <w:jc w:val="both"/>
              <w:rPr>
                <w:rFonts w:ascii="Courier New" w:hAnsi="Courier New" w:cs="Courier New"/>
                <w:szCs w:val="24"/>
              </w:rPr>
            </w:pPr>
            <w:r w:rsidRPr="007164EC">
              <w:rPr>
                <w:rFonts w:ascii="Courier New" w:hAnsi="Courier New" w:cs="Courier New"/>
                <w:szCs w:val="24"/>
              </w:rPr>
              <w:t xml:space="preserve">Безопасность, криминогенная обстановка, чрезвычайные ситуации </w:t>
            </w:r>
          </w:p>
        </w:tc>
        <w:tc>
          <w:tcPr>
            <w:tcW w:w="6356" w:type="dxa"/>
            <w:shd w:val="clear" w:color="auto" w:fill="auto"/>
          </w:tcPr>
          <w:p w:rsidR="00675A92" w:rsidRPr="007164EC" w:rsidRDefault="00675A92" w:rsidP="007164EC">
            <w:pPr>
              <w:numPr>
                <w:ilvl w:val="0"/>
                <w:numId w:val="25"/>
              </w:numPr>
              <w:shd w:val="clear" w:color="auto" w:fill="FFFFFF"/>
              <w:tabs>
                <w:tab w:val="clear" w:pos="720"/>
                <w:tab w:val="num" w:pos="252"/>
                <w:tab w:val="left" w:pos="359"/>
                <w:tab w:val="left" w:pos="579"/>
                <w:tab w:val="left" w:pos="899"/>
              </w:tabs>
              <w:autoSpaceDE w:val="0"/>
              <w:autoSpaceDN w:val="0"/>
              <w:adjustRightInd w:val="0"/>
              <w:ind w:left="0" w:firstLine="0"/>
              <w:jc w:val="both"/>
              <w:rPr>
                <w:rFonts w:ascii="Courier New" w:hAnsi="Courier New" w:cs="Courier New"/>
                <w:color w:val="000000"/>
              </w:rPr>
            </w:pPr>
            <w:r w:rsidRPr="007164EC">
              <w:rPr>
                <w:rFonts w:ascii="Courier New" w:eastAsia="Calibri" w:hAnsi="Courier New" w:cs="Courier New"/>
              </w:rPr>
              <w:t>Снижение числа преступлений;</w:t>
            </w:r>
          </w:p>
          <w:p w:rsidR="00675A92" w:rsidRPr="007164EC" w:rsidRDefault="00675A92" w:rsidP="007164EC">
            <w:pPr>
              <w:numPr>
                <w:ilvl w:val="0"/>
                <w:numId w:val="25"/>
              </w:numPr>
              <w:shd w:val="clear" w:color="auto" w:fill="FFFFFF"/>
              <w:tabs>
                <w:tab w:val="clear" w:pos="720"/>
                <w:tab w:val="num" w:pos="252"/>
                <w:tab w:val="left" w:pos="359"/>
                <w:tab w:val="left" w:pos="579"/>
                <w:tab w:val="left" w:pos="899"/>
              </w:tabs>
              <w:autoSpaceDE w:val="0"/>
              <w:autoSpaceDN w:val="0"/>
              <w:adjustRightInd w:val="0"/>
              <w:ind w:left="0" w:firstLine="0"/>
              <w:jc w:val="both"/>
              <w:rPr>
                <w:rFonts w:ascii="Courier New" w:hAnsi="Courier New" w:cs="Courier New"/>
                <w:color w:val="000000"/>
              </w:rPr>
            </w:pPr>
            <w:r w:rsidRPr="007164EC">
              <w:rPr>
                <w:rFonts w:ascii="Courier New" w:eastAsia="Calibri" w:hAnsi="Courier New" w:cs="Courier New"/>
              </w:rPr>
              <w:t xml:space="preserve">Реализация </w:t>
            </w:r>
            <w:r w:rsidR="00500711" w:rsidRPr="007164EC">
              <w:rPr>
                <w:rFonts w:ascii="Courier New" w:eastAsia="Calibri" w:hAnsi="Courier New" w:cs="Courier New"/>
              </w:rPr>
              <w:t xml:space="preserve">муниципальных </w:t>
            </w:r>
            <w:r w:rsidRPr="007164EC">
              <w:rPr>
                <w:rFonts w:ascii="Courier New" w:eastAsia="Calibri" w:hAnsi="Courier New" w:cs="Courier New"/>
              </w:rPr>
              <w:t>программ и подпрограмм в сфере профилактики преступлений и правонарушений;</w:t>
            </w:r>
          </w:p>
          <w:p w:rsidR="00675A92" w:rsidRPr="007164EC" w:rsidRDefault="00675A92" w:rsidP="007164EC">
            <w:pPr>
              <w:numPr>
                <w:ilvl w:val="0"/>
                <w:numId w:val="25"/>
              </w:numPr>
              <w:shd w:val="clear" w:color="auto" w:fill="FFFFFF"/>
              <w:tabs>
                <w:tab w:val="clear" w:pos="720"/>
                <w:tab w:val="num" w:pos="252"/>
                <w:tab w:val="left" w:pos="359"/>
                <w:tab w:val="left" w:pos="579"/>
                <w:tab w:val="left" w:pos="899"/>
              </w:tabs>
              <w:autoSpaceDE w:val="0"/>
              <w:autoSpaceDN w:val="0"/>
              <w:adjustRightInd w:val="0"/>
              <w:ind w:left="0" w:firstLine="0"/>
              <w:jc w:val="both"/>
              <w:rPr>
                <w:rFonts w:ascii="Courier New" w:hAnsi="Courier New" w:cs="Courier New"/>
                <w:color w:val="000000"/>
              </w:rPr>
            </w:pPr>
            <w:r w:rsidRPr="007164EC">
              <w:rPr>
                <w:rFonts w:ascii="Courier New" w:eastAsia="Calibri" w:hAnsi="Courier New" w:cs="Courier New"/>
              </w:rPr>
              <w:t>Создание и функционирование Единой дежурной диспетчерской службы</w:t>
            </w:r>
            <w:r w:rsidR="00C630A1" w:rsidRPr="007164EC">
              <w:rPr>
                <w:rFonts w:ascii="Courier New" w:eastAsia="Calibri" w:hAnsi="Courier New" w:cs="Courier New"/>
              </w:rPr>
              <w:t>;</w:t>
            </w:r>
          </w:p>
          <w:p w:rsidR="00C630A1" w:rsidRPr="007164EC" w:rsidRDefault="00C630A1" w:rsidP="007164EC">
            <w:pPr>
              <w:numPr>
                <w:ilvl w:val="0"/>
                <w:numId w:val="25"/>
              </w:numPr>
              <w:shd w:val="clear" w:color="auto" w:fill="FFFFFF"/>
              <w:tabs>
                <w:tab w:val="clear" w:pos="720"/>
                <w:tab w:val="num" w:pos="252"/>
                <w:tab w:val="left" w:pos="359"/>
                <w:tab w:val="left" w:pos="579"/>
                <w:tab w:val="left" w:pos="899"/>
              </w:tabs>
              <w:autoSpaceDE w:val="0"/>
              <w:autoSpaceDN w:val="0"/>
              <w:adjustRightInd w:val="0"/>
              <w:ind w:left="0" w:firstLine="0"/>
              <w:jc w:val="both"/>
              <w:rPr>
                <w:rFonts w:ascii="Courier New" w:hAnsi="Courier New" w:cs="Courier New"/>
                <w:color w:val="000000"/>
              </w:rPr>
            </w:pPr>
            <w:r w:rsidRPr="007164EC">
              <w:rPr>
                <w:rFonts w:ascii="Courier New" w:eastAsia="Calibri" w:hAnsi="Courier New" w:cs="Courier New"/>
              </w:rPr>
              <w:t>Внедрение системы «112»</w:t>
            </w:r>
          </w:p>
        </w:tc>
        <w:tc>
          <w:tcPr>
            <w:tcW w:w="6351" w:type="dxa"/>
            <w:shd w:val="clear" w:color="auto" w:fill="auto"/>
          </w:tcPr>
          <w:p w:rsidR="00675A92" w:rsidRPr="007164EC" w:rsidRDefault="00675A92" w:rsidP="007164EC">
            <w:pPr>
              <w:pStyle w:val="ConsPlusNormal"/>
              <w:numPr>
                <w:ilvl w:val="0"/>
                <w:numId w:val="24"/>
              </w:numPr>
              <w:tabs>
                <w:tab w:val="clear" w:pos="720"/>
                <w:tab w:val="num" w:pos="252"/>
                <w:tab w:val="left" w:pos="303"/>
              </w:tabs>
              <w:ind w:left="0" w:firstLine="0"/>
              <w:jc w:val="both"/>
              <w:rPr>
                <w:rFonts w:ascii="Courier New" w:hAnsi="Courier New" w:cs="Courier New"/>
                <w:szCs w:val="24"/>
              </w:rPr>
            </w:pPr>
            <w:r w:rsidRPr="007164EC">
              <w:rPr>
                <w:rFonts w:ascii="Courier New" w:hAnsi="Courier New" w:cs="Courier New"/>
                <w:szCs w:val="24"/>
              </w:rPr>
              <w:t xml:space="preserve">Высокая </w:t>
            </w:r>
            <w:proofErr w:type="spellStart"/>
            <w:r w:rsidRPr="007164EC">
              <w:rPr>
                <w:rFonts w:ascii="Courier New" w:hAnsi="Courier New" w:cs="Courier New"/>
                <w:szCs w:val="24"/>
              </w:rPr>
              <w:t>пожароопасность</w:t>
            </w:r>
            <w:proofErr w:type="spellEnd"/>
            <w:r w:rsidRPr="007164EC">
              <w:rPr>
                <w:rFonts w:ascii="Courier New" w:hAnsi="Courier New" w:cs="Courier New"/>
                <w:szCs w:val="24"/>
              </w:rPr>
              <w:t xml:space="preserve"> в весенне-летний период, в связи с расположением некоторых населенных пунктов около лесных массивов;</w:t>
            </w:r>
          </w:p>
          <w:p w:rsidR="00675A92" w:rsidRPr="007164EC" w:rsidRDefault="00675A92" w:rsidP="007164EC">
            <w:pPr>
              <w:pStyle w:val="ConsPlusNormal"/>
              <w:numPr>
                <w:ilvl w:val="0"/>
                <w:numId w:val="24"/>
              </w:numPr>
              <w:tabs>
                <w:tab w:val="clear" w:pos="720"/>
                <w:tab w:val="num" w:pos="252"/>
                <w:tab w:val="left" w:pos="303"/>
              </w:tabs>
              <w:ind w:left="0" w:firstLine="0"/>
              <w:jc w:val="both"/>
              <w:rPr>
                <w:rFonts w:ascii="Courier New" w:hAnsi="Courier New" w:cs="Courier New"/>
                <w:szCs w:val="24"/>
              </w:rPr>
            </w:pPr>
            <w:r w:rsidRPr="007164EC">
              <w:rPr>
                <w:rFonts w:ascii="Courier New" w:hAnsi="Courier New" w:cs="Courier New"/>
                <w:szCs w:val="24"/>
              </w:rPr>
              <w:t>Удаленность отдельных населенных пунктов от административного центра, что снижает быстроту реагирования экстренных служб на чрезвычайные ситуации</w:t>
            </w:r>
          </w:p>
        </w:tc>
      </w:tr>
      <w:tr w:rsidR="00675A92" w:rsidRPr="007164EC" w:rsidTr="007164EC">
        <w:tc>
          <w:tcPr>
            <w:tcW w:w="2953" w:type="dxa"/>
            <w:shd w:val="clear" w:color="auto" w:fill="auto"/>
          </w:tcPr>
          <w:p w:rsidR="00675A92" w:rsidRPr="007164EC" w:rsidRDefault="00675A92" w:rsidP="007164EC">
            <w:pPr>
              <w:pStyle w:val="ConsPlusNormal"/>
              <w:jc w:val="both"/>
              <w:rPr>
                <w:rFonts w:ascii="Courier New" w:hAnsi="Courier New" w:cs="Courier New"/>
                <w:szCs w:val="24"/>
              </w:rPr>
            </w:pPr>
            <w:r w:rsidRPr="007164EC">
              <w:rPr>
                <w:rFonts w:ascii="Courier New" w:hAnsi="Courier New" w:cs="Courier New"/>
                <w:szCs w:val="24"/>
              </w:rPr>
              <w:t>Экономическое развитие и структура экономики</w:t>
            </w:r>
          </w:p>
        </w:tc>
        <w:tc>
          <w:tcPr>
            <w:tcW w:w="6356" w:type="dxa"/>
            <w:shd w:val="clear" w:color="auto" w:fill="auto"/>
          </w:tcPr>
          <w:p w:rsidR="00675A92" w:rsidRPr="007164EC" w:rsidRDefault="00FE5319" w:rsidP="007164EC">
            <w:pPr>
              <w:numPr>
                <w:ilvl w:val="0"/>
                <w:numId w:val="27"/>
              </w:numPr>
              <w:shd w:val="clear" w:color="auto" w:fill="FFFFFF"/>
              <w:tabs>
                <w:tab w:val="clear" w:pos="720"/>
                <w:tab w:val="num" w:pos="252"/>
                <w:tab w:val="left" w:pos="359"/>
                <w:tab w:val="left" w:pos="579"/>
                <w:tab w:val="left" w:pos="899"/>
              </w:tabs>
              <w:autoSpaceDE w:val="0"/>
              <w:autoSpaceDN w:val="0"/>
              <w:adjustRightInd w:val="0"/>
              <w:ind w:left="0" w:firstLine="0"/>
              <w:jc w:val="both"/>
              <w:rPr>
                <w:rFonts w:ascii="Courier New" w:hAnsi="Courier New" w:cs="Courier New"/>
                <w:color w:val="000000"/>
              </w:rPr>
            </w:pPr>
            <w:r w:rsidRPr="007164EC">
              <w:rPr>
                <w:rFonts w:ascii="Courier New" w:hAnsi="Courier New" w:cs="Courier New"/>
                <w:color w:val="000000"/>
              </w:rPr>
              <w:t>Развитие сельского хозяйства;</w:t>
            </w:r>
          </w:p>
          <w:p w:rsidR="00FE5319" w:rsidRPr="007164EC" w:rsidRDefault="00FE5319" w:rsidP="007164EC">
            <w:pPr>
              <w:numPr>
                <w:ilvl w:val="0"/>
                <w:numId w:val="27"/>
              </w:numPr>
              <w:shd w:val="clear" w:color="auto" w:fill="FFFFFF"/>
              <w:tabs>
                <w:tab w:val="clear" w:pos="720"/>
                <w:tab w:val="num" w:pos="252"/>
                <w:tab w:val="left" w:pos="359"/>
                <w:tab w:val="left" w:pos="579"/>
                <w:tab w:val="left" w:pos="899"/>
              </w:tabs>
              <w:autoSpaceDE w:val="0"/>
              <w:autoSpaceDN w:val="0"/>
              <w:adjustRightInd w:val="0"/>
              <w:ind w:left="0" w:firstLine="0"/>
              <w:jc w:val="both"/>
              <w:rPr>
                <w:rFonts w:ascii="Courier New" w:hAnsi="Courier New" w:cs="Courier New"/>
                <w:color w:val="000000"/>
              </w:rPr>
            </w:pPr>
            <w:r w:rsidRPr="007164EC">
              <w:rPr>
                <w:rFonts w:ascii="Courier New" w:hAnsi="Courier New" w:cs="Courier New"/>
              </w:rPr>
              <w:t>Разведано угольное месторождение;</w:t>
            </w:r>
          </w:p>
          <w:p w:rsidR="00FE5319" w:rsidRPr="007164EC" w:rsidRDefault="00823A66" w:rsidP="007164EC">
            <w:pPr>
              <w:numPr>
                <w:ilvl w:val="0"/>
                <w:numId w:val="27"/>
              </w:numPr>
              <w:shd w:val="clear" w:color="auto" w:fill="FFFFFF"/>
              <w:tabs>
                <w:tab w:val="clear" w:pos="720"/>
                <w:tab w:val="num" w:pos="252"/>
                <w:tab w:val="left" w:pos="359"/>
                <w:tab w:val="left" w:pos="579"/>
                <w:tab w:val="left" w:pos="899"/>
              </w:tabs>
              <w:autoSpaceDE w:val="0"/>
              <w:autoSpaceDN w:val="0"/>
              <w:adjustRightInd w:val="0"/>
              <w:ind w:left="0" w:firstLine="0"/>
              <w:jc w:val="both"/>
              <w:rPr>
                <w:rFonts w:ascii="Courier New" w:hAnsi="Courier New" w:cs="Courier New"/>
                <w:color w:val="000000"/>
              </w:rPr>
            </w:pPr>
            <w:r w:rsidRPr="007164EC">
              <w:rPr>
                <w:rFonts w:ascii="Courier New" w:hAnsi="Courier New" w:cs="Courier New"/>
                <w:color w:val="000000"/>
              </w:rPr>
              <w:t>Привлекательная природная среда;</w:t>
            </w:r>
          </w:p>
          <w:p w:rsidR="00823A66" w:rsidRPr="007164EC" w:rsidRDefault="00823A66" w:rsidP="007164EC">
            <w:pPr>
              <w:numPr>
                <w:ilvl w:val="0"/>
                <w:numId w:val="27"/>
              </w:numPr>
              <w:shd w:val="clear" w:color="auto" w:fill="FFFFFF"/>
              <w:tabs>
                <w:tab w:val="clear" w:pos="720"/>
                <w:tab w:val="num" w:pos="252"/>
                <w:tab w:val="left" w:pos="359"/>
                <w:tab w:val="left" w:pos="579"/>
                <w:tab w:val="left" w:pos="899"/>
              </w:tabs>
              <w:autoSpaceDE w:val="0"/>
              <w:autoSpaceDN w:val="0"/>
              <w:adjustRightInd w:val="0"/>
              <w:ind w:left="0" w:firstLine="0"/>
              <w:jc w:val="both"/>
              <w:rPr>
                <w:rFonts w:ascii="Courier New" w:hAnsi="Courier New" w:cs="Courier New"/>
                <w:color w:val="000000"/>
              </w:rPr>
            </w:pPr>
            <w:r w:rsidRPr="007164EC">
              <w:rPr>
                <w:rFonts w:ascii="Courier New" w:hAnsi="Courier New" w:cs="Courier New"/>
                <w:color w:val="000000"/>
              </w:rPr>
              <w:t>Развитие туризма;</w:t>
            </w:r>
          </w:p>
          <w:p w:rsidR="00823A66" w:rsidRPr="007164EC" w:rsidRDefault="00823A66" w:rsidP="007164EC">
            <w:pPr>
              <w:numPr>
                <w:ilvl w:val="0"/>
                <w:numId w:val="27"/>
              </w:numPr>
              <w:shd w:val="clear" w:color="auto" w:fill="FFFFFF"/>
              <w:tabs>
                <w:tab w:val="clear" w:pos="720"/>
                <w:tab w:val="num" w:pos="252"/>
                <w:tab w:val="left" w:pos="359"/>
                <w:tab w:val="left" w:pos="579"/>
                <w:tab w:val="left" w:pos="899"/>
              </w:tabs>
              <w:autoSpaceDE w:val="0"/>
              <w:autoSpaceDN w:val="0"/>
              <w:adjustRightInd w:val="0"/>
              <w:ind w:left="0" w:firstLine="0"/>
              <w:jc w:val="both"/>
              <w:rPr>
                <w:rFonts w:ascii="Courier New" w:hAnsi="Courier New" w:cs="Courier New"/>
                <w:color w:val="000000"/>
              </w:rPr>
            </w:pPr>
            <w:r w:rsidRPr="007164EC">
              <w:rPr>
                <w:rFonts w:ascii="Courier New" w:hAnsi="Courier New" w:cs="Courier New"/>
                <w:color w:val="000000"/>
              </w:rPr>
              <w:lastRenderedPageBreak/>
              <w:t>Наличие земельных ресурсов для производственного, рекреационного использования;</w:t>
            </w:r>
          </w:p>
          <w:p w:rsidR="00675A92" w:rsidRPr="007164EC" w:rsidRDefault="00823A66" w:rsidP="007164EC">
            <w:pPr>
              <w:numPr>
                <w:ilvl w:val="0"/>
                <w:numId w:val="27"/>
              </w:numPr>
              <w:shd w:val="clear" w:color="auto" w:fill="FFFFFF"/>
              <w:tabs>
                <w:tab w:val="clear" w:pos="720"/>
                <w:tab w:val="num" w:pos="252"/>
                <w:tab w:val="left" w:pos="359"/>
                <w:tab w:val="left" w:pos="579"/>
                <w:tab w:val="left" w:pos="899"/>
              </w:tabs>
              <w:autoSpaceDE w:val="0"/>
              <w:autoSpaceDN w:val="0"/>
              <w:adjustRightInd w:val="0"/>
              <w:ind w:left="0" w:firstLine="0"/>
              <w:jc w:val="both"/>
              <w:rPr>
                <w:rFonts w:ascii="Courier New" w:hAnsi="Courier New" w:cs="Courier New"/>
                <w:color w:val="000000"/>
              </w:rPr>
            </w:pPr>
            <w:r w:rsidRPr="007164EC">
              <w:rPr>
                <w:rFonts w:ascii="Courier New" w:hAnsi="Courier New" w:cs="Courier New"/>
                <w:color w:val="000000"/>
              </w:rPr>
              <w:t>Наличие базовых отраслей промышленности</w:t>
            </w:r>
            <w:r w:rsidR="00A8738D" w:rsidRPr="007164EC">
              <w:rPr>
                <w:rFonts w:ascii="Courier New" w:hAnsi="Courier New" w:cs="Courier New"/>
                <w:color w:val="000000"/>
              </w:rPr>
              <w:t>;</w:t>
            </w:r>
          </w:p>
          <w:p w:rsidR="00A8738D" w:rsidRPr="007164EC" w:rsidRDefault="00A8738D" w:rsidP="007164EC">
            <w:pPr>
              <w:numPr>
                <w:ilvl w:val="0"/>
                <w:numId w:val="27"/>
              </w:numPr>
              <w:shd w:val="clear" w:color="auto" w:fill="FFFFFF"/>
              <w:tabs>
                <w:tab w:val="clear" w:pos="720"/>
                <w:tab w:val="num" w:pos="252"/>
                <w:tab w:val="left" w:pos="359"/>
                <w:tab w:val="left" w:pos="579"/>
                <w:tab w:val="left" w:pos="899"/>
              </w:tabs>
              <w:autoSpaceDE w:val="0"/>
              <w:autoSpaceDN w:val="0"/>
              <w:adjustRightInd w:val="0"/>
              <w:ind w:left="0" w:firstLine="0"/>
              <w:jc w:val="both"/>
              <w:rPr>
                <w:rFonts w:ascii="Courier New" w:hAnsi="Courier New" w:cs="Courier New"/>
                <w:color w:val="000000"/>
              </w:rPr>
            </w:pPr>
            <w:r w:rsidRPr="007164EC">
              <w:rPr>
                <w:rFonts w:ascii="Courier New" w:hAnsi="Courier New" w:cs="Courier New"/>
                <w:color w:val="000000"/>
              </w:rPr>
              <w:t xml:space="preserve">Наличие </w:t>
            </w:r>
            <w:r w:rsidR="00D0569A" w:rsidRPr="007164EC">
              <w:rPr>
                <w:rFonts w:ascii="Courier New" w:hAnsi="Courier New" w:cs="Courier New"/>
                <w:color w:val="000000"/>
              </w:rPr>
              <w:t>сырьевой базы для лесоперерабатывающей промышленности;</w:t>
            </w:r>
          </w:p>
          <w:p w:rsidR="00D0569A" w:rsidRPr="007164EC" w:rsidRDefault="00D0569A" w:rsidP="007164EC">
            <w:pPr>
              <w:numPr>
                <w:ilvl w:val="0"/>
                <w:numId w:val="27"/>
              </w:numPr>
              <w:shd w:val="clear" w:color="auto" w:fill="FFFFFF"/>
              <w:tabs>
                <w:tab w:val="clear" w:pos="720"/>
                <w:tab w:val="num" w:pos="252"/>
                <w:tab w:val="left" w:pos="359"/>
                <w:tab w:val="left" w:pos="579"/>
                <w:tab w:val="left" w:pos="899"/>
              </w:tabs>
              <w:autoSpaceDE w:val="0"/>
              <w:autoSpaceDN w:val="0"/>
              <w:adjustRightInd w:val="0"/>
              <w:ind w:left="0" w:firstLine="0"/>
              <w:jc w:val="both"/>
              <w:rPr>
                <w:rFonts w:ascii="Courier New" w:hAnsi="Courier New" w:cs="Courier New"/>
                <w:color w:val="000000"/>
              </w:rPr>
            </w:pPr>
            <w:r w:rsidRPr="007164EC">
              <w:rPr>
                <w:rFonts w:ascii="Courier New" w:hAnsi="Courier New" w:cs="Courier New"/>
                <w:color w:val="000000"/>
              </w:rPr>
              <w:t>Наличие свободных производственных площадей с их последующей реконструкцией и использованием</w:t>
            </w:r>
          </w:p>
        </w:tc>
        <w:tc>
          <w:tcPr>
            <w:tcW w:w="6351" w:type="dxa"/>
            <w:shd w:val="clear" w:color="auto" w:fill="auto"/>
          </w:tcPr>
          <w:p w:rsidR="00675A92" w:rsidRPr="007164EC" w:rsidRDefault="00675A92" w:rsidP="007164EC">
            <w:pPr>
              <w:numPr>
                <w:ilvl w:val="0"/>
                <w:numId w:val="26"/>
              </w:numPr>
              <w:tabs>
                <w:tab w:val="clear" w:pos="720"/>
                <w:tab w:val="num" w:pos="252"/>
                <w:tab w:val="left" w:pos="303"/>
              </w:tabs>
              <w:ind w:left="0" w:firstLine="0"/>
              <w:jc w:val="both"/>
              <w:rPr>
                <w:rFonts w:ascii="Courier New" w:eastAsia="Calibri" w:hAnsi="Courier New" w:cs="Courier New"/>
              </w:rPr>
            </w:pPr>
            <w:r w:rsidRPr="007164EC">
              <w:rPr>
                <w:rFonts w:ascii="Courier New" w:eastAsia="Calibri" w:hAnsi="Courier New" w:cs="Courier New"/>
              </w:rPr>
              <w:lastRenderedPageBreak/>
              <w:t>Низкий уровень развития сферы услуг, эффективности существующих производств;</w:t>
            </w:r>
          </w:p>
          <w:p w:rsidR="00675A92" w:rsidRPr="007164EC" w:rsidRDefault="00675A92" w:rsidP="007164EC">
            <w:pPr>
              <w:numPr>
                <w:ilvl w:val="0"/>
                <w:numId w:val="26"/>
              </w:numPr>
              <w:tabs>
                <w:tab w:val="clear" w:pos="720"/>
                <w:tab w:val="num" w:pos="252"/>
                <w:tab w:val="left" w:pos="303"/>
              </w:tabs>
              <w:ind w:left="0" w:firstLine="0"/>
              <w:jc w:val="both"/>
              <w:rPr>
                <w:rFonts w:ascii="Courier New" w:eastAsia="Calibri" w:hAnsi="Courier New" w:cs="Courier New"/>
              </w:rPr>
            </w:pPr>
            <w:r w:rsidRPr="007164EC">
              <w:rPr>
                <w:rFonts w:ascii="Courier New" w:eastAsia="Calibri" w:hAnsi="Courier New" w:cs="Courier New"/>
              </w:rPr>
              <w:t>Отсутствие спроса на инновации;</w:t>
            </w:r>
          </w:p>
          <w:p w:rsidR="00823A66" w:rsidRPr="007164EC" w:rsidRDefault="00823A66" w:rsidP="007164EC">
            <w:pPr>
              <w:numPr>
                <w:ilvl w:val="0"/>
                <w:numId w:val="26"/>
              </w:numPr>
              <w:tabs>
                <w:tab w:val="clear" w:pos="720"/>
                <w:tab w:val="num" w:pos="252"/>
                <w:tab w:val="left" w:pos="303"/>
              </w:tabs>
              <w:ind w:left="0" w:firstLine="0"/>
              <w:jc w:val="both"/>
              <w:rPr>
                <w:rFonts w:ascii="Courier New" w:eastAsia="Calibri" w:hAnsi="Courier New" w:cs="Courier New"/>
              </w:rPr>
            </w:pPr>
            <w:r w:rsidRPr="007164EC">
              <w:rPr>
                <w:rFonts w:ascii="Courier New" w:eastAsia="Calibri" w:hAnsi="Courier New" w:cs="Courier New"/>
              </w:rPr>
              <w:t xml:space="preserve">Отсутствие крупных предприятий </w:t>
            </w:r>
            <w:r w:rsidRPr="007164EC">
              <w:rPr>
                <w:rFonts w:ascii="Courier New" w:eastAsia="Calibri" w:hAnsi="Courier New" w:cs="Courier New"/>
              </w:rPr>
              <w:lastRenderedPageBreak/>
              <w:t>промышленности;</w:t>
            </w:r>
          </w:p>
          <w:p w:rsidR="00675A92" w:rsidRPr="007164EC" w:rsidRDefault="00675A92" w:rsidP="007164EC">
            <w:pPr>
              <w:numPr>
                <w:ilvl w:val="0"/>
                <w:numId w:val="26"/>
              </w:numPr>
              <w:tabs>
                <w:tab w:val="clear" w:pos="720"/>
                <w:tab w:val="num" w:pos="252"/>
                <w:tab w:val="left" w:pos="303"/>
              </w:tabs>
              <w:ind w:left="0" w:firstLine="0"/>
              <w:jc w:val="both"/>
              <w:rPr>
                <w:rFonts w:ascii="Courier New" w:eastAsia="Calibri" w:hAnsi="Courier New" w:cs="Courier New"/>
              </w:rPr>
            </w:pPr>
            <w:r w:rsidRPr="007164EC">
              <w:rPr>
                <w:rFonts w:ascii="Courier New" w:eastAsia="Calibri" w:hAnsi="Courier New" w:cs="Courier New"/>
              </w:rPr>
              <w:t>Недостаточный технологический уровень большинства производств малого бизнеса;</w:t>
            </w:r>
          </w:p>
          <w:p w:rsidR="00FE5319" w:rsidRPr="007164EC" w:rsidRDefault="00FE5319" w:rsidP="007164EC">
            <w:pPr>
              <w:numPr>
                <w:ilvl w:val="0"/>
                <w:numId w:val="26"/>
              </w:numPr>
              <w:tabs>
                <w:tab w:val="clear" w:pos="720"/>
                <w:tab w:val="num" w:pos="252"/>
                <w:tab w:val="left" w:pos="303"/>
              </w:tabs>
              <w:ind w:left="0" w:firstLine="0"/>
              <w:jc w:val="both"/>
              <w:rPr>
                <w:rFonts w:ascii="Courier New" w:eastAsia="Calibri" w:hAnsi="Courier New" w:cs="Courier New"/>
              </w:rPr>
            </w:pPr>
            <w:r w:rsidRPr="007164EC">
              <w:rPr>
                <w:rFonts w:ascii="Courier New" w:eastAsia="Calibri" w:hAnsi="Courier New" w:cs="Courier New"/>
              </w:rPr>
              <w:t>Изношенность и неполное использование основных фондов на промышленных предприятиях;</w:t>
            </w:r>
          </w:p>
          <w:p w:rsidR="00675A92" w:rsidRPr="007164EC" w:rsidRDefault="00675A92" w:rsidP="007164EC">
            <w:pPr>
              <w:numPr>
                <w:ilvl w:val="0"/>
                <w:numId w:val="26"/>
              </w:numPr>
              <w:tabs>
                <w:tab w:val="clear" w:pos="720"/>
                <w:tab w:val="num" w:pos="252"/>
                <w:tab w:val="left" w:pos="303"/>
              </w:tabs>
              <w:ind w:left="0" w:firstLine="0"/>
              <w:jc w:val="both"/>
              <w:rPr>
                <w:rFonts w:ascii="Courier New" w:eastAsia="Calibri" w:hAnsi="Courier New" w:cs="Courier New"/>
              </w:rPr>
            </w:pPr>
            <w:r w:rsidRPr="007164EC">
              <w:rPr>
                <w:rFonts w:ascii="Courier New" w:eastAsia="Calibri" w:hAnsi="Courier New" w:cs="Courier New"/>
              </w:rPr>
              <w:t>Недостаток собственных оборотных средств;</w:t>
            </w:r>
          </w:p>
          <w:p w:rsidR="00823A66" w:rsidRPr="007164EC" w:rsidRDefault="00675A92" w:rsidP="007164EC">
            <w:pPr>
              <w:numPr>
                <w:ilvl w:val="0"/>
                <w:numId w:val="26"/>
              </w:numPr>
              <w:tabs>
                <w:tab w:val="clear" w:pos="720"/>
                <w:tab w:val="num" w:pos="252"/>
                <w:tab w:val="left" w:pos="303"/>
              </w:tabs>
              <w:ind w:left="0" w:firstLine="0"/>
              <w:jc w:val="both"/>
              <w:rPr>
                <w:rFonts w:ascii="Courier New" w:eastAsia="Calibri" w:hAnsi="Courier New" w:cs="Courier New"/>
              </w:rPr>
            </w:pPr>
            <w:r w:rsidRPr="007164EC">
              <w:rPr>
                <w:rFonts w:ascii="Courier New" w:eastAsia="Calibri" w:hAnsi="Courier New" w:cs="Courier New"/>
              </w:rPr>
              <w:t>Миграционный отток квалифицированных кадров</w:t>
            </w:r>
            <w:r w:rsidR="00823A66" w:rsidRPr="007164EC">
              <w:rPr>
                <w:rFonts w:ascii="Courier New" w:eastAsia="Calibri" w:hAnsi="Courier New" w:cs="Courier New"/>
              </w:rPr>
              <w:t>;</w:t>
            </w:r>
          </w:p>
          <w:p w:rsidR="00823A66" w:rsidRPr="007164EC" w:rsidRDefault="00823A66" w:rsidP="007164EC">
            <w:pPr>
              <w:numPr>
                <w:ilvl w:val="0"/>
                <w:numId w:val="26"/>
              </w:numPr>
              <w:tabs>
                <w:tab w:val="clear" w:pos="720"/>
                <w:tab w:val="num" w:pos="252"/>
                <w:tab w:val="left" w:pos="303"/>
              </w:tabs>
              <w:ind w:left="0" w:firstLine="0"/>
              <w:jc w:val="both"/>
              <w:rPr>
                <w:rFonts w:ascii="Courier New" w:eastAsia="Calibri" w:hAnsi="Courier New" w:cs="Courier New"/>
              </w:rPr>
            </w:pPr>
            <w:r w:rsidRPr="007164EC">
              <w:rPr>
                <w:rFonts w:ascii="Courier New" w:hAnsi="Courier New" w:cs="Courier New"/>
              </w:rPr>
              <w:t>Высокий уровень безработицы;</w:t>
            </w:r>
          </w:p>
          <w:p w:rsidR="00D0569A" w:rsidRPr="007164EC" w:rsidRDefault="00D0569A" w:rsidP="007164EC">
            <w:pPr>
              <w:numPr>
                <w:ilvl w:val="0"/>
                <w:numId w:val="26"/>
              </w:numPr>
              <w:tabs>
                <w:tab w:val="clear" w:pos="720"/>
                <w:tab w:val="num" w:pos="252"/>
                <w:tab w:val="left" w:pos="303"/>
              </w:tabs>
              <w:ind w:left="0" w:firstLine="0"/>
              <w:jc w:val="both"/>
              <w:rPr>
                <w:rFonts w:ascii="Courier New" w:eastAsia="Calibri" w:hAnsi="Courier New" w:cs="Courier New"/>
              </w:rPr>
            </w:pPr>
            <w:r w:rsidRPr="007164EC">
              <w:rPr>
                <w:rFonts w:ascii="Courier New" w:hAnsi="Courier New" w:cs="Courier New"/>
              </w:rPr>
              <w:t>Отсутствие инвесторов</w:t>
            </w:r>
          </w:p>
        </w:tc>
      </w:tr>
      <w:tr w:rsidR="00675A92" w:rsidRPr="007164EC" w:rsidTr="007164EC">
        <w:tc>
          <w:tcPr>
            <w:tcW w:w="2953" w:type="dxa"/>
            <w:shd w:val="clear" w:color="auto" w:fill="auto"/>
          </w:tcPr>
          <w:p w:rsidR="00675A92" w:rsidRPr="007164EC" w:rsidRDefault="00675A92" w:rsidP="007164EC">
            <w:pPr>
              <w:pStyle w:val="ConsPlusNormal"/>
              <w:jc w:val="both"/>
              <w:rPr>
                <w:rFonts w:ascii="Courier New" w:hAnsi="Courier New" w:cs="Courier New"/>
                <w:szCs w:val="24"/>
              </w:rPr>
            </w:pPr>
            <w:r w:rsidRPr="007164EC">
              <w:rPr>
                <w:rFonts w:ascii="Courier New" w:hAnsi="Courier New" w:cs="Courier New"/>
                <w:szCs w:val="24"/>
              </w:rPr>
              <w:lastRenderedPageBreak/>
              <w:t>Развитие малого и среднего предпринимательства</w:t>
            </w:r>
          </w:p>
        </w:tc>
        <w:tc>
          <w:tcPr>
            <w:tcW w:w="6356" w:type="dxa"/>
            <w:shd w:val="clear" w:color="auto" w:fill="auto"/>
          </w:tcPr>
          <w:p w:rsidR="00675A92" w:rsidRPr="007164EC" w:rsidRDefault="00675A92" w:rsidP="007164EC">
            <w:pPr>
              <w:numPr>
                <w:ilvl w:val="0"/>
                <w:numId w:val="28"/>
              </w:numPr>
              <w:shd w:val="clear" w:color="auto" w:fill="FFFFFF"/>
              <w:tabs>
                <w:tab w:val="clear" w:pos="720"/>
                <w:tab w:val="num" w:pos="252"/>
                <w:tab w:val="left" w:pos="359"/>
                <w:tab w:val="left" w:pos="579"/>
                <w:tab w:val="left" w:pos="899"/>
              </w:tabs>
              <w:autoSpaceDE w:val="0"/>
              <w:autoSpaceDN w:val="0"/>
              <w:adjustRightInd w:val="0"/>
              <w:ind w:left="0" w:firstLine="0"/>
              <w:jc w:val="both"/>
              <w:rPr>
                <w:rFonts w:ascii="Courier New" w:hAnsi="Courier New" w:cs="Courier New"/>
                <w:color w:val="000000"/>
              </w:rPr>
            </w:pPr>
            <w:r w:rsidRPr="007164EC">
              <w:rPr>
                <w:rFonts w:ascii="Courier New" w:hAnsi="Courier New" w:cs="Courier New"/>
                <w:color w:val="000000"/>
              </w:rPr>
              <w:t xml:space="preserve">Функционирование Совета </w:t>
            </w:r>
            <w:r w:rsidRPr="007164EC">
              <w:rPr>
                <w:rFonts w:ascii="Courier New" w:hAnsi="Courier New" w:cs="Courier New"/>
              </w:rPr>
              <w:t>по развитию малого и среднего предпринимательства</w:t>
            </w:r>
            <w:r w:rsidR="00CB0DF7">
              <w:rPr>
                <w:rFonts w:ascii="Courier New" w:hAnsi="Courier New" w:cs="Courier New"/>
              </w:rPr>
              <w:t xml:space="preserve"> (МСП);</w:t>
            </w:r>
          </w:p>
          <w:p w:rsidR="00CD1EF7" w:rsidRPr="007164EC" w:rsidRDefault="00CD1EF7" w:rsidP="007164EC">
            <w:pPr>
              <w:numPr>
                <w:ilvl w:val="0"/>
                <w:numId w:val="28"/>
              </w:numPr>
              <w:shd w:val="clear" w:color="auto" w:fill="FFFFFF"/>
              <w:tabs>
                <w:tab w:val="clear" w:pos="720"/>
                <w:tab w:val="num" w:pos="252"/>
                <w:tab w:val="left" w:pos="359"/>
                <w:tab w:val="left" w:pos="579"/>
                <w:tab w:val="left" w:pos="899"/>
              </w:tabs>
              <w:autoSpaceDE w:val="0"/>
              <w:autoSpaceDN w:val="0"/>
              <w:adjustRightInd w:val="0"/>
              <w:ind w:left="0" w:firstLine="0"/>
              <w:jc w:val="both"/>
              <w:rPr>
                <w:rFonts w:ascii="Courier New" w:hAnsi="Courier New" w:cs="Courier New"/>
                <w:color w:val="000000"/>
              </w:rPr>
            </w:pPr>
            <w:r w:rsidRPr="007164EC">
              <w:rPr>
                <w:rFonts w:ascii="Courier New" w:hAnsi="Courier New" w:cs="Courier New"/>
              </w:rPr>
              <w:t xml:space="preserve">Проведение </w:t>
            </w:r>
            <w:r w:rsidR="009F4D72" w:rsidRPr="007164EC">
              <w:rPr>
                <w:rFonts w:ascii="Courier New" w:hAnsi="Courier New" w:cs="Courier New"/>
              </w:rPr>
              <w:t xml:space="preserve">бесплатных </w:t>
            </w:r>
            <w:r w:rsidRPr="007164EC">
              <w:rPr>
                <w:rFonts w:ascii="Courier New" w:hAnsi="Courier New" w:cs="Courier New"/>
              </w:rPr>
              <w:t>семинаров</w:t>
            </w:r>
            <w:r w:rsidR="009F4D72" w:rsidRPr="007164EC">
              <w:rPr>
                <w:rFonts w:ascii="Courier New" w:hAnsi="Courier New" w:cs="Courier New"/>
              </w:rPr>
              <w:t>, встреч</w:t>
            </w:r>
            <w:r w:rsidR="00DB0296" w:rsidRPr="007164EC">
              <w:rPr>
                <w:rFonts w:ascii="Courier New" w:hAnsi="Courier New" w:cs="Courier New"/>
              </w:rPr>
              <w:t>, консультаций для субъектов МСП;</w:t>
            </w:r>
          </w:p>
          <w:p w:rsidR="00CB6FC8" w:rsidRPr="007164EC" w:rsidRDefault="00CB6FC8" w:rsidP="007164EC">
            <w:pPr>
              <w:numPr>
                <w:ilvl w:val="0"/>
                <w:numId w:val="28"/>
              </w:numPr>
              <w:shd w:val="clear" w:color="auto" w:fill="FFFFFF"/>
              <w:tabs>
                <w:tab w:val="clear" w:pos="720"/>
                <w:tab w:val="num" w:pos="252"/>
                <w:tab w:val="left" w:pos="359"/>
                <w:tab w:val="left" w:pos="579"/>
                <w:tab w:val="left" w:pos="899"/>
              </w:tabs>
              <w:autoSpaceDE w:val="0"/>
              <w:autoSpaceDN w:val="0"/>
              <w:adjustRightInd w:val="0"/>
              <w:ind w:left="0" w:firstLine="0"/>
              <w:jc w:val="both"/>
              <w:rPr>
                <w:rFonts w:ascii="Courier New" w:hAnsi="Courier New" w:cs="Courier New"/>
                <w:color w:val="000000"/>
              </w:rPr>
            </w:pPr>
            <w:r w:rsidRPr="007164EC">
              <w:rPr>
                <w:rFonts w:ascii="Courier New" w:hAnsi="Courier New" w:cs="Courier New"/>
              </w:rPr>
              <w:t>Оказание информационной и методической помощи субъектам МСП</w:t>
            </w:r>
            <w:r w:rsidR="00DB0296" w:rsidRPr="007164EC">
              <w:rPr>
                <w:rFonts w:ascii="Courier New" w:hAnsi="Courier New" w:cs="Courier New"/>
              </w:rPr>
              <w:t>;</w:t>
            </w:r>
          </w:p>
          <w:p w:rsidR="00675A92" w:rsidRPr="007164EC" w:rsidRDefault="00DB0296" w:rsidP="007164EC">
            <w:pPr>
              <w:numPr>
                <w:ilvl w:val="0"/>
                <w:numId w:val="28"/>
              </w:numPr>
              <w:shd w:val="clear" w:color="auto" w:fill="FFFFFF"/>
              <w:tabs>
                <w:tab w:val="clear" w:pos="720"/>
                <w:tab w:val="num" w:pos="252"/>
                <w:tab w:val="left" w:pos="359"/>
                <w:tab w:val="left" w:pos="579"/>
                <w:tab w:val="left" w:pos="899"/>
              </w:tabs>
              <w:autoSpaceDE w:val="0"/>
              <w:autoSpaceDN w:val="0"/>
              <w:adjustRightInd w:val="0"/>
              <w:ind w:left="0" w:firstLine="0"/>
              <w:jc w:val="both"/>
              <w:rPr>
                <w:rFonts w:ascii="Courier New" w:hAnsi="Courier New" w:cs="Courier New"/>
                <w:color w:val="000000"/>
              </w:rPr>
            </w:pPr>
            <w:r w:rsidRPr="007164EC">
              <w:rPr>
                <w:rFonts w:ascii="Courier New" w:hAnsi="Courier New" w:cs="Courier New"/>
              </w:rPr>
              <w:t xml:space="preserve">Оказание содействия в реализации продукции, производимой местными товаропроизводителями (Проведение </w:t>
            </w:r>
            <w:r w:rsidR="00766A20" w:rsidRPr="007164EC">
              <w:rPr>
                <w:rFonts w:ascii="Courier New" w:hAnsi="Courier New" w:cs="Courier New"/>
              </w:rPr>
              <w:t>«С</w:t>
            </w:r>
            <w:r w:rsidRPr="007164EC">
              <w:rPr>
                <w:rFonts w:ascii="Courier New" w:hAnsi="Courier New" w:cs="Courier New"/>
              </w:rPr>
              <w:t>ельскохозяйственн</w:t>
            </w:r>
            <w:r w:rsidR="00766A20" w:rsidRPr="007164EC">
              <w:rPr>
                <w:rFonts w:ascii="Courier New" w:hAnsi="Courier New" w:cs="Courier New"/>
              </w:rPr>
              <w:t>ой</w:t>
            </w:r>
            <w:r w:rsidRPr="007164EC">
              <w:rPr>
                <w:rFonts w:ascii="Courier New" w:hAnsi="Courier New" w:cs="Courier New"/>
              </w:rPr>
              <w:t xml:space="preserve"> ярма</w:t>
            </w:r>
            <w:r w:rsidR="00766A20" w:rsidRPr="007164EC">
              <w:rPr>
                <w:rFonts w:ascii="Courier New" w:hAnsi="Courier New" w:cs="Courier New"/>
              </w:rPr>
              <w:t>рки», ярмарки</w:t>
            </w:r>
            <w:r w:rsidRPr="007164EC">
              <w:rPr>
                <w:rFonts w:ascii="Courier New" w:hAnsi="Courier New" w:cs="Courier New"/>
              </w:rPr>
              <w:t xml:space="preserve"> «Выходного дня», праздничн</w:t>
            </w:r>
            <w:r w:rsidR="00766A20" w:rsidRPr="007164EC">
              <w:rPr>
                <w:rFonts w:ascii="Courier New" w:hAnsi="Courier New" w:cs="Courier New"/>
              </w:rPr>
              <w:t>ой</w:t>
            </w:r>
            <w:r w:rsidRPr="007164EC">
              <w:rPr>
                <w:rFonts w:ascii="Courier New" w:hAnsi="Courier New" w:cs="Courier New"/>
              </w:rPr>
              <w:t xml:space="preserve"> ярмарки</w:t>
            </w:r>
            <w:r w:rsidR="00766A20" w:rsidRPr="007164EC">
              <w:rPr>
                <w:rFonts w:ascii="Courier New" w:hAnsi="Courier New" w:cs="Courier New"/>
              </w:rPr>
              <w:t>)</w:t>
            </w:r>
          </w:p>
        </w:tc>
        <w:tc>
          <w:tcPr>
            <w:tcW w:w="6351" w:type="dxa"/>
            <w:shd w:val="clear" w:color="auto" w:fill="auto"/>
          </w:tcPr>
          <w:p w:rsidR="00CD1EF7" w:rsidRPr="007164EC" w:rsidRDefault="00CD1EF7" w:rsidP="007164EC">
            <w:pPr>
              <w:numPr>
                <w:ilvl w:val="0"/>
                <w:numId w:val="29"/>
              </w:numPr>
              <w:tabs>
                <w:tab w:val="clear" w:pos="720"/>
                <w:tab w:val="left" w:pos="252"/>
                <w:tab w:val="left" w:pos="303"/>
              </w:tabs>
              <w:ind w:left="0" w:firstLine="0"/>
              <w:jc w:val="both"/>
              <w:rPr>
                <w:rFonts w:ascii="Courier New" w:eastAsia="Calibri" w:hAnsi="Courier New" w:cs="Courier New"/>
              </w:rPr>
            </w:pPr>
            <w:r w:rsidRPr="007164EC">
              <w:rPr>
                <w:rFonts w:ascii="Courier New" w:hAnsi="Courier New" w:cs="Courier New"/>
              </w:rPr>
              <w:t>Отсутствие инфраструктуры поддержки МСП;</w:t>
            </w:r>
          </w:p>
          <w:p w:rsidR="00675A92" w:rsidRPr="007164EC" w:rsidRDefault="00675A92" w:rsidP="007164EC">
            <w:pPr>
              <w:numPr>
                <w:ilvl w:val="0"/>
                <w:numId w:val="29"/>
              </w:numPr>
              <w:tabs>
                <w:tab w:val="clear" w:pos="720"/>
                <w:tab w:val="left" w:pos="252"/>
                <w:tab w:val="left" w:pos="303"/>
              </w:tabs>
              <w:ind w:left="0" w:firstLine="0"/>
              <w:jc w:val="both"/>
              <w:rPr>
                <w:rFonts w:ascii="Courier New" w:eastAsia="Calibri" w:hAnsi="Courier New" w:cs="Courier New"/>
              </w:rPr>
            </w:pPr>
            <w:r w:rsidRPr="007164EC">
              <w:rPr>
                <w:rFonts w:ascii="Courier New" w:hAnsi="Courier New" w:cs="Courier New"/>
              </w:rPr>
              <w:t>Недостаток финансовых ресурсов на оказание поддержки предпринимательства;</w:t>
            </w:r>
          </w:p>
          <w:p w:rsidR="00675A92" w:rsidRPr="007164EC" w:rsidRDefault="00675A92" w:rsidP="007164EC">
            <w:pPr>
              <w:numPr>
                <w:ilvl w:val="0"/>
                <w:numId w:val="29"/>
              </w:numPr>
              <w:tabs>
                <w:tab w:val="clear" w:pos="720"/>
                <w:tab w:val="left" w:pos="252"/>
                <w:tab w:val="left" w:pos="303"/>
              </w:tabs>
              <w:ind w:left="0" w:firstLine="0"/>
              <w:jc w:val="both"/>
              <w:rPr>
                <w:rFonts w:ascii="Courier New" w:eastAsia="Calibri" w:hAnsi="Courier New" w:cs="Courier New"/>
              </w:rPr>
            </w:pPr>
            <w:r w:rsidRPr="007164EC">
              <w:rPr>
                <w:rFonts w:ascii="Courier New" w:hAnsi="Courier New" w:cs="Courier New"/>
              </w:rPr>
              <w:t>Недостаточный уровень опыта и необходимых знаний предпринимателей;</w:t>
            </w:r>
          </w:p>
          <w:p w:rsidR="00675A92" w:rsidRPr="007164EC" w:rsidRDefault="00675A92" w:rsidP="007164EC">
            <w:pPr>
              <w:numPr>
                <w:ilvl w:val="0"/>
                <w:numId w:val="29"/>
              </w:numPr>
              <w:tabs>
                <w:tab w:val="clear" w:pos="720"/>
                <w:tab w:val="left" w:pos="252"/>
                <w:tab w:val="left" w:pos="303"/>
              </w:tabs>
              <w:ind w:left="0" w:firstLine="0"/>
              <w:jc w:val="both"/>
              <w:rPr>
                <w:rFonts w:ascii="Courier New" w:eastAsia="Calibri" w:hAnsi="Courier New" w:cs="Courier New"/>
              </w:rPr>
            </w:pPr>
            <w:r w:rsidRPr="007164EC">
              <w:rPr>
                <w:rFonts w:ascii="Courier New" w:hAnsi="Courier New" w:cs="Courier New"/>
              </w:rPr>
              <w:t>Низкая инновационная и инвестиционная активность МСП</w:t>
            </w:r>
            <w:r w:rsidRPr="007164EC">
              <w:rPr>
                <w:rFonts w:ascii="Courier New" w:eastAsia="Calibri" w:hAnsi="Courier New" w:cs="Courier New"/>
              </w:rPr>
              <w:t>;</w:t>
            </w:r>
          </w:p>
          <w:p w:rsidR="00675A92" w:rsidRPr="007164EC" w:rsidRDefault="00675A92" w:rsidP="007164EC">
            <w:pPr>
              <w:numPr>
                <w:ilvl w:val="0"/>
                <w:numId w:val="29"/>
              </w:numPr>
              <w:tabs>
                <w:tab w:val="clear" w:pos="720"/>
                <w:tab w:val="left" w:pos="252"/>
                <w:tab w:val="left" w:pos="303"/>
              </w:tabs>
              <w:ind w:left="0" w:firstLine="0"/>
              <w:jc w:val="both"/>
              <w:rPr>
                <w:rFonts w:ascii="Courier New" w:eastAsia="Calibri" w:hAnsi="Courier New" w:cs="Courier New"/>
              </w:rPr>
            </w:pPr>
            <w:r w:rsidRPr="007164EC">
              <w:rPr>
                <w:rFonts w:ascii="Courier New" w:eastAsia="Calibri" w:hAnsi="Courier New" w:cs="Courier New"/>
              </w:rPr>
              <w:t>Снижение деловой активности предпринимателей</w:t>
            </w:r>
            <w:r w:rsidR="00CD1EF7" w:rsidRPr="007164EC">
              <w:rPr>
                <w:rFonts w:ascii="Courier New" w:eastAsia="Calibri" w:hAnsi="Courier New" w:cs="Courier New"/>
              </w:rPr>
              <w:t>;</w:t>
            </w:r>
          </w:p>
          <w:p w:rsidR="00CD1EF7" w:rsidRPr="007164EC" w:rsidRDefault="00CD1EF7" w:rsidP="007164EC">
            <w:pPr>
              <w:numPr>
                <w:ilvl w:val="0"/>
                <w:numId w:val="29"/>
              </w:numPr>
              <w:tabs>
                <w:tab w:val="clear" w:pos="720"/>
                <w:tab w:val="left" w:pos="252"/>
                <w:tab w:val="left" w:pos="303"/>
              </w:tabs>
              <w:ind w:left="0" w:firstLine="0"/>
              <w:jc w:val="both"/>
              <w:rPr>
                <w:rFonts w:ascii="Courier New" w:eastAsia="Calibri" w:hAnsi="Courier New" w:cs="Courier New"/>
              </w:rPr>
            </w:pPr>
            <w:r w:rsidRPr="007164EC">
              <w:rPr>
                <w:rFonts w:ascii="Courier New" w:hAnsi="Courier New" w:cs="Courier New"/>
                <w:shd w:val="clear" w:color="auto" w:fill="FFFFFF"/>
              </w:rPr>
              <w:t>Рост уровня неформальной (теневой) занятости в сфере малого и среднего предпринимательства</w:t>
            </w:r>
          </w:p>
        </w:tc>
      </w:tr>
      <w:tr w:rsidR="00675A92" w:rsidRPr="007164EC" w:rsidTr="007164EC">
        <w:tc>
          <w:tcPr>
            <w:tcW w:w="2953" w:type="dxa"/>
            <w:shd w:val="clear" w:color="auto" w:fill="auto"/>
          </w:tcPr>
          <w:p w:rsidR="00675A92" w:rsidRPr="007164EC" w:rsidRDefault="00675A92" w:rsidP="007164EC">
            <w:pPr>
              <w:pStyle w:val="ConsPlusNormal"/>
              <w:jc w:val="both"/>
              <w:rPr>
                <w:rFonts w:ascii="Courier New" w:hAnsi="Courier New" w:cs="Courier New"/>
                <w:szCs w:val="24"/>
              </w:rPr>
            </w:pPr>
            <w:r w:rsidRPr="007164EC">
              <w:rPr>
                <w:rFonts w:ascii="Courier New" w:hAnsi="Courier New" w:cs="Courier New"/>
                <w:szCs w:val="24"/>
              </w:rPr>
              <w:t>Туризм</w:t>
            </w:r>
          </w:p>
        </w:tc>
        <w:tc>
          <w:tcPr>
            <w:tcW w:w="6356" w:type="dxa"/>
            <w:shd w:val="clear" w:color="auto" w:fill="auto"/>
          </w:tcPr>
          <w:p w:rsidR="00766A20" w:rsidRPr="007164EC" w:rsidRDefault="00675A92" w:rsidP="007164EC">
            <w:pPr>
              <w:numPr>
                <w:ilvl w:val="0"/>
                <w:numId w:val="30"/>
              </w:numPr>
              <w:tabs>
                <w:tab w:val="clear" w:pos="720"/>
                <w:tab w:val="num" w:pos="252"/>
                <w:tab w:val="left" w:pos="359"/>
                <w:tab w:val="left" w:pos="579"/>
                <w:tab w:val="left" w:pos="899"/>
              </w:tabs>
              <w:ind w:left="0" w:firstLine="0"/>
              <w:jc w:val="both"/>
              <w:rPr>
                <w:rFonts w:ascii="Courier New" w:hAnsi="Courier New" w:cs="Courier New"/>
              </w:rPr>
            </w:pPr>
            <w:r w:rsidRPr="007164EC">
              <w:rPr>
                <w:rFonts w:ascii="Courier New" w:hAnsi="Courier New" w:cs="Courier New"/>
              </w:rPr>
              <w:t>Наличие Братского водохранилища на территории района;</w:t>
            </w:r>
          </w:p>
          <w:p w:rsidR="00766A20" w:rsidRPr="007164EC" w:rsidRDefault="00766A20" w:rsidP="007164EC">
            <w:pPr>
              <w:numPr>
                <w:ilvl w:val="0"/>
                <w:numId w:val="30"/>
              </w:numPr>
              <w:tabs>
                <w:tab w:val="clear" w:pos="720"/>
                <w:tab w:val="num" w:pos="252"/>
                <w:tab w:val="left" w:pos="359"/>
                <w:tab w:val="left" w:pos="579"/>
                <w:tab w:val="left" w:pos="899"/>
              </w:tabs>
              <w:ind w:left="0" w:firstLine="0"/>
              <w:jc w:val="both"/>
              <w:rPr>
                <w:rFonts w:ascii="Courier New" w:hAnsi="Courier New" w:cs="Courier New"/>
              </w:rPr>
            </w:pPr>
            <w:r w:rsidRPr="007164EC">
              <w:rPr>
                <w:rFonts w:ascii="Courier New" w:hAnsi="Courier New" w:cs="Courier New"/>
                <w:color w:val="000000"/>
              </w:rPr>
              <w:t>Привлекательная природная среда;</w:t>
            </w:r>
          </w:p>
          <w:p w:rsidR="00675A92" w:rsidRPr="007164EC" w:rsidRDefault="00766A20" w:rsidP="007164EC">
            <w:pPr>
              <w:numPr>
                <w:ilvl w:val="0"/>
                <w:numId w:val="30"/>
              </w:numPr>
              <w:tabs>
                <w:tab w:val="clear" w:pos="720"/>
                <w:tab w:val="num" w:pos="252"/>
                <w:tab w:val="left" w:pos="359"/>
                <w:tab w:val="left" w:pos="579"/>
                <w:tab w:val="left" w:pos="899"/>
              </w:tabs>
              <w:ind w:left="0" w:firstLine="0"/>
              <w:jc w:val="both"/>
              <w:rPr>
                <w:rFonts w:ascii="Courier New" w:hAnsi="Courier New" w:cs="Courier New"/>
              </w:rPr>
            </w:pPr>
            <w:r w:rsidRPr="007164EC">
              <w:rPr>
                <w:rFonts w:ascii="Courier New" w:hAnsi="Courier New" w:cs="Courier New"/>
              </w:rPr>
              <w:t>Разнообразие животного мира, б</w:t>
            </w:r>
            <w:r w:rsidR="00675A92" w:rsidRPr="007164EC">
              <w:rPr>
                <w:rFonts w:ascii="Courier New" w:hAnsi="Courier New" w:cs="Courier New"/>
              </w:rPr>
              <w:t>ольшое изобилие различных дик</w:t>
            </w:r>
            <w:r w:rsidRPr="007164EC">
              <w:rPr>
                <w:rFonts w:ascii="Courier New" w:hAnsi="Courier New" w:cs="Courier New"/>
              </w:rPr>
              <w:t>орастущих культур (ягоды, грибы</w:t>
            </w:r>
            <w:r w:rsidR="00675A92" w:rsidRPr="007164EC">
              <w:rPr>
                <w:rFonts w:ascii="Courier New" w:hAnsi="Courier New" w:cs="Courier New"/>
              </w:rPr>
              <w:t>), привлекающих туристов</w:t>
            </w:r>
          </w:p>
        </w:tc>
        <w:tc>
          <w:tcPr>
            <w:tcW w:w="6351" w:type="dxa"/>
            <w:shd w:val="clear" w:color="auto" w:fill="auto"/>
          </w:tcPr>
          <w:p w:rsidR="00675A92" w:rsidRPr="007164EC" w:rsidRDefault="00675A92" w:rsidP="007164EC">
            <w:pPr>
              <w:pStyle w:val="ConsPlusNormal"/>
              <w:numPr>
                <w:ilvl w:val="0"/>
                <w:numId w:val="31"/>
              </w:numPr>
              <w:tabs>
                <w:tab w:val="clear" w:pos="720"/>
                <w:tab w:val="num" w:pos="252"/>
                <w:tab w:val="left" w:pos="303"/>
              </w:tabs>
              <w:ind w:left="0" w:firstLine="0"/>
              <w:jc w:val="both"/>
              <w:rPr>
                <w:rFonts w:ascii="Courier New" w:hAnsi="Courier New" w:cs="Courier New"/>
                <w:szCs w:val="24"/>
              </w:rPr>
            </w:pPr>
            <w:r w:rsidRPr="007164EC">
              <w:rPr>
                <w:rFonts w:ascii="Courier New" w:hAnsi="Courier New" w:cs="Courier New"/>
                <w:szCs w:val="24"/>
              </w:rPr>
              <w:t>Отсутствие необходимой туристской и базовой инженерной инфраструктуры;</w:t>
            </w:r>
          </w:p>
          <w:p w:rsidR="00675A92" w:rsidRPr="007164EC" w:rsidRDefault="00675A92" w:rsidP="007164EC">
            <w:pPr>
              <w:pStyle w:val="ConsPlusNormal"/>
              <w:numPr>
                <w:ilvl w:val="0"/>
                <w:numId w:val="31"/>
              </w:numPr>
              <w:tabs>
                <w:tab w:val="clear" w:pos="720"/>
                <w:tab w:val="num" w:pos="252"/>
                <w:tab w:val="left" w:pos="303"/>
              </w:tabs>
              <w:ind w:left="0" w:firstLine="0"/>
              <w:jc w:val="both"/>
              <w:rPr>
                <w:rFonts w:ascii="Courier New" w:hAnsi="Courier New" w:cs="Courier New"/>
                <w:szCs w:val="24"/>
              </w:rPr>
            </w:pPr>
            <w:r w:rsidRPr="007164EC">
              <w:rPr>
                <w:rFonts w:ascii="Courier New" w:hAnsi="Courier New" w:cs="Courier New"/>
                <w:szCs w:val="24"/>
              </w:rPr>
              <w:t>Низкая и</w:t>
            </w:r>
            <w:r w:rsidR="00766A20" w:rsidRPr="007164EC">
              <w:rPr>
                <w:rFonts w:ascii="Courier New" w:hAnsi="Courier New" w:cs="Courier New"/>
                <w:szCs w:val="24"/>
              </w:rPr>
              <w:t>нвестиционная активность в сфере</w:t>
            </w:r>
            <w:r w:rsidRPr="007164EC">
              <w:rPr>
                <w:rFonts w:ascii="Courier New" w:hAnsi="Courier New" w:cs="Courier New"/>
                <w:szCs w:val="24"/>
              </w:rPr>
              <w:t xml:space="preserve"> туризма;</w:t>
            </w:r>
          </w:p>
          <w:p w:rsidR="00766A20" w:rsidRPr="007164EC" w:rsidRDefault="00766A20" w:rsidP="007164EC">
            <w:pPr>
              <w:pStyle w:val="ConsPlusNormal"/>
              <w:numPr>
                <w:ilvl w:val="0"/>
                <w:numId w:val="31"/>
              </w:numPr>
              <w:tabs>
                <w:tab w:val="clear" w:pos="720"/>
                <w:tab w:val="num" w:pos="252"/>
                <w:tab w:val="left" w:pos="303"/>
              </w:tabs>
              <w:ind w:left="0" w:firstLine="0"/>
              <w:jc w:val="both"/>
              <w:rPr>
                <w:rFonts w:ascii="Courier New" w:hAnsi="Courier New" w:cs="Courier New"/>
                <w:szCs w:val="24"/>
              </w:rPr>
            </w:pPr>
            <w:r w:rsidRPr="007164EC">
              <w:rPr>
                <w:rFonts w:ascii="Courier New" w:hAnsi="Courier New" w:cs="Courier New"/>
                <w:szCs w:val="24"/>
              </w:rPr>
              <w:t>Недостаток квалифицированных менеджеров</w:t>
            </w:r>
          </w:p>
          <w:p w:rsidR="00675A92" w:rsidRPr="007164EC" w:rsidRDefault="00675A92" w:rsidP="007164EC">
            <w:pPr>
              <w:pStyle w:val="ConsPlusNormal"/>
              <w:tabs>
                <w:tab w:val="left" w:pos="303"/>
              </w:tabs>
              <w:jc w:val="both"/>
              <w:rPr>
                <w:rFonts w:ascii="Courier New" w:hAnsi="Courier New" w:cs="Courier New"/>
                <w:szCs w:val="24"/>
              </w:rPr>
            </w:pPr>
          </w:p>
        </w:tc>
      </w:tr>
      <w:tr w:rsidR="00675A92" w:rsidRPr="007164EC" w:rsidTr="007164EC">
        <w:tc>
          <w:tcPr>
            <w:tcW w:w="2953" w:type="dxa"/>
            <w:shd w:val="clear" w:color="auto" w:fill="auto"/>
          </w:tcPr>
          <w:p w:rsidR="00675A92" w:rsidRPr="007164EC" w:rsidRDefault="00675A92" w:rsidP="007164EC">
            <w:pPr>
              <w:pStyle w:val="ConsPlusNormal"/>
              <w:jc w:val="both"/>
              <w:rPr>
                <w:rFonts w:ascii="Courier New" w:hAnsi="Courier New" w:cs="Courier New"/>
                <w:szCs w:val="24"/>
              </w:rPr>
            </w:pPr>
            <w:r w:rsidRPr="007164EC">
              <w:rPr>
                <w:rFonts w:ascii="Courier New" w:hAnsi="Courier New" w:cs="Courier New"/>
                <w:szCs w:val="24"/>
              </w:rPr>
              <w:t>Муниципальные финансы</w:t>
            </w:r>
          </w:p>
        </w:tc>
        <w:tc>
          <w:tcPr>
            <w:tcW w:w="6356" w:type="dxa"/>
            <w:shd w:val="clear" w:color="auto" w:fill="auto"/>
          </w:tcPr>
          <w:p w:rsidR="00675A92" w:rsidRPr="007164EC" w:rsidRDefault="00675A92" w:rsidP="007164EC">
            <w:pPr>
              <w:numPr>
                <w:ilvl w:val="0"/>
                <w:numId w:val="32"/>
              </w:numPr>
              <w:tabs>
                <w:tab w:val="clear" w:pos="720"/>
                <w:tab w:val="num" w:pos="252"/>
                <w:tab w:val="left" w:pos="359"/>
                <w:tab w:val="left" w:pos="579"/>
                <w:tab w:val="left" w:pos="899"/>
              </w:tabs>
              <w:ind w:left="0" w:firstLine="0"/>
              <w:jc w:val="both"/>
              <w:rPr>
                <w:rFonts w:ascii="Courier New" w:hAnsi="Courier New" w:cs="Courier New"/>
              </w:rPr>
            </w:pPr>
            <w:r w:rsidRPr="007164EC">
              <w:rPr>
                <w:rFonts w:ascii="Courier New" w:eastAsia="Calibri" w:hAnsi="Courier New" w:cs="Courier New"/>
                <w:lang w:eastAsia="en-US"/>
              </w:rPr>
              <w:t>Стабильность налогового законодательства на муниципальном и региональном уровне;</w:t>
            </w:r>
          </w:p>
          <w:p w:rsidR="00675A92" w:rsidRPr="007164EC" w:rsidRDefault="00675A92" w:rsidP="007164EC">
            <w:pPr>
              <w:numPr>
                <w:ilvl w:val="0"/>
                <w:numId w:val="32"/>
              </w:numPr>
              <w:tabs>
                <w:tab w:val="clear" w:pos="720"/>
                <w:tab w:val="num" w:pos="252"/>
                <w:tab w:val="left" w:pos="359"/>
                <w:tab w:val="left" w:pos="579"/>
                <w:tab w:val="left" w:pos="899"/>
              </w:tabs>
              <w:ind w:left="0" w:firstLine="0"/>
              <w:jc w:val="both"/>
              <w:rPr>
                <w:rFonts w:ascii="Courier New" w:hAnsi="Courier New" w:cs="Courier New"/>
              </w:rPr>
            </w:pPr>
            <w:r w:rsidRPr="007164EC">
              <w:rPr>
                <w:rFonts w:ascii="Courier New" w:eastAsia="Calibri" w:hAnsi="Courier New" w:cs="Courier New"/>
                <w:lang w:eastAsia="en-US"/>
              </w:rPr>
              <w:t>Отсутствие муниципального долга;</w:t>
            </w:r>
          </w:p>
          <w:p w:rsidR="00675A92" w:rsidRPr="007164EC" w:rsidRDefault="001C1417" w:rsidP="007164EC">
            <w:pPr>
              <w:numPr>
                <w:ilvl w:val="0"/>
                <w:numId w:val="32"/>
              </w:numPr>
              <w:tabs>
                <w:tab w:val="clear" w:pos="720"/>
                <w:tab w:val="num" w:pos="252"/>
                <w:tab w:val="left" w:pos="359"/>
                <w:tab w:val="left" w:pos="579"/>
                <w:tab w:val="left" w:pos="899"/>
              </w:tabs>
              <w:ind w:left="0" w:firstLine="0"/>
              <w:jc w:val="both"/>
              <w:rPr>
                <w:rFonts w:ascii="Courier New" w:hAnsi="Courier New" w:cs="Courier New"/>
              </w:rPr>
            </w:pPr>
            <w:r w:rsidRPr="007164EC">
              <w:rPr>
                <w:rFonts w:ascii="Courier New" w:hAnsi="Courier New" w:cs="Courier New"/>
              </w:rPr>
              <w:t>Оптимизация бюджетных расходов</w:t>
            </w:r>
          </w:p>
        </w:tc>
        <w:tc>
          <w:tcPr>
            <w:tcW w:w="6351" w:type="dxa"/>
            <w:shd w:val="clear" w:color="auto" w:fill="auto"/>
          </w:tcPr>
          <w:p w:rsidR="00675A92" w:rsidRPr="007164EC" w:rsidRDefault="00675A92" w:rsidP="007164EC">
            <w:pPr>
              <w:pStyle w:val="ConsPlusNormal"/>
              <w:numPr>
                <w:ilvl w:val="0"/>
                <w:numId w:val="33"/>
              </w:numPr>
              <w:tabs>
                <w:tab w:val="clear" w:pos="720"/>
                <w:tab w:val="num" w:pos="252"/>
                <w:tab w:val="left" w:pos="303"/>
              </w:tabs>
              <w:ind w:left="0" w:firstLine="0"/>
              <w:jc w:val="both"/>
              <w:rPr>
                <w:rFonts w:ascii="Courier New" w:hAnsi="Courier New" w:cs="Courier New"/>
                <w:szCs w:val="24"/>
              </w:rPr>
            </w:pPr>
            <w:r w:rsidRPr="007164EC">
              <w:rPr>
                <w:rFonts w:ascii="Courier New" w:hAnsi="Courier New" w:cs="Courier New"/>
                <w:szCs w:val="24"/>
              </w:rPr>
              <w:t xml:space="preserve">Высокая </w:t>
            </w:r>
            <w:proofErr w:type="spellStart"/>
            <w:r w:rsidRPr="007164EC">
              <w:rPr>
                <w:rFonts w:ascii="Courier New" w:hAnsi="Courier New" w:cs="Courier New"/>
                <w:szCs w:val="24"/>
              </w:rPr>
              <w:t>дотационность</w:t>
            </w:r>
            <w:proofErr w:type="spellEnd"/>
            <w:r w:rsidRPr="007164EC">
              <w:rPr>
                <w:rFonts w:ascii="Courier New" w:hAnsi="Courier New" w:cs="Courier New"/>
                <w:szCs w:val="24"/>
              </w:rPr>
              <w:t xml:space="preserve"> местного бюджета;</w:t>
            </w:r>
          </w:p>
          <w:p w:rsidR="00675A92" w:rsidRPr="007164EC" w:rsidRDefault="00675A92" w:rsidP="007164EC">
            <w:pPr>
              <w:pStyle w:val="ConsPlusNormal"/>
              <w:numPr>
                <w:ilvl w:val="0"/>
                <w:numId w:val="33"/>
              </w:numPr>
              <w:tabs>
                <w:tab w:val="clear" w:pos="720"/>
                <w:tab w:val="num" w:pos="252"/>
                <w:tab w:val="left" w:pos="303"/>
              </w:tabs>
              <w:ind w:left="0" w:firstLine="0"/>
              <w:jc w:val="both"/>
              <w:rPr>
                <w:rFonts w:ascii="Courier New" w:hAnsi="Courier New" w:cs="Courier New"/>
                <w:szCs w:val="24"/>
              </w:rPr>
            </w:pPr>
            <w:r w:rsidRPr="007164EC">
              <w:rPr>
                <w:rFonts w:ascii="Courier New" w:hAnsi="Courier New" w:cs="Courier New"/>
                <w:szCs w:val="24"/>
              </w:rPr>
              <w:t>Недостаточность средств местного бюджета для финансирования значимых инвестиционных проектов</w:t>
            </w:r>
          </w:p>
        </w:tc>
      </w:tr>
      <w:tr w:rsidR="00675A92" w:rsidRPr="007164EC" w:rsidTr="007164EC">
        <w:tc>
          <w:tcPr>
            <w:tcW w:w="2953" w:type="dxa"/>
            <w:shd w:val="clear" w:color="auto" w:fill="auto"/>
          </w:tcPr>
          <w:p w:rsidR="00675A92" w:rsidRPr="007164EC" w:rsidRDefault="00675A92" w:rsidP="007164EC">
            <w:pPr>
              <w:pStyle w:val="ConsPlusNormal"/>
              <w:jc w:val="both"/>
              <w:rPr>
                <w:rFonts w:ascii="Courier New" w:hAnsi="Courier New" w:cs="Courier New"/>
                <w:szCs w:val="24"/>
              </w:rPr>
            </w:pPr>
            <w:r w:rsidRPr="007164EC">
              <w:rPr>
                <w:rFonts w:ascii="Courier New" w:hAnsi="Courier New" w:cs="Courier New"/>
                <w:szCs w:val="24"/>
              </w:rPr>
              <w:t>Труд и занятость</w:t>
            </w:r>
          </w:p>
        </w:tc>
        <w:tc>
          <w:tcPr>
            <w:tcW w:w="6356" w:type="dxa"/>
            <w:shd w:val="clear" w:color="auto" w:fill="auto"/>
          </w:tcPr>
          <w:p w:rsidR="00675A92" w:rsidRPr="007164EC" w:rsidRDefault="00675A92" w:rsidP="007164EC">
            <w:pPr>
              <w:numPr>
                <w:ilvl w:val="0"/>
                <w:numId w:val="35"/>
              </w:numPr>
              <w:shd w:val="clear" w:color="auto" w:fill="FFFFFF"/>
              <w:tabs>
                <w:tab w:val="clear" w:pos="720"/>
                <w:tab w:val="num" w:pos="252"/>
                <w:tab w:val="left" w:pos="359"/>
                <w:tab w:val="left" w:pos="579"/>
                <w:tab w:val="left" w:pos="899"/>
              </w:tabs>
              <w:autoSpaceDE w:val="0"/>
              <w:autoSpaceDN w:val="0"/>
              <w:adjustRightInd w:val="0"/>
              <w:ind w:left="0" w:firstLine="0"/>
              <w:jc w:val="both"/>
              <w:rPr>
                <w:rFonts w:ascii="Courier New" w:hAnsi="Courier New" w:cs="Courier New"/>
                <w:color w:val="000000"/>
              </w:rPr>
            </w:pPr>
            <w:r w:rsidRPr="007164EC">
              <w:rPr>
                <w:rFonts w:ascii="Courier New" w:hAnsi="Courier New" w:cs="Courier New"/>
              </w:rPr>
              <w:t xml:space="preserve">Наличие </w:t>
            </w:r>
            <w:r w:rsidR="0001416A" w:rsidRPr="007164EC">
              <w:rPr>
                <w:rFonts w:ascii="Courier New" w:hAnsi="Courier New" w:cs="Courier New"/>
                <w:color w:val="000000"/>
              </w:rPr>
              <w:t xml:space="preserve">ГАПОУ ИО «Балаганский аграрно-технологический техникум» </w:t>
            </w:r>
            <w:r w:rsidRPr="007164EC">
              <w:rPr>
                <w:rFonts w:ascii="Courier New" w:hAnsi="Courier New" w:cs="Courier New"/>
              </w:rPr>
              <w:t>для подготовки специалистов рабочих специальностей</w:t>
            </w:r>
          </w:p>
        </w:tc>
        <w:tc>
          <w:tcPr>
            <w:tcW w:w="6351" w:type="dxa"/>
            <w:shd w:val="clear" w:color="auto" w:fill="auto"/>
          </w:tcPr>
          <w:p w:rsidR="00675A92" w:rsidRPr="007164EC" w:rsidRDefault="00675A92" w:rsidP="007164EC">
            <w:pPr>
              <w:pStyle w:val="ConsPlusNormal"/>
              <w:numPr>
                <w:ilvl w:val="0"/>
                <w:numId w:val="34"/>
              </w:numPr>
              <w:tabs>
                <w:tab w:val="clear" w:pos="720"/>
                <w:tab w:val="num" w:pos="252"/>
                <w:tab w:val="left" w:pos="303"/>
              </w:tabs>
              <w:ind w:left="0" w:firstLine="0"/>
              <w:jc w:val="both"/>
              <w:rPr>
                <w:rFonts w:ascii="Courier New" w:hAnsi="Courier New" w:cs="Courier New"/>
                <w:szCs w:val="24"/>
              </w:rPr>
            </w:pPr>
            <w:r w:rsidRPr="007164EC">
              <w:rPr>
                <w:rFonts w:ascii="Courier New" w:eastAsia="Calibri" w:hAnsi="Courier New" w:cs="Courier New"/>
                <w:szCs w:val="24"/>
                <w:lang w:eastAsia="en-US"/>
              </w:rPr>
              <w:t xml:space="preserve">Недостаточная развитость социальной инфраструктуры, удаленность от </w:t>
            </w:r>
            <w:r w:rsidR="00790621" w:rsidRPr="007164EC">
              <w:rPr>
                <w:rFonts w:ascii="Courier New" w:eastAsia="Calibri" w:hAnsi="Courier New" w:cs="Courier New"/>
                <w:szCs w:val="24"/>
                <w:lang w:eastAsia="en-US"/>
              </w:rPr>
              <w:t xml:space="preserve">областного </w:t>
            </w:r>
            <w:r w:rsidRPr="007164EC">
              <w:rPr>
                <w:rFonts w:ascii="Courier New" w:eastAsia="Calibri" w:hAnsi="Courier New" w:cs="Courier New"/>
                <w:szCs w:val="24"/>
                <w:lang w:eastAsia="en-US"/>
              </w:rPr>
              <w:t xml:space="preserve">центра, способствующая миграционному оттоку населения и потере значительного </w:t>
            </w:r>
            <w:r w:rsidRPr="007164EC">
              <w:rPr>
                <w:rFonts w:ascii="Courier New" w:eastAsia="Calibri" w:hAnsi="Courier New" w:cs="Courier New"/>
                <w:szCs w:val="24"/>
                <w:lang w:eastAsia="en-US"/>
              </w:rPr>
              <w:lastRenderedPageBreak/>
              <w:t>кадрового потенциала, квалифицированных специалистов и молодежи</w:t>
            </w:r>
            <w:r w:rsidRPr="007164EC">
              <w:rPr>
                <w:rFonts w:ascii="Courier New" w:hAnsi="Courier New" w:cs="Courier New"/>
                <w:szCs w:val="24"/>
              </w:rPr>
              <w:t>;</w:t>
            </w:r>
          </w:p>
          <w:p w:rsidR="00675A92" w:rsidRPr="007164EC" w:rsidRDefault="00675A92" w:rsidP="007164EC">
            <w:pPr>
              <w:pStyle w:val="ConsPlusNormal"/>
              <w:numPr>
                <w:ilvl w:val="0"/>
                <w:numId w:val="34"/>
              </w:numPr>
              <w:tabs>
                <w:tab w:val="clear" w:pos="720"/>
                <w:tab w:val="num" w:pos="252"/>
                <w:tab w:val="left" w:pos="303"/>
              </w:tabs>
              <w:ind w:left="0" w:firstLine="0"/>
              <w:jc w:val="both"/>
              <w:rPr>
                <w:rFonts w:ascii="Courier New" w:hAnsi="Courier New" w:cs="Courier New"/>
                <w:szCs w:val="24"/>
              </w:rPr>
            </w:pPr>
            <w:r w:rsidRPr="007164EC">
              <w:rPr>
                <w:rFonts w:ascii="Courier New" w:hAnsi="Courier New" w:cs="Courier New"/>
                <w:szCs w:val="24"/>
              </w:rPr>
              <w:t>Дисбаланс спроса и предложения на рынке труда, несоответствие профессионально-квалификационного состава безработных и востребованных специальностей;</w:t>
            </w:r>
          </w:p>
          <w:p w:rsidR="00675A92" w:rsidRPr="007164EC" w:rsidRDefault="00675A92" w:rsidP="007164EC">
            <w:pPr>
              <w:pStyle w:val="ConsPlusNormal"/>
              <w:numPr>
                <w:ilvl w:val="0"/>
                <w:numId w:val="34"/>
              </w:numPr>
              <w:tabs>
                <w:tab w:val="clear" w:pos="720"/>
                <w:tab w:val="num" w:pos="252"/>
                <w:tab w:val="left" w:pos="303"/>
              </w:tabs>
              <w:ind w:left="0" w:firstLine="0"/>
              <w:jc w:val="both"/>
              <w:rPr>
                <w:rFonts w:ascii="Courier New" w:hAnsi="Courier New" w:cs="Courier New"/>
                <w:szCs w:val="24"/>
              </w:rPr>
            </w:pPr>
            <w:r w:rsidRPr="007164EC">
              <w:rPr>
                <w:rFonts w:ascii="Courier New" w:hAnsi="Courier New" w:cs="Courier New"/>
                <w:szCs w:val="24"/>
              </w:rPr>
              <w:t>Высокий уровень безработицы;</w:t>
            </w:r>
          </w:p>
          <w:p w:rsidR="00675A92" w:rsidRPr="007164EC" w:rsidRDefault="00675A92" w:rsidP="007164EC">
            <w:pPr>
              <w:pStyle w:val="ConsPlusNormal"/>
              <w:numPr>
                <w:ilvl w:val="0"/>
                <w:numId w:val="34"/>
              </w:numPr>
              <w:tabs>
                <w:tab w:val="clear" w:pos="720"/>
                <w:tab w:val="num" w:pos="252"/>
                <w:tab w:val="left" w:pos="303"/>
              </w:tabs>
              <w:ind w:left="0" w:firstLine="0"/>
              <w:jc w:val="both"/>
              <w:rPr>
                <w:rFonts w:ascii="Courier New" w:hAnsi="Courier New" w:cs="Courier New"/>
                <w:szCs w:val="24"/>
              </w:rPr>
            </w:pPr>
            <w:r w:rsidRPr="007164EC">
              <w:rPr>
                <w:rFonts w:ascii="Courier New" w:eastAsia="Calibri" w:hAnsi="Courier New" w:cs="Courier New"/>
                <w:szCs w:val="24"/>
                <w:lang w:eastAsia="en-US"/>
              </w:rPr>
              <w:t>Слабая заинтересованность работодателей в соблюдении норм охраны труда и недостаточного государственного контроля соблюдения указанных норм</w:t>
            </w:r>
          </w:p>
        </w:tc>
      </w:tr>
      <w:tr w:rsidR="00675A92" w:rsidRPr="007164EC" w:rsidTr="007164EC">
        <w:tc>
          <w:tcPr>
            <w:tcW w:w="2953" w:type="dxa"/>
            <w:shd w:val="clear" w:color="auto" w:fill="auto"/>
          </w:tcPr>
          <w:p w:rsidR="00675A92" w:rsidRPr="007164EC" w:rsidRDefault="00675A92" w:rsidP="007164EC">
            <w:pPr>
              <w:pStyle w:val="ConsPlusNormal"/>
              <w:jc w:val="both"/>
              <w:rPr>
                <w:rFonts w:ascii="Courier New" w:hAnsi="Courier New" w:cs="Courier New"/>
                <w:szCs w:val="24"/>
              </w:rPr>
            </w:pPr>
            <w:r w:rsidRPr="007164EC">
              <w:rPr>
                <w:rFonts w:ascii="Courier New" w:hAnsi="Courier New" w:cs="Courier New"/>
                <w:szCs w:val="24"/>
              </w:rPr>
              <w:lastRenderedPageBreak/>
              <w:t>Потребительский рынок</w:t>
            </w:r>
          </w:p>
        </w:tc>
        <w:tc>
          <w:tcPr>
            <w:tcW w:w="6356" w:type="dxa"/>
            <w:shd w:val="clear" w:color="auto" w:fill="auto"/>
          </w:tcPr>
          <w:p w:rsidR="00EE2976" w:rsidRPr="007164EC" w:rsidRDefault="00EE2976" w:rsidP="007164EC">
            <w:pPr>
              <w:numPr>
                <w:ilvl w:val="0"/>
                <w:numId w:val="37"/>
              </w:numPr>
              <w:shd w:val="clear" w:color="auto" w:fill="FFFFFF"/>
              <w:tabs>
                <w:tab w:val="clear" w:pos="720"/>
                <w:tab w:val="num" w:pos="252"/>
                <w:tab w:val="left" w:pos="359"/>
                <w:tab w:val="left" w:pos="579"/>
                <w:tab w:val="left" w:pos="899"/>
              </w:tabs>
              <w:autoSpaceDE w:val="0"/>
              <w:autoSpaceDN w:val="0"/>
              <w:adjustRightInd w:val="0"/>
              <w:ind w:left="0" w:firstLine="0"/>
              <w:jc w:val="both"/>
              <w:rPr>
                <w:rFonts w:ascii="Courier New" w:hAnsi="Courier New" w:cs="Courier New"/>
                <w:color w:val="000000"/>
              </w:rPr>
            </w:pPr>
            <w:r w:rsidRPr="007164EC">
              <w:rPr>
                <w:rFonts w:ascii="Courier New" w:hAnsi="Courier New" w:cs="Courier New"/>
                <w:color w:val="000000"/>
              </w:rPr>
              <w:t>Увеличение оборота розничной торговли;</w:t>
            </w:r>
          </w:p>
          <w:p w:rsidR="00675A92" w:rsidRPr="007164EC" w:rsidRDefault="00675A92" w:rsidP="007164EC">
            <w:pPr>
              <w:numPr>
                <w:ilvl w:val="0"/>
                <w:numId w:val="37"/>
              </w:numPr>
              <w:shd w:val="clear" w:color="auto" w:fill="FFFFFF"/>
              <w:tabs>
                <w:tab w:val="clear" w:pos="720"/>
                <w:tab w:val="num" w:pos="252"/>
                <w:tab w:val="left" w:pos="359"/>
                <w:tab w:val="left" w:pos="579"/>
                <w:tab w:val="left" w:pos="899"/>
              </w:tabs>
              <w:autoSpaceDE w:val="0"/>
              <w:autoSpaceDN w:val="0"/>
              <w:adjustRightInd w:val="0"/>
              <w:ind w:left="0" w:firstLine="0"/>
              <w:jc w:val="both"/>
              <w:rPr>
                <w:rFonts w:ascii="Courier New" w:hAnsi="Courier New" w:cs="Courier New"/>
                <w:color w:val="000000"/>
              </w:rPr>
            </w:pPr>
            <w:r w:rsidRPr="007164EC">
              <w:rPr>
                <w:rFonts w:ascii="Courier New" w:eastAsia="Calibri" w:hAnsi="Courier New" w:cs="Courier New"/>
              </w:rPr>
              <w:t>Расширение ассортимента предлагаемых к реализации товаров и увеличение количества предоставляемых услуг</w:t>
            </w:r>
          </w:p>
          <w:p w:rsidR="00790621" w:rsidRPr="007164EC" w:rsidRDefault="00790621" w:rsidP="007164EC">
            <w:pPr>
              <w:shd w:val="clear" w:color="auto" w:fill="FFFFFF"/>
              <w:tabs>
                <w:tab w:val="num" w:pos="252"/>
                <w:tab w:val="left" w:pos="359"/>
                <w:tab w:val="left" w:pos="579"/>
                <w:tab w:val="left" w:pos="899"/>
              </w:tabs>
              <w:autoSpaceDE w:val="0"/>
              <w:autoSpaceDN w:val="0"/>
              <w:adjustRightInd w:val="0"/>
              <w:jc w:val="both"/>
              <w:rPr>
                <w:rFonts w:ascii="Courier New" w:hAnsi="Courier New" w:cs="Courier New"/>
                <w:color w:val="000000"/>
              </w:rPr>
            </w:pPr>
          </w:p>
        </w:tc>
        <w:tc>
          <w:tcPr>
            <w:tcW w:w="6351" w:type="dxa"/>
            <w:shd w:val="clear" w:color="auto" w:fill="auto"/>
          </w:tcPr>
          <w:p w:rsidR="00EE2976" w:rsidRPr="007164EC" w:rsidRDefault="00EE2976" w:rsidP="007164EC">
            <w:pPr>
              <w:numPr>
                <w:ilvl w:val="0"/>
                <w:numId w:val="36"/>
              </w:numPr>
              <w:tabs>
                <w:tab w:val="clear" w:pos="720"/>
                <w:tab w:val="num" w:pos="252"/>
                <w:tab w:val="left" w:pos="303"/>
              </w:tabs>
              <w:ind w:left="0" w:firstLine="0"/>
              <w:jc w:val="both"/>
              <w:rPr>
                <w:rFonts w:ascii="Courier New" w:hAnsi="Courier New" w:cs="Courier New"/>
              </w:rPr>
            </w:pPr>
            <w:r w:rsidRPr="007164EC">
              <w:rPr>
                <w:rFonts w:ascii="Courier New" w:hAnsi="Courier New" w:cs="Courier New"/>
              </w:rPr>
              <w:t>Неравномерность развития потребительского рынка (проблема слабой конкуренции в отдельных поселениях Балаганского района, некоторые предприятия потребительского рынка, осуществляющие деятельность в поселениях, являются убыточными</w:t>
            </w:r>
            <w:r w:rsidR="00A15A80" w:rsidRPr="007164EC">
              <w:rPr>
                <w:rFonts w:ascii="Courier New" w:hAnsi="Courier New" w:cs="Courier New"/>
              </w:rPr>
              <w:t>)</w:t>
            </w:r>
            <w:r w:rsidRPr="007164EC">
              <w:rPr>
                <w:rFonts w:ascii="Courier New" w:hAnsi="Courier New" w:cs="Courier New"/>
              </w:rPr>
              <w:t>;</w:t>
            </w:r>
          </w:p>
          <w:p w:rsidR="00EE2976" w:rsidRPr="007164EC" w:rsidRDefault="00675A92" w:rsidP="007164EC">
            <w:pPr>
              <w:numPr>
                <w:ilvl w:val="0"/>
                <w:numId w:val="36"/>
              </w:numPr>
              <w:tabs>
                <w:tab w:val="clear" w:pos="720"/>
                <w:tab w:val="num" w:pos="252"/>
                <w:tab w:val="left" w:pos="303"/>
              </w:tabs>
              <w:ind w:left="0" w:firstLine="0"/>
              <w:jc w:val="both"/>
              <w:rPr>
                <w:rFonts w:ascii="Courier New" w:hAnsi="Courier New" w:cs="Courier New"/>
              </w:rPr>
            </w:pPr>
            <w:r w:rsidRPr="007164EC">
              <w:rPr>
                <w:rFonts w:ascii="Courier New" w:hAnsi="Courier New" w:cs="Courier New"/>
              </w:rPr>
              <w:t>Недостаточное развитие</w:t>
            </w:r>
            <w:r w:rsidR="00EE2976" w:rsidRPr="007164EC">
              <w:rPr>
                <w:rFonts w:ascii="Courier New" w:hAnsi="Courier New" w:cs="Courier New"/>
              </w:rPr>
              <w:t xml:space="preserve"> организаций</w:t>
            </w:r>
            <w:r w:rsidR="00C42D5D" w:rsidRPr="007164EC">
              <w:rPr>
                <w:rFonts w:ascii="Courier New" w:hAnsi="Courier New" w:cs="Courier New"/>
              </w:rPr>
              <w:t xml:space="preserve"> оказания</w:t>
            </w:r>
            <w:r w:rsidRPr="007164EC">
              <w:rPr>
                <w:rFonts w:ascii="Courier New" w:hAnsi="Courier New" w:cs="Courier New"/>
              </w:rPr>
              <w:t xml:space="preserve"> </w:t>
            </w:r>
            <w:r w:rsidR="00C42D5D" w:rsidRPr="007164EC">
              <w:rPr>
                <w:rFonts w:ascii="Courier New" w:hAnsi="Courier New" w:cs="Courier New"/>
              </w:rPr>
              <w:t>бытовых</w:t>
            </w:r>
            <w:r w:rsidR="00EE2976" w:rsidRPr="007164EC">
              <w:rPr>
                <w:rFonts w:ascii="Courier New" w:hAnsi="Courier New" w:cs="Courier New"/>
              </w:rPr>
              <w:t xml:space="preserve"> услуг и общественного питания;</w:t>
            </w:r>
          </w:p>
          <w:p w:rsidR="00EE2976" w:rsidRPr="007164EC" w:rsidRDefault="00EE2976" w:rsidP="007164EC">
            <w:pPr>
              <w:numPr>
                <w:ilvl w:val="0"/>
                <w:numId w:val="36"/>
              </w:numPr>
              <w:tabs>
                <w:tab w:val="clear" w:pos="720"/>
                <w:tab w:val="num" w:pos="252"/>
                <w:tab w:val="left" w:pos="303"/>
              </w:tabs>
              <w:ind w:left="0" w:firstLine="0"/>
              <w:jc w:val="both"/>
              <w:rPr>
                <w:rFonts w:ascii="Courier New" w:hAnsi="Courier New" w:cs="Courier New"/>
              </w:rPr>
            </w:pPr>
            <w:r w:rsidRPr="007164EC">
              <w:rPr>
                <w:rFonts w:ascii="Courier New" w:hAnsi="Courier New" w:cs="Courier New"/>
              </w:rPr>
              <w:t>Отсутствие достаточной инфраструктуры потребительского рынка, современных форматов обслуживания;</w:t>
            </w:r>
          </w:p>
          <w:p w:rsidR="00790621" w:rsidRPr="007164EC" w:rsidRDefault="00790621" w:rsidP="007164EC">
            <w:pPr>
              <w:numPr>
                <w:ilvl w:val="0"/>
                <w:numId w:val="36"/>
              </w:numPr>
              <w:shd w:val="clear" w:color="auto" w:fill="FFFFFF"/>
              <w:tabs>
                <w:tab w:val="clear" w:pos="720"/>
                <w:tab w:val="num" w:pos="252"/>
                <w:tab w:val="left" w:pos="303"/>
              </w:tabs>
              <w:autoSpaceDE w:val="0"/>
              <w:autoSpaceDN w:val="0"/>
              <w:adjustRightInd w:val="0"/>
              <w:ind w:left="0" w:firstLine="0"/>
              <w:jc w:val="both"/>
              <w:rPr>
                <w:rFonts w:ascii="Courier New" w:hAnsi="Courier New" w:cs="Courier New"/>
                <w:color w:val="000000"/>
              </w:rPr>
            </w:pPr>
            <w:r w:rsidRPr="007164EC">
              <w:rPr>
                <w:rFonts w:ascii="Courier New" w:eastAsia="Calibri" w:hAnsi="Courier New" w:cs="Courier New"/>
              </w:rPr>
              <w:t>Низкий уровень</w:t>
            </w:r>
            <w:r w:rsidR="00B427F6" w:rsidRPr="007164EC">
              <w:rPr>
                <w:rFonts w:ascii="Courier New" w:eastAsia="Calibri" w:hAnsi="Courier New" w:cs="Courier New"/>
              </w:rPr>
              <w:t xml:space="preserve"> </w:t>
            </w:r>
            <w:r w:rsidRPr="007164EC">
              <w:rPr>
                <w:rFonts w:ascii="Courier New" w:eastAsia="Calibri" w:hAnsi="Courier New" w:cs="Courier New"/>
              </w:rPr>
              <w:t>товарной насыщенности, присутствие дефицита</w:t>
            </w:r>
            <w:r w:rsidR="00C42D5D" w:rsidRPr="007164EC">
              <w:rPr>
                <w:rFonts w:ascii="Courier New" w:eastAsia="Calibri" w:hAnsi="Courier New" w:cs="Courier New"/>
              </w:rPr>
              <w:t xml:space="preserve"> товаров</w:t>
            </w:r>
            <w:r w:rsidR="00E24BD1" w:rsidRPr="007164EC">
              <w:rPr>
                <w:rFonts w:ascii="Courier New" w:eastAsia="Calibri" w:hAnsi="Courier New" w:cs="Courier New"/>
              </w:rPr>
              <w:t xml:space="preserve"> в сельских поселениях района</w:t>
            </w:r>
            <w:r w:rsidR="00C42D5D" w:rsidRPr="007164EC">
              <w:rPr>
                <w:rFonts w:ascii="Courier New" w:eastAsia="Calibri" w:hAnsi="Courier New" w:cs="Courier New"/>
              </w:rPr>
              <w:t>;</w:t>
            </w:r>
          </w:p>
          <w:p w:rsidR="00C42D5D" w:rsidRPr="007164EC" w:rsidRDefault="00C42D5D" w:rsidP="007164EC">
            <w:pPr>
              <w:numPr>
                <w:ilvl w:val="0"/>
                <w:numId w:val="36"/>
              </w:numPr>
              <w:tabs>
                <w:tab w:val="clear" w:pos="720"/>
                <w:tab w:val="num" w:pos="252"/>
                <w:tab w:val="left" w:pos="303"/>
              </w:tabs>
              <w:ind w:left="0" w:firstLine="0"/>
              <w:jc w:val="both"/>
              <w:rPr>
                <w:rFonts w:ascii="Courier New" w:hAnsi="Courier New" w:cs="Courier New"/>
              </w:rPr>
            </w:pPr>
            <w:r w:rsidRPr="007164EC">
              <w:rPr>
                <w:rFonts w:ascii="Courier New" w:hAnsi="Courier New" w:cs="Courier New"/>
              </w:rPr>
              <w:t>Отсутствие супермаркетов;</w:t>
            </w:r>
          </w:p>
          <w:p w:rsidR="00E24BD1" w:rsidRPr="007164EC" w:rsidRDefault="00E24BD1" w:rsidP="007164EC">
            <w:pPr>
              <w:numPr>
                <w:ilvl w:val="0"/>
                <w:numId w:val="36"/>
              </w:numPr>
              <w:tabs>
                <w:tab w:val="clear" w:pos="720"/>
                <w:tab w:val="num" w:pos="252"/>
                <w:tab w:val="left" w:pos="303"/>
              </w:tabs>
              <w:ind w:left="0" w:firstLine="0"/>
              <w:jc w:val="both"/>
              <w:rPr>
                <w:rFonts w:ascii="Courier New" w:hAnsi="Courier New" w:cs="Courier New"/>
              </w:rPr>
            </w:pPr>
            <w:r w:rsidRPr="007164EC">
              <w:rPr>
                <w:rFonts w:ascii="Courier New" w:hAnsi="Courier New" w:cs="Courier New"/>
              </w:rPr>
              <w:t>Нежелание предпринимателей осваивать новые современные формы розничной торговли</w:t>
            </w:r>
          </w:p>
        </w:tc>
      </w:tr>
      <w:tr w:rsidR="00675A92" w:rsidRPr="007164EC" w:rsidTr="007164EC">
        <w:tc>
          <w:tcPr>
            <w:tcW w:w="2953" w:type="dxa"/>
            <w:tcBorders>
              <w:bottom w:val="single" w:sz="4" w:space="0" w:color="auto"/>
            </w:tcBorders>
            <w:shd w:val="clear" w:color="auto" w:fill="auto"/>
          </w:tcPr>
          <w:p w:rsidR="00675A92" w:rsidRPr="007164EC" w:rsidRDefault="00675A92" w:rsidP="007164EC">
            <w:pPr>
              <w:pStyle w:val="ConsPlusNormal"/>
              <w:jc w:val="both"/>
              <w:rPr>
                <w:rFonts w:ascii="Courier New" w:hAnsi="Courier New" w:cs="Courier New"/>
                <w:szCs w:val="24"/>
              </w:rPr>
            </w:pPr>
            <w:r w:rsidRPr="007164EC">
              <w:rPr>
                <w:rFonts w:ascii="Courier New" w:hAnsi="Courier New" w:cs="Courier New"/>
                <w:szCs w:val="24"/>
              </w:rPr>
              <w:t>Сельское хозяйство</w:t>
            </w:r>
          </w:p>
        </w:tc>
        <w:tc>
          <w:tcPr>
            <w:tcW w:w="6356" w:type="dxa"/>
            <w:tcBorders>
              <w:bottom w:val="single" w:sz="4" w:space="0" w:color="auto"/>
            </w:tcBorders>
            <w:shd w:val="clear" w:color="auto" w:fill="auto"/>
          </w:tcPr>
          <w:p w:rsidR="00A15A80" w:rsidRPr="007164EC" w:rsidRDefault="000F070B" w:rsidP="007164EC">
            <w:pPr>
              <w:numPr>
                <w:ilvl w:val="0"/>
                <w:numId w:val="5"/>
              </w:numPr>
              <w:shd w:val="clear" w:color="auto" w:fill="FFFFFF"/>
              <w:tabs>
                <w:tab w:val="clear" w:pos="420"/>
                <w:tab w:val="num" w:pos="252"/>
                <w:tab w:val="left" w:pos="359"/>
                <w:tab w:val="left" w:pos="579"/>
                <w:tab w:val="left" w:pos="899"/>
              </w:tabs>
              <w:autoSpaceDE w:val="0"/>
              <w:autoSpaceDN w:val="0"/>
              <w:adjustRightInd w:val="0"/>
              <w:ind w:left="0" w:firstLine="0"/>
              <w:jc w:val="both"/>
              <w:rPr>
                <w:rFonts w:ascii="Courier New" w:hAnsi="Courier New" w:cs="Courier New"/>
              </w:rPr>
            </w:pPr>
            <w:r w:rsidRPr="007164EC">
              <w:rPr>
                <w:rFonts w:ascii="Courier New" w:hAnsi="Courier New" w:cs="Courier New"/>
              </w:rPr>
              <w:t xml:space="preserve">Оказание содействия в реализации продукции, производимой местными </w:t>
            </w:r>
            <w:proofErr w:type="spellStart"/>
            <w:r w:rsidRPr="007164EC">
              <w:rPr>
                <w:rFonts w:ascii="Courier New" w:hAnsi="Courier New" w:cs="Courier New"/>
              </w:rPr>
              <w:t>сельхозтоваропроизводителями</w:t>
            </w:r>
            <w:proofErr w:type="spellEnd"/>
            <w:r w:rsidRPr="007164EC">
              <w:rPr>
                <w:rFonts w:ascii="Courier New" w:hAnsi="Courier New" w:cs="Courier New"/>
              </w:rPr>
              <w:t xml:space="preserve"> (Проведение «Сельскохозяйственной ярмарки», ярмарки «Выходного дня», праздничной ярмарки);</w:t>
            </w:r>
          </w:p>
          <w:p w:rsidR="00D17429" w:rsidRPr="007164EC" w:rsidRDefault="00D17429" w:rsidP="007164EC">
            <w:pPr>
              <w:numPr>
                <w:ilvl w:val="0"/>
                <w:numId w:val="5"/>
              </w:numPr>
              <w:shd w:val="clear" w:color="auto" w:fill="FFFFFF"/>
              <w:tabs>
                <w:tab w:val="num" w:pos="252"/>
                <w:tab w:val="left" w:pos="359"/>
              </w:tabs>
              <w:autoSpaceDE w:val="0"/>
              <w:autoSpaceDN w:val="0"/>
              <w:adjustRightInd w:val="0"/>
              <w:ind w:left="0" w:firstLine="0"/>
              <w:jc w:val="both"/>
              <w:rPr>
                <w:rFonts w:ascii="Courier New" w:hAnsi="Courier New" w:cs="Courier New"/>
              </w:rPr>
            </w:pPr>
            <w:r w:rsidRPr="007164EC">
              <w:rPr>
                <w:rFonts w:ascii="Courier New" w:hAnsi="Courier New" w:cs="Courier New"/>
              </w:rPr>
              <w:t xml:space="preserve">Наличие ГАПОУ ИО «Балаганский аграрно-технологический техникум», как поставщика квалифицированных кадров, научных </w:t>
            </w:r>
            <w:r w:rsidRPr="007164EC">
              <w:rPr>
                <w:rFonts w:ascii="Courier New" w:hAnsi="Courier New" w:cs="Courier New"/>
              </w:rPr>
              <w:lastRenderedPageBreak/>
              <w:t>разработок и инновационных технологий;</w:t>
            </w:r>
          </w:p>
          <w:p w:rsidR="00A15A80" w:rsidRPr="007164EC" w:rsidRDefault="00675A92" w:rsidP="007164EC">
            <w:pPr>
              <w:numPr>
                <w:ilvl w:val="0"/>
                <w:numId w:val="5"/>
              </w:numPr>
              <w:shd w:val="clear" w:color="auto" w:fill="FFFFFF"/>
              <w:tabs>
                <w:tab w:val="clear" w:pos="420"/>
                <w:tab w:val="num" w:pos="252"/>
                <w:tab w:val="left" w:pos="359"/>
                <w:tab w:val="left" w:pos="579"/>
                <w:tab w:val="left" w:pos="899"/>
              </w:tabs>
              <w:autoSpaceDE w:val="0"/>
              <w:autoSpaceDN w:val="0"/>
              <w:adjustRightInd w:val="0"/>
              <w:ind w:left="0" w:firstLine="0"/>
              <w:jc w:val="both"/>
              <w:rPr>
                <w:rFonts w:ascii="Courier New" w:hAnsi="Courier New" w:cs="Courier New"/>
              </w:rPr>
            </w:pPr>
            <w:r w:rsidRPr="007164EC">
              <w:rPr>
                <w:rFonts w:ascii="Courier New" w:hAnsi="Courier New" w:cs="Courier New"/>
              </w:rPr>
              <w:t>Обеспеченность пашней в районе выше требуемого общепринятого</w:t>
            </w:r>
            <w:r w:rsidR="00CB0DF7">
              <w:rPr>
                <w:rFonts w:ascii="Courier New" w:hAnsi="Courier New" w:cs="Courier New"/>
              </w:rPr>
              <w:t xml:space="preserve"> значения</w:t>
            </w:r>
            <w:r w:rsidRPr="007164EC">
              <w:rPr>
                <w:rFonts w:ascii="Courier New" w:hAnsi="Courier New" w:cs="Courier New"/>
              </w:rPr>
              <w:t>, при этом испол</w:t>
            </w:r>
            <w:r w:rsidRPr="007164EC">
              <w:rPr>
                <w:rFonts w:ascii="Courier New" w:hAnsi="Courier New" w:cs="Courier New"/>
              </w:rPr>
              <w:t>ь</w:t>
            </w:r>
            <w:r w:rsidRPr="007164EC">
              <w:rPr>
                <w:rFonts w:ascii="Courier New" w:hAnsi="Courier New" w:cs="Courier New"/>
              </w:rPr>
              <w:t>зуются не все площади;</w:t>
            </w:r>
          </w:p>
          <w:p w:rsidR="00A15A80" w:rsidRPr="007164EC" w:rsidRDefault="00675A92" w:rsidP="007164EC">
            <w:pPr>
              <w:numPr>
                <w:ilvl w:val="0"/>
                <w:numId w:val="5"/>
              </w:numPr>
              <w:shd w:val="clear" w:color="auto" w:fill="FFFFFF"/>
              <w:tabs>
                <w:tab w:val="clear" w:pos="420"/>
                <w:tab w:val="num" w:pos="252"/>
                <w:tab w:val="left" w:pos="359"/>
                <w:tab w:val="left" w:pos="579"/>
                <w:tab w:val="left" w:pos="899"/>
              </w:tabs>
              <w:autoSpaceDE w:val="0"/>
              <w:autoSpaceDN w:val="0"/>
              <w:adjustRightInd w:val="0"/>
              <w:ind w:left="0" w:firstLine="0"/>
              <w:jc w:val="both"/>
              <w:rPr>
                <w:rFonts w:ascii="Courier New" w:hAnsi="Courier New" w:cs="Courier New"/>
              </w:rPr>
            </w:pPr>
            <w:r w:rsidRPr="007164EC">
              <w:rPr>
                <w:rFonts w:ascii="Courier New" w:hAnsi="Courier New" w:cs="Courier New"/>
              </w:rPr>
              <w:t>Многоотраслевое сельское хозяйство производит широкий ассортимент сельскохозяйственной продукции, как готовой к употреблению, так и в качестве сырья для перерабатывающих предприятий;</w:t>
            </w:r>
          </w:p>
          <w:p w:rsidR="00A15A80" w:rsidRPr="007164EC" w:rsidRDefault="00675A92" w:rsidP="007164EC">
            <w:pPr>
              <w:numPr>
                <w:ilvl w:val="0"/>
                <w:numId w:val="5"/>
              </w:numPr>
              <w:shd w:val="clear" w:color="auto" w:fill="FFFFFF"/>
              <w:tabs>
                <w:tab w:val="clear" w:pos="420"/>
                <w:tab w:val="num" w:pos="252"/>
                <w:tab w:val="left" w:pos="359"/>
                <w:tab w:val="left" w:pos="579"/>
                <w:tab w:val="left" w:pos="899"/>
              </w:tabs>
              <w:autoSpaceDE w:val="0"/>
              <w:autoSpaceDN w:val="0"/>
              <w:adjustRightInd w:val="0"/>
              <w:ind w:left="0" w:firstLine="0"/>
              <w:jc w:val="both"/>
              <w:rPr>
                <w:rFonts w:ascii="Courier New" w:hAnsi="Courier New" w:cs="Courier New"/>
              </w:rPr>
            </w:pPr>
            <w:r w:rsidRPr="007164EC">
              <w:rPr>
                <w:rFonts w:ascii="Courier New" w:hAnsi="Courier New" w:cs="Courier New"/>
              </w:rPr>
              <w:t>Господдержка сельского хозяйства, оказываемая как на федеральном, так и на областном уровне</w:t>
            </w:r>
            <w:r w:rsidR="000F070B" w:rsidRPr="007164EC">
              <w:rPr>
                <w:rFonts w:ascii="Courier New" w:hAnsi="Courier New" w:cs="Courier New"/>
              </w:rPr>
              <w:t>;</w:t>
            </w:r>
          </w:p>
          <w:p w:rsidR="00A15A80" w:rsidRPr="007164EC" w:rsidRDefault="00E24BD1" w:rsidP="007164EC">
            <w:pPr>
              <w:numPr>
                <w:ilvl w:val="0"/>
                <w:numId w:val="5"/>
              </w:numPr>
              <w:shd w:val="clear" w:color="auto" w:fill="FFFFFF"/>
              <w:tabs>
                <w:tab w:val="clear" w:pos="420"/>
                <w:tab w:val="num" w:pos="252"/>
                <w:tab w:val="left" w:pos="359"/>
                <w:tab w:val="left" w:pos="579"/>
                <w:tab w:val="left" w:pos="899"/>
              </w:tabs>
              <w:autoSpaceDE w:val="0"/>
              <w:autoSpaceDN w:val="0"/>
              <w:adjustRightInd w:val="0"/>
              <w:ind w:left="0" w:firstLine="0"/>
              <w:jc w:val="both"/>
              <w:rPr>
                <w:rFonts w:ascii="Courier New" w:hAnsi="Courier New" w:cs="Courier New"/>
              </w:rPr>
            </w:pPr>
            <w:r w:rsidRPr="007164EC">
              <w:rPr>
                <w:rFonts w:ascii="Courier New" w:hAnsi="Courier New" w:cs="Courier New"/>
              </w:rPr>
              <w:t>Наличие ряда крупных устойчиво работающих сельскохозяйственных предприятий, являющихся источником передового опыта и выступающих в качестве рынков сбыта для линейных сельскохозяйственных организаций, КФК и ЛПХ</w:t>
            </w:r>
            <w:r w:rsidR="000F070B" w:rsidRPr="007164EC">
              <w:rPr>
                <w:rFonts w:ascii="Courier New" w:hAnsi="Courier New" w:cs="Courier New"/>
              </w:rPr>
              <w:t>;</w:t>
            </w:r>
          </w:p>
          <w:p w:rsidR="00CC66A3" w:rsidRPr="007164EC" w:rsidRDefault="00E24BD1" w:rsidP="007164EC">
            <w:pPr>
              <w:numPr>
                <w:ilvl w:val="0"/>
                <w:numId w:val="5"/>
              </w:numPr>
              <w:shd w:val="clear" w:color="auto" w:fill="FFFFFF"/>
              <w:tabs>
                <w:tab w:val="clear" w:pos="420"/>
                <w:tab w:val="num" w:pos="252"/>
                <w:tab w:val="left" w:pos="359"/>
                <w:tab w:val="left" w:pos="579"/>
                <w:tab w:val="left" w:pos="899"/>
              </w:tabs>
              <w:autoSpaceDE w:val="0"/>
              <w:autoSpaceDN w:val="0"/>
              <w:adjustRightInd w:val="0"/>
              <w:ind w:left="0" w:firstLine="0"/>
              <w:jc w:val="both"/>
              <w:rPr>
                <w:rFonts w:ascii="Courier New" w:hAnsi="Courier New" w:cs="Courier New"/>
              </w:rPr>
            </w:pPr>
            <w:r w:rsidRPr="007164EC">
              <w:rPr>
                <w:rFonts w:ascii="Courier New" w:hAnsi="Courier New" w:cs="Courier New"/>
              </w:rPr>
              <w:t>Наличие районированных сортов зерновых культур и мясных пород сельскохозяйственных животных</w:t>
            </w:r>
            <w:r w:rsidR="00D17429" w:rsidRPr="007164EC">
              <w:rPr>
                <w:rFonts w:ascii="Courier New" w:hAnsi="Courier New" w:cs="Courier New"/>
              </w:rPr>
              <w:t>;</w:t>
            </w:r>
          </w:p>
          <w:p w:rsidR="00715CCF" w:rsidRPr="007164EC" w:rsidRDefault="00D17429" w:rsidP="007164EC">
            <w:pPr>
              <w:numPr>
                <w:ilvl w:val="0"/>
                <w:numId w:val="5"/>
              </w:numPr>
              <w:shd w:val="clear" w:color="auto" w:fill="FFFFFF"/>
              <w:tabs>
                <w:tab w:val="clear" w:pos="420"/>
                <w:tab w:val="num" w:pos="252"/>
                <w:tab w:val="left" w:pos="359"/>
                <w:tab w:val="left" w:pos="579"/>
                <w:tab w:val="left" w:pos="899"/>
              </w:tabs>
              <w:autoSpaceDE w:val="0"/>
              <w:autoSpaceDN w:val="0"/>
              <w:adjustRightInd w:val="0"/>
              <w:ind w:left="0" w:firstLine="0"/>
              <w:jc w:val="both"/>
              <w:rPr>
                <w:rFonts w:ascii="Courier New" w:hAnsi="Courier New" w:cs="Courier New"/>
              </w:rPr>
            </w:pPr>
            <w:r w:rsidRPr="007164EC">
              <w:rPr>
                <w:rFonts w:ascii="Courier New" w:hAnsi="Courier New" w:cs="Courier New"/>
              </w:rPr>
              <w:t xml:space="preserve">Разнообразие и красота природных </w:t>
            </w:r>
            <w:proofErr w:type="spellStart"/>
            <w:r w:rsidRPr="007164EC">
              <w:rPr>
                <w:rFonts w:ascii="Courier New" w:hAnsi="Courier New" w:cs="Courier New"/>
              </w:rPr>
              <w:t>агроландшафтов</w:t>
            </w:r>
            <w:proofErr w:type="spellEnd"/>
            <w:r w:rsidRPr="007164EC">
              <w:rPr>
                <w:rFonts w:ascii="Courier New" w:hAnsi="Courier New" w:cs="Courier New"/>
              </w:rPr>
              <w:t>, практически не освоенный рекреационный потенциал, являются фактором для привлечения в сельскую местность квалифицированных трудовых ресурсов и капитала</w:t>
            </w:r>
          </w:p>
        </w:tc>
        <w:tc>
          <w:tcPr>
            <w:tcW w:w="6351" w:type="dxa"/>
            <w:tcBorders>
              <w:bottom w:val="single" w:sz="4" w:space="0" w:color="auto"/>
            </w:tcBorders>
            <w:shd w:val="clear" w:color="auto" w:fill="auto"/>
          </w:tcPr>
          <w:p w:rsidR="00985590" w:rsidRPr="007164EC" w:rsidRDefault="00985590" w:rsidP="007164EC">
            <w:pPr>
              <w:pStyle w:val="ConsPlusNormal"/>
              <w:numPr>
                <w:ilvl w:val="0"/>
                <w:numId w:val="38"/>
              </w:numPr>
              <w:tabs>
                <w:tab w:val="clear" w:pos="720"/>
                <w:tab w:val="num" w:pos="252"/>
                <w:tab w:val="left" w:pos="303"/>
              </w:tabs>
              <w:ind w:left="0" w:firstLine="0"/>
              <w:jc w:val="both"/>
              <w:rPr>
                <w:rFonts w:ascii="Courier New" w:hAnsi="Courier New" w:cs="Courier New"/>
                <w:color w:val="FF0000"/>
                <w:szCs w:val="24"/>
              </w:rPr>
            </w:pPr>
            <w:r w:rsidRPr="007164EC">
              <w:rPr>
                <w:rFonts w:ascii="Courier New" w:hAnsi="Courier New" w:cs="Courier New"/>
                <w:szCs w:val="24"/>
              </w:rPr>
              <w:lastRenderedPageBreak/>
              <w:t>Расположение района в зоне рискованного земледелия;</w:t>
            </w:r>
          </w:p>
          <w:p w:rsidR="00985590" w:rsidRPr="007164EC" w:rsidRDefault="00675A92" w:rsidP="007164EC">
            <w:pPr>
              <w:pStyle w:val="ConsPlusNormal"/>
              <w:numPr>
                <w:ilvl w:val="0"/>
                <w:numId w:val="38"/>
              </w:numPr>
              <w:tabs>
                <w:tab w:val="clear" w:pos="720"/>
                <w:tab w:val="num" w:pos="252"/>
                <w:tab w:val="left" w:pos="303"/>
              </w:tabs>
              <w:ind w:left="0" w:firstLine="0"/>
              <w:jc w:val="both"/>
              <w:rPr>
                <w:rFonts w:ascii="Courier New" w:hAnsi="Courier New" w:cs="Courier New"/>
                <w:color w:val="FF0000"/>
                <w:szCs w:val="24"/>
              </w:rPr>
            </w:pPr>
            <w:r w:rsidRPr="007164EC">
              <w:rPr>
                <w:rFonts w:ascii="Courier New" w:hAnsi="Courier New" w:cs="Courier New"/>
                <w:szCs w:val="24"/>
              </w:rPr>
              <w:t>Низкие инвестиционные возможности и финансовая устойчивость большинства сельскохозяйственных организаций;</w:t>
            </w:r>
          </w:p>
          <w:p w:rsidR="000F070B" w:rsidRPr="007164EC" w:rsidRDefault="000F070B" w:rsidP="007164EC">
            <w:pPr>
              <w:pStyle w:val="ConsPlusNormal"/>
              <w:numPr>
                <w:ilvl w:val="0"/>
                <w:numId w:val="38"/>
              </w:numPr>
              <w:tabs>
                <w:tab w:val="clear" w:pos="720"/>
                <w:tab w:val="num" w:pos="252"/>
                <w:tab w:val="left" w:pos="303"/>
              </w:tabs>
              <w:ind w:left="0" w:firstLine="0"/>
              <w:jc w:val="both"/>
              <w:rPr>
                <w:rFonts w:ascii="Courier New" w:hAnsi="Courier New" w:cs="Courier New"/>
                <w:color w:val="FF0000"/>
                <w:szCs w:val="24"/>
              </w:rPr>
            </w:pPr>
            <w:r w:rsidRPr="007164EC">
              <w:rPr>
                <w:rFonts w:ascii="Courier New" w:hAnsi="Courier New" w:cs="Courier New"/>
              </w:rPr>
              <w:t xml:space="preserve">Недостаток квалифицированных кадров, низкая финансовая устойчивость большинства сельскохозяйственных организаций </w:t>
            </w:r>
            <w:r w:rsidRPr="007164EC">
              <w:rPr>
                <w:rFonts w:ascii="Courier New" w:hAnsi="Courier New" w:cs="Courier New"/>
              </w:rPr>
              <w:lastRenderedPageBreak/>
              <w:t>обуславливает снижение темпов внедрения инноваций в отрасли</w:t>
            </w:r>
            <w:r w:rsidR="00985590" w:rsidRPr="007164EC">
              <w:rPr>
                <w:rFonts w:ascii="Courier New" w:hAnsi="Courier New" w:cs="Courier New"/>
              </w:rPr>
              <w:t>;</w:t>
            </w:r>
          </w:p>
          <w:p w:rsidR="000F070B" w:rsidRPr="007164EC" w:rsidRDefault="000F070B" w:rsidP="007164EC">
            <w:pPr>
              <w:pStyle w:val="ConsPlusNormal"/>
              <w:numPr>
                <w:ilvl w:val="0"/>
                <w:numId w:val="38"/>
              </w:numPr>
              <w:tabs>
                <w:tab w:val="clear" w:pos="720"/>
                <w:tab w:val="num" w:pos="252"/>
                <w:tab w:val="left" w:pos="303"/>
              </w:tabs>
              <w:ind w:left="0" w:firstLine="0"/>
              <w:jc w:val="both"/>
              <w:rPr>
                <w:rFonts w:ascii="Courier New" w:hAnsi="Courier New" w:cs="Courier New"/>
                <w:color w:val="FF0000"/>
                <w:szCs w:val="24"/>
              </w:rPr>
            </w:pPr>
            <w:r w:rsidRPr="007164EC">
              <w:rPr>
                <w:rFonts w:ascii="Courier New" w:hAnsi="Courier New" w:cs="Courier New"/>
              </w:rPr>
              <w:t xml:space="preserve">Существенный </w:t>
            </w:r>
            <w:proofErr w:type="spellStart"/>
            <w:r w:rsidRPr="007164EC">
              <w:rPr>
                <w:rFonts w:ascii="Courier New" w:hAnsi="Courier New" w:cs="Courier New"/>
              </w:rPr>
              <w:t>диспаритет</w:t>
            </w:r>
            <w:proofErr w:type="spellEnd"/>
            <w:r w:rsidRPr="007164EC">
              <w:rPr>
                <w:rFonts w:ascii="Courier New" w:hAnsi="Courier New" w:cs="Courier New"/>
              </w:rPr>
              <w:t xml:space="preserve"> цен на сельскохозяйственную продукцию и некоторые виды сырья, энергоносители, удобрения, сельхозтехнику, транспортные услуги</w:t>
            </w:r>
            <w:r w:rsidR="00985590" w:rsidRPr="007164EC">
              <w:rPr>
                <w:rFonts w:ascii="Courier New" w:hAnsi="Courier New" w:cs="Courier New"/>
              </w:rPr>
              <w:t>;</w:t>
            </w:r>
          </w:p>
          <w:p w:rsidR="000F070B" w:rsidRPr="007164EC" w:rsidRDefault="000F070B" w:rsidP="007164EC">
            <w:pPr>
              <w:pStyle w:val="ConsPlusNormal"/>
              <w:numPr>
                <w:ilvl w:val="0"/>
                <w:numId w:val="38"/>
              </w:numPr>
              <w:tabs>
                <w:tab w:val="clear" w:pos="720"/>
                <w:tab w:val="num" w:pos="252"/>
                <w:tab w:val="left" w:pos="303"/>
              </w:tabs>
              <w:ind w:left="0" w:firstLine="0"/>
              <w:jc w:val="both"/>
              <w:rPr>
                <w:rFonts w:ascii="Courier New" w:hAnsi="Courier New" w:cs="Courier New"/>
                <w:color w:val="FF0000"/>
                <w:szCs w:val="24"/>
              </w:rPr>
            </w:pPr>
            <w:r w:rsidRPr="007164EC">
              <w:rPr>
                <w:rFonts w:ascii="Courier New" w:hAnsi="Courier New" w:cs="Courier New"/>
              </w:rPr>
              <w:t xml:space="preserve">Неразвитость </w:t>
            </w:r>
            <w:r w:rsidR="00985590" w:rsidRPr="007164EC">
              <w:rPr>
                <w:rFonts w:ascii="Courier New" w:hAnsi="Courier New" w:cs="Courier New"/>
              </w:rPr>
              <w:t>социальной инфраструктуры села;</w:t>
            </w:r>
          </w:p>
          <w:p w:rsidR="00B427F6" w:rsidRPr="007164EC" w:rsidRDefault="000F070B" w:rsidP="007164EC">
            <w:pPr>
              <w:pStyle w:val="ConsPlusNormal"/>
              <w:numPr>
                <w:ilvl w:val="0"/>
                <w:numId w:val="38"/>
              </w:numPr>
              <w:tabs>
                <w:tab w:val="clear" w:pos="720"/>
                <w:tab w:val="num" w:pos="252"/>
                <w:tab w:val="left" w:pos="303"/>
              </w:tabs>
              <w:ind w:left="0" w:firstLine="0"/>
              <w:jc w:val="both"/>
              <w:rPr>
                <w:rFonts w:ascii="Courier New" w:hAnsi="Courier New" w:cs="Courier New"/>
              </w:rPr>
            </w:pPr>
            <w:r w:rsidRPr="007164EC">
              <w:rPr>
                <w:rFonts w:ascii="Courier New" w:hAnsi="Courier New" w:cs="Courier New"/>
              </w:rPr>
              <w:t>Наличие постоянных рисков сельскохозяйственного производства техногенного характера.</w:t>
            </w:r>
          </w:p>
          <w:p w:rsidR="00985590" w:rsidRPr="007164EC" w:rsidRDefault="00985590" w:rsidP="007164EC">
            <w:pPr>
              <w:jc w:val="both"/>
              <w:rPr>
                <w:rFonts w:ascii="Courier New" w:hAnsi="Courier New" w:cs="Courier New"/>
                <w:color w:val="FF0000"/>
              </w:rPr>
            </w:pPr>
          </w:p>
        </w:tc>
      </w:tr>
      <w:tr w:rsidR="00675A92" w:rsidRPr="007164EC" w:rsidTr="007164EC">
        <w:trPr>
          <w:trHeight w:val="517"/>
        </w:trPr>
        <w:tc>
          <w:tcPr>
            <w:tcW w:w="2953" w:type="dxa"/>
            <w:tcBorders>
              <w:top w:val="single" w:sz="4" w:space="0" w:color="auto"/>
            </w:tcBorders>
            <w:shd w:val="clear" w:color="auto" w:fill="auto"/>
            <w:vAlign w:val="center"/>
          </w:tcPr>
          <w:p w:rsidR="00675A92" w:rsidRPr="007164EC" w:rsidRDefault="00675A92" w:rsidP="007164EC">
            <w:pPr>
              <w:pStyle w:val="ConsPlusNormal"/>
              <w:jc w:val="center"/>
              <w:rPr>
                <w:rFonts w:ascii="Courier New" w:hAnsi="Courier New" w:cs="Courier New"/>
                <w:b/>
                <w:szCs w:val="24"/>
              </w:rPr>
            </w:pPr>
            <w:r w:rsidRPr="007164EC">
              <w:rPr>
                <w:rFonts w:ascii="Courier New" w:hAnsi="Courier New" w:cs="Courier New"/>
                <w:b/>
                <w:szCs w:val="24"/>
              </w:rPr>
              <w:lastRenderedPageBreak/>
              <w:t>Фактор</w:t>
            </w:r>
          </w:p>
        </w:tc>
        <w:tc>
          <w:tcPr>
            <w:tcW w:w="6356" w:type="dxa"/>
            <w:tcBorders>
              <w:top w:val="single" w:sz="4" w:space="0" w:color="auto"/>
            </w:tcBorders>
            <w:shd w:val="clear" w:color="auto" w:fill="auto"/>
            <w:vAlign w:val="center"/>
          </w:tcPr>
          <w:p w:rsidR="00675A92" w:rsidRPr="007164EC" w:rsidRDefault="00675A92" w:rsidP="007164EC">
            <w:pPr>
              <w:pStyle w:val="ConsPlusNormal"/>
              <w:jc w:val="center"/>
              <w:rPr>
                <w:rFonts w:ascii="Courier New" w:hAnsi="Courier New" w:cs="Courier New"/>
                <w:b/>
                <w:szCs w:val="24"/>
              </w:rPr>
            </w:pPr>
            <w:r w:rsidRPr="007164EC">
              <w:rPr>
                <w:rFonts w:ascii="Courier New" w:hAnsi="Courier New" w:cs="Courier New"/>
                <w:b/>
                <w:szCs w:val="24"/>
              </w:rPr>
              <w:t>Возможности</w:t>
            </w:r>
          </w:p>
        </w:tc>
        <w:tc>
          <w:tcPr>
            <w:tcW w:w="6351" w:type="dxa"/>
            <w:tcBorders>
              <w:top w:val="single" w:sz="4" w:space="0" w:color="auto"/>
            </w:tcBorders>
            <w:shd w:val="clear" w:color="auto" w:fill="auto"/>
            <w:vAlign w:val="center"/>
          </w:tcPr>
          <w:p w:rsidR="00675A92" w:rsidRPr="007164EC" w:rsidRDefault="00675A92" w:rsidP="007164EC">
            <w:pPr>
              <w:pStyle w:val="ConsPlusNormal"/>
              <w:jc w:val="center"/>
              <w:rPr>
                <w:rFonts w:ascii="Courier New" w:hAnsi="Courier New" w:cs="Courier New"/>
                <w:b/>
                <w:szCs w:val="24"/>
              </w:rPr>
            </w:pPr>
            <w:r w:rsidRPr="007164EC">
              <w:rPr>
                <w:rFonts w:ascii="Courier New" w:hAnsi="Courier New" w:cs="Courier New"/>
                <w:b/>
                <w:szCs w:val="24"/>
              </w:rPr>
              <w:t>Угрозы</w:t>
            </w:r>
          </w:p>
        </w:tc>
      </w:tr>
      <w:tr w:rsidR="00675A92" w:rsidRPr="007164EC" w:rsidTr="007164EC">
        <w:tc>
          <w:tcPr>
            <w:tcW w:w="2953" w:type="dxa"/>
            <w:shd w:val="clear" w:color="auto" w:fill="auto"/>
          </w:tcPr>
          <w:p w:rsidR="00675A92" w:rsidRPr="007164EC" w:rsidRDefault="00675A92" w:rsidP="007164EC">
            <w:pPr>
              <w:pStyle w:val="ConsPlusNormal"/>
              <w:jc w:val="both"/>
              <w:rPr>
                <w:rFonts w:ascii="Courier New" w:hAnsi="Courier New" w:cs="Courier New"/>
                <w:szCs w:val="24"/>
              </w:rPr>
            </w:pPr>
            <w:r w:rsidRPr="007164EC">
              <w:rPr>
                <w:rFonts w:ascii="Courier New" w:hAnsi="Courier New" w:cs="Courier New"/>
                <w:szCs w:val="24"/>
              </w:rPr>
              <w:t>Географическое положение и природно-климатические условия</w:t>
            </w:r>
          </w:p>
        </w:tc>
        <w:tc>
          <w:tcPr>
            <w:tcW w:w="6356" w:type="dxa"/>
            <w:shd w:val="clear" w:color="auto" w:fill="auto"/>
          </w:tcPr>
          <w:p w:rsidR="00675A92" w:rsidRPr="007164EC" w:rsidRDefault="00675A92" w:rsidP="007164EC">
            <w:pPr>
              <w:pStyle w:val="ConsPlusNormal"/>
              <w:numPr>
                <w:ilvl w:val="0"/>
                <w:numId w:val="76"/>
              </w:numPr>
              <w:tabs>
                <w:tab w:val="clear" w:pos="1440"/>
                <w:tab w:val="num" w:pos="252"/>
                <w:tab w:val="left" w:pos="359"/>
              </w:tabs>
              <w:ind w:left="0" w:firstLine="0"/>
              <w:jc w:val="both"/>
              <w:rPr>
                <w:rFonts w:ascii="Courier New" w:hAnsi="Courier New" w:cs="Courier New"/>
                <w:szCs w:val="24"/>
              </w:rPr>
            </w:pPr>
            <w:r w:rsidRPr="007164EC">
              <w:rPr>
                <w:rFonts w:ascii="Courier New" w:hAnsi="Courier New" w:cs="Courier New"/>
                <w:szCs w:val="24"/>
              </w:rPr>
              <w:t>Развитие транспортно-логистических услуг для предприятий</w:t>
            </w:r>
            <w:r w:rsidR="000F070B" w:rsidRPr="007164EC">
              <w:rPr>
                <w:rFonts w:ascii="Courier New" w:hAnsi="Courier New" w:cs="Courier New"/>
                <w:szCs w:val="24"/>
              </w:rPr>
              <w:t xml:space="preserve"> Балаганского</w:t>
            </w:r>
            <w:r w:rsidRPr="007164EC">
              <w:rPr>
                <w:rFonts w:ascii="Courier New" w:hAnsi="Courier New" w:cs="Courier New"/>
                <w:szCs w:val="24"/>
              </w:rPr>
              <w:t xml:space="preserve"> района;</w:t>
            </w:r>
          </w:p>
          <w:p w:rsidR="00675A92" w:rsidRPr="007164EC" w:rsidRDefault="00675A92" w:rsidP="007164EC">
            <w:pPr>
              <w:pStyle w:val="ConsPlusNormal"/>
              <w:numPr>
                <w:ilvl w:val="0"/>
                <w:numId w:val="76"/>
              </w:numPr>
              <w:tabs>
                <w:tab w:val="clear" w:pos="1440"/>
                <w:tab w:val="num" w:pos="252"/>
                <w:tab w:val="left" w:pos="359"/>
              </w:tabs>
              <w:ind w:left="0" w:firstLine="0"/>
              <w:jc w:val="both"/>
              <w:rPr>
                <w:rFonts w:ascii="Courier New" w:hAnsi="Courier New" w:cs="Courier New"/>
                <w:szCs w:val="24"/>
              </w:rPr>
            </w:pPr>
            <w:r w:rsidRPr="007164EC">
              <w:rPr>
                <w:rFonts w:ascii="Courier New" w:hAnsi="Courier New" w:cs="Courier New"/>
                <w:szCs w:val="24"/>
              </w:rPr>
              <w:t>Автотранспортные связи с другими территориями Иркутской области</w:t>
            </w:r>
          </w:p>
        </w:tc>
        <w:tc>
          <w:tcPr>
            <w:tcW w:w="6351" w:type="dxa"/>
            <w:shd w:val="clear" w:color="auto" w:fill="auto"/>
          </w:tcPr>
          <w:p w:rsidR="00675A92" w:rsidRPr="007164EC" w:rsidRDefault="00985590" w:rsidP="007164EC">
            <w:pPr>
              <w:tabs>
                <w:tab w:val="left" w:pos="303"/>
              </w:tabs>
              <w:jc w:val="both"/>
              <w:rPr>
                <w:rFonts w:ascii="Courier New" w:hAnsi="Courier New" w:cs="Courier New"/>
              </w:rPr>
            </w:pPr>
            <w:r w:rsidRPr="007164EC">
              <w:rPr>
                <w:rFonts w:ascii="Courier New" w:eastAsia="Calibri" w:hAnsi="Courier New" w:cs="Courier New"/>
              </w:rPr>
              <w:t>1.О</w:t>
            </w:r>
            <w:r w:rsidR="00675A92" w:rsidRPr="007164EC">
              <w:rPr>
                <w:rFonts w:ascii="Courier New" w:eastAsia="Calibri" w:hAnsi="Courier New" w:cs="Courier New"/>
              </w:rPr>
              <w:t>пасность возникновения чрезвычайных ситуаций</w:t>
            </w:r>
            <w:r w:rsidR="00675A92" w:rsidRPr="007164EC">
              <w:rPr>
                <w:rFonts w:ascii="Courier New" w:hAnsi="Courier New" w:cs="Courier New"/>
              </w:rPr>
              <w:t>, в том числе связанных с глобальным изменением климата;</w:t>
            </w:r>
          </w:p>
          <w:p w:rsidR="00675A92" w:rsidRPr="007164EC" w:rsidRDefault="00985590" w:rsidP="007164EC">
            <w:pPr>
              <w:tabs>
                <w:tab w:val="left" w:pos="303"/>
              </w:tabs>
              <w:jc w:val="both"/>
              <w:rPr>
                <w:rFonts w:ascii="Courier New" w:hAnsi="Courier New" w:cs="Courier New"/>
              </w:rPr>
            </w:pPr>
            <w:r w:rsidRPr="007164EC">
              <w:rPr>
                <w:rFonts w:ascii="Courier New" w:hAnsi="Courier New" w:cs="Courier New"/>
              </w:rPr>
              <w:t>2.</w:t>
            </w:r>
            <w:r w:rsidR="00675A92" w:rsidRPr="007164EC">
              <w:rPr>
                <w:rFonts w:ascii="Courier New" w:hAnsi="Courier New" w:cs="Courier New"/>
              </w:rPr>
              <w:t>Повышенная заболеваемость сердечно-сосудистыми заболеваниями из-за перепадов погоды (температура, атмосферное давление);</w:t>
            </w:r>
          </w:p>
          <w:p w:rsidR="00675A92" w:rsidRPr="007164EC" w:rsidRDefault="00675A92" w:rsidP="007164EC">
            <w:pPr>
              <w:numPr>
                <w:ilvl w:val="0"/>
                <w:numId w:val="76"/>
              </w:numPr>
              <w:tabs>
                <w:tab w:val="clear" w:pos="1440"/>
                <w:tab w:val="num" w:pos="252"/>
                <w:tab w:val="left" w:pos="303"/>
              </w:tabs>
              <w:ind w:left="0" w:firstLine="0"/>
              <w:jc w:val="both"/>
              <w:rPr>
                <w:rFonts w:ascii="Courier New" w:hAnsi="Courier New" w:cs="Courier New"/>
              </w:rPr>
            </w:pPr>
            <w:r w:rsidRPr="007164EC">
              <w:rPr>
                <w:rFonts w:ascii="Courier New" w:hAnsi="Courier New" w:cs="Courier New"/>
              </w:rPr>
              <w:t xml:space="preserve">Снижение урожайности культур из-за </w:t>
            </w:r>
            <w:r w:rsidRPr="007164EC">
              <w:rPr>
                <w:rFonts w:ascii="Courier New" w:hAnsi="Courier New" w:cs="Courier New"/>
              </w:rPr>
              <w:lastRenderedPageBreak/>
              <w:t>колебаний гидротермического режима</w:t>
            </w:r>
          </w:p>
        </w:tc>
      </w:tr>
      <w:tr w:rsidR="00675A92" w:rsidRPr="007164EC" w:rsidTr="007164EC">
        <w:tc>
          <w:tcPr>
            <w:tcW w:w="2953" w:type="dxa"/>
            <w:shd w:val="clear" w:color="auto" w:fill="auto"/>
          </w:tcPr>
          <w:p w:rsidR="00675A92" w:rsidRPr="007164EC" w:rsidRDefault="00675A92" w:rsidP="007164EC">
            <w:pPr>
              <w:pStyle w:val="ConsPlusNormal"/>
              <w:jc w:val="both"/>
              <w:rPr>
                <w:rFonts w:ascii="Courier New" w:hAnsi="Courier New" w:cs="Courier New"/>
                <w:szCs w:val="24"/>
              </w:rPr>
            </w:pPr>
            <w:r w:rsidRPr="007164EC">
              <w:rPr>
                <w:rFonts w:ascii="Courier New" w:hAnsi="Courier New" w:cs="Courier New"/>
                <w:szCs w:val="24"/>
              </w:rPr>
              <w:lastRenderedPageBreak/>
              <w:t>Природные ресурсы</w:t>
            </w:r>
          </w:p>
        </w:tc>
        <w:tc>
          <w:tcPr>
            <w:tcW w:w="6356" w:type="dxa"/>
            <w:shd w:val="clear" w:color="auto" w:fill="auto"/>
          </w:tcPr>
          <w:p w:rsidR="00675A92" w:rsidRPr="007164EC" w:rsidRDefault="00675A92" w:rsidP="007164EC">
            <w:pPr>
              <w:pStyle w:val="ConsPlusNormal"/>
              <w:numPr>
                <w:ilvl w:val="0"/>
                <w:numId w:val="39"/>
              </w:numPr>
              <w:tabs>
                <w:tab w:val="clear" w:pos="720"/>
                <w:tab w:val="num" w:pos="252"/>
                <w:tab w:val="left" w:pos="359"/>
              </w:tabs>
              <w:ind w:left="0" w:firstLine="0"/>
              <w:jc w:val="both"/>
              <w:rPr>
                <w:rFonts w:ascii="Courier New" w:hAnsi="Courier New" w:cs="Courier New"/>
                <w:szCs w:val="24"/>
              </w:rPr>
            </w:pPr>
            <w:r w:rsidRPr="007164EC">
              <w:rPr>
                <w:rFonts w:ascii="Courier New" w:hAnsi="Courier New" w:cs="Courier New"/>
                <w:szCs w:val="24"/>
              </w:rPr>
              <w:t>Промышленная разработка перспективных месторождений и повышение степени вовлеченности природных ресурсов в хозяйственный оборот;</w:t>
            </w:r>
          </w:p>
          <w:p w:rsidR="00675A92" w:rsidRPr="007164EC" w:rsidRDefault="00675A92" w:rsidP="007164EC">
            <w:pPr>
              <w:pStyle w:val="ConsPlusNormal"/>
              <w:numPr>
                <w:ilvl w:val="0"/>
                <w:numId w:val="39"/>
              </w:numPr>
              <w:tabs>
                <w:tab w:val="clear" w:pos="720"/>
                <w:tab w:val="num" w:pos="252"/>
                <w:tab w:val="left" w:pos="359"/>
              </w:tabs>
              <w:ind w:left="0" w:firstLine="0"/>
              <w:jc w:val="both"/>
              <w:rPr>
                <w:rFonts w:ascii="Courier New" w:hAnsi="Courier New" w:cs="Courier New"/>
                <w:szCs w:val="24"/>
              </w:rPr>
            </w:pPr>
            <w:r w:rsidRPr="007164EC">
              <w:rPr>
                <w:rFonts w:ascii="Courier New" w:hAnsi="Courier New" w:cs="Courier New"/>
                <w:szCs w:val="24"/>
              </w:rPr>
              <w:t xml:space="preserve">Привлечение инвестиций </w:t>
            </w:r>
            <w:proofErr w:type="spellStart"/>
            <w:r w:rsidRPr="007164EC">
              <w:rPr>
                <w:rFonts w:ascii="Courier New" w:hAnsi="Courier New" w:cs="Courier New"/>
                <w:szCs w:val="24"/>
              </w:rPr>
              <w:t>ресурсодобывающих</w:t>
            </w:r>
            <w:proofErr w:type="spellEnd"/>
            <w:r w:rsidRPr="007164EC">
              <w:rPr>
                <w:rFonts w:ascii="Courier New" w:hAnsi="Courier New" w:cs="Courier New"/>
                <w:szCs w:val="24"/>
              </w:rPr>
              <w:t xml:space="preserve"> компаний в освоение и разработку экономически эффективных месторождений и сопутствующей инфраструктуры</w:t>
            </w:r>
            <w:r w:rsidR="0054285E" w:rsidRPr="007164EC">
              <w:rPr>
                <w:rFonts w:ascii="Courier New" w:hAnsi="Courier New" w:cs="Courier New"/>
                <w:szCs w:val="24"/>
              </w:rPr>
              <w:t>;</w:t>
            </w:r>
          </w:p>
          <w:p w:rsidR="00683A4F" w:rsidRPr="007164EC" w:rsidRDefault="00683A4F" w:rsidP="007164EC">
            <w:pPr>
              <w:pStyle w:val="ConsPlusNormal"/>
              <w:numPr>
                <w:ilvl w:val="0"/>
                <w:numId w:val="39"/>
              </w:numPr>
              <w:tabs>
                <w:tab w:val="clear" w:pos="720"/>
                <w:tab w:val="num" w:pos="252"/>
                <w:tab w:val="left" w:pos="359"/>
              </w:tabs>
              <w:ind w:left="0" w:firstLine="0"/>
              <w:jc w:val="both"/>
              <w:rPr>
                <w:rFonts w:ascii="Courier New" w:hAnsi="Courier New" w:cs="Courier New"/>
                <w:szCs w:val="24"/>
              </w:rPr>
            </w:pPr>
            <w:r w:rsidRPr="007164EC">
              <w:rPr>
                <w:rFonts w:ascii="Courier New" w:hAnsi="Courier New" w:cs="Courier New"/>
                <w:szCs w:val="24"/>
              </w:rPr>
              <w:t>Возможность более глубокой переработки сырьевых ресурсов</w:t>
            </w:r>
          </w:p>
        </w:tc>
        <w:tc>
          <w:tcPr>
            <w:tcW w:w="6351" w:type="dxa"/>
            <w:shd w:val="clear" w:color="auto" w:fill="auto"/>
          </w:tcPr>
          <w:p w:rsidR="00683A4F" w:rsidRPr="007164EC" w:rsidRDefault="00985590" w:rsidP="007164EC">
            <w:pPr>
              <w:pStyle w:val="ConsPlusNormal"/>
              <w:tabs>
                <w:tab w:val="left" w:pos="0"/>
              </w:tabs>
              <w:jc w:val="both"/>
              <w:rPr>
                <w:rFonts w:ascii="Courier New" w:hAnsi="Courier New" w:cs="Courier New"/>
                <w:szCs w:val="24"/>
              </w:rPr>
            </w:pPr>
            <w:r w:rsidRPr="007164EC">
              <w:rPr>
                <w:rFonts w:ascii="Courier New" w:hAnsi="Courier New" w:cs="Courier New"/>
                <w:szCs w:val="24"/>
              </w:rPr>
              <w:t>1.</w:t>
            </w:r>
            <w:r w:rsidR="00C630A1" w:rsidRPr="007164EC">
              <w:rPr>
                <w:rFonts w:ascii="Courier New" w:hAnsi="Courier New" w:cs="Courier New"/>
                <w:szCs w:val="24"/>
              </w:rPr>
              <w:t>Расположение района в з</w:t>
            </w:r>
            <w:r w:rsidR="00683A4F" w:rsidRPr="007164EC">
              <w:rPr>
                <w:rFonts w:ascii="Courier New" w:hAnsi="Courier New" w:cs="Courier New"/>
                <w:szCs w:val="24"/>
              </w:rPr>
              <w:t>он</w:t>
            </w:r>
            <w:r w:rsidR="00C630A1" w:rsidRPr="007164EC">
              <w:rPr>
                <w:rFonts w:ascii="Courier New" w:hAnsi="Courier New" w:cs="Courier New"/>
                <w:szCs w:val="24"/>
              </w:rPr>
              <w:t>е</w:t>
            </w:r>
            <w:r w:rsidRPr="007164EC">
              <w:rPr>
                <w:rFonts w:ascii="Courier New" w:hAnsi="Courier New" w:cs="Courier New"/>
                <w:szCs w:val="24"/>
              </w:rPr>
              <w:t xml:space="preserve"> рискованного земледелия;</w:t>
            </w:r>
          </w:p>
          <w:p w:rsidR="0054285E" w:rsidRPr="007164EC" w:rsidRDefault="00985590" w:rsidP="007164EC">
            <w:pPr>
              <w:pStyle w:val="ConsPlusNormal"/>
              <w:tabs>
                <w:tab w:val="left" w:pos="0"/>
              </w:tabs>
              <w:jc w:val="both"/>
              <w:rPr>
                <w:rFonts w:ascii="Courier New" w:hAnsi="Courier New" w:cs="Courier New"/>
                <w:szCs w:val="24"/>
              </w:rPr>
            </w:pPr>
            <w:r w:rsidRPr="007164EC">
              <w:rPr>
                <w:rFonts w:ascii="Courier New" w:hAnsi="Courier New" w:cs="Courier New"/>
                <w:szCs w:val="24"/>
              </w:rPr>
              <w:t>2.</w:t>
            </w:r>
            <w:r w:rsidR="0054285E" w:rsidRPr="007164EC">
              <w:rPr>
                <w:rFonts w:ascii="Courier New" w:hAnsi="Courier New" w:cs="Courier New"/>
                <w:szCs w:val="24"/>
              </w:rPr>
              <w:t>Изменение геологического рельефа района добывающими организациями;</w:t>
            </w:r>
          </w:p>
          <w:p w:rsidR="00675A92" w:rsidRPr="007164EC" w:rsidRDefault="00985590" w:rsidP="007164EC">
            <w:pPr>
              <w:pStyle w:val="ConsPlusNormal"/>
              <w:tabs>
                <w:tab w:val="left" w:pos="303"/>
              </w:tabs>
              <w:jc w:val="both"/>
              <w:rPr>
                <w:rFonts w:ascii="Courier New" w:hAnsi="Courier New" w:cs="Courier New"/>
                <w:szCs w:val="24"/>
              </w:rPr>
            </w:pPr>
            <w:r w:rsidRPr="007164EC">
              <w:rPr>
                <w:rFonts w:ascii="Courier New" w:hAnsi="Courier New" w:cs="Courier New"/>
                <w:szCs w:val="24"/>
              </w:rPr>
              <w:t>3.</w:t>
            </w:r>
            <w:r w:rsidR="0054285E" w:rsidRPr="007164EC">
              <w:rPr>
                <w:rFonts w:ascii="Courier New" w:hAnsi="Courier New" w:cs="Courier New"/>
                <w:szCs w:val="24"/>
              </w:rPr>
              <w:t>Истощение разведанных запасов природных ресурсов на территории района</w:t>
            </w:r>
          </w:p>
        </w:tc>
      </w:tr>
      <w:tr w:rsidR="00675A92" w:rsidRPr="007164EC" w:rsidTr="007164EC">
        <w:tc>
          <w:tcPr>
            <w:tcW w:w="2953" w:type="dxa"/>
            <w:shd w:val="clear" w:color="auto" w:fill="auto"/>
          </w:tcPr>
          <w:p w:rsidR="00675A92" w:rsidRPr="007164EC" w:rsidRDefault="00675A92" w:rsidP="007164EC">
            <w:pPr>
              <w:pStyle w:val="ConsPlusNormal"/>
              <w:jc w:val="both"/>
              <w:rPr>
                <w:rFonts w:ascii="Courier New" w:hAnsi="Courier New" w:cs="Courier New"/>
                <w:szCs w:val="24"/>
              </w:rPr>
            </w:pPr>
            <w:r w:rsidRPr="007164EC">
              <w:rPr>
                <w:rFonts w:ascii="Courier New" w:hAnsi="Courier New" w:cs="Courier New"/>
                <w:szCs w:val="24"/>
              </w:rPr>
              <w:t>Образование</w:t>
            </w:r>
          </w:p>
        </w:tc>
        <w:tc>
          <w:tcPr>
            <w:tcW w:w="6356" w:type="dxa"/>
            <w:shd w:val="clear" w:color="auto" w:fill="auto"/>
          </w:tcPr>
          <w:p w:rsidR="00675A92" w:rsidRPr="007164EC" w:rsidRDefault="00675A92" w:rsidP="007164EC">
            <w:pPr>
              <w:numPr>
                <w:ilvl w:val="0"/>
                <w:numId w:val="40"/>
              </w:numPr>
              <w:tabs>
                <w:tab w:val="clear" w:pos="1658"/>
                <w:tab w:val="num" w:pos="252"/>
                <w:tab w:val="left" w:pos="359"/>
              </w:tabs>
              <w:ind w:left="0" w:firstLine="0"/>
              <w:jc w:val="both"/>
              <w:rPr>
                <w:rFonts w:ascii="Courier New" w:hAnsi="Courier New" w:cs="Courier New"/>
              </w:rPr>
            </w:pPr>
            <w:r w:rsidRPr="007164EC">
              <w:rPr>
                <w:rFonts w:ascii="Courier New" w:hAnsi="Courier New" w:cs="Courier New"/>
              </w:rPr>
              <w:t>Развитие инновационных технологий и внедрение их в образовательный процесс (компьютеризация методик, развитие дистанционных форм обучения);</w:t>
            </w:r>
          </w:p>
          <w:p w:rsidR="00675A92" w:rsidRPr="007164EC" w:rsidRDefault="00675A92" w:rsidP="007164EC">
            <w:pPr>
              <w:numPr>
                <w:ilvl w:val="0"/>
                <w:numId w:val="40"/>
              </w:numPr>
              <w:tabs>
                <w:tab w:val="clear" w:pos="1658"/>
                <w:tab w:val="num" w:pos="252"/>
                <w:tab w:val="left" w:pos="359"/>
              </w:tabs>
              <w:ind w:left="0" w:firstLine="0"/>
              <w:jc w:val="both"/>
              <w:rPr>
                <w:rFonts w:ascii="Courier New" w:hAnsi="Courier New" w:cs="Courier New"/>
              </w:rPr>
            </w:pPr>
            <w:r w:rsidRPr="007164EC">
              <w:rPr>
                <w:rFonts w:ascii="Courier New" w:hAnsi="Courier New" w:cs="Courier New"/>
              </w:rPr>
              <w:t>Обеспечение потребности населения в услугах сферы образования за счет сети образовательных учреждений</w:t>
            </w:r>
          </w:p>
          <w:p w:rsidR="00675A92" w:rsidRPr="007164EC" w:rsidRDefault="00675A92" w:rsidP="007164EC">
            <w:pPr>
              <w:pStyle w:val="ConsPlusNormal"/>
              <w:tabs>
                <w:tab w:val="left" w:pos="359"/>
              </w:tabs>
              <w:jc w:val="center"/>
              <w:rPr>
                <w:rFonts w:ascii="Courier New" w:hAnsi="Courier New" w:cs="Courier New"/>
                <w:szCs w:val="24"/>
              </w:rPr>
            </w:pPr>
          </w:p>
        </w:tc>
        <w:tc>
          <w:tcPr>
            <w:tcW w:w="6351" w:type="dxa"/>
            <w:shd w:val="clear" w:color="auto" w:fill="auto"/>
          </w:tcPr>
          <w:p w:rsidR="00675A92" w:rsidRPr="007164EC" w:rsidRDefault="00675A92" w:rsidP="007164EC">
            <w:pPr>
              <w:pStyle w:val="ConsPlusNormal"/>
              <w:numPr>
                <w:ilvl w:val="0"/>
                <w:numId w:val="41"/>
              </w:numPr>
              <w:tabs>
                <w:tab w:val="clear" w:pos="1658"/>
                <w:tab w:val="num" w:pos="252"/>
                <w:tab w:val="left" w:pos="303"/>
              </w:tabs>
              <w:ind w:left="0" w:firstLine="0"/>
              <w:jc w:val="both"/>
              <w:rPr>
                <w:rFonts w:ascii="Courier New" w:hAnsi="Courier New" w:cs="Courier New"/>
                <w:szCs w:val="24"/>
              </w:rPr>
            </w:pPr>
            <w:r w:rsidRPr="007164EC">
              <w:rPr>
                <w:rFonts w:ascii="Courier New" w:hAnsi="Courier New" w:cs="Courier New"/>
                <w:szCs w:val="24"/>
              </w:rPr>
              <w:t>Социальные проблемы общества (детская преступность, алкоголизм и наркомания, детский суицид, жестокое обращение с детьми и др.);</w:t>
            </w:r>
          </w:p>
          <w:p w:rsidR="00675A92" w:rsidRPr="007164EC" w:rsidRDefault="00675A92" w:rsidP="007164EC">
            <w:pPr>
              <w:pStyle w:val="ConsPlusNormal"/>
              <w:numPr>
                <w:ilvl w:val="0"/>
                <w:numId w:val="41"/>
              </w:numPr>
              <w:tabs>
                <w:tab w:val="clear" w:pos="1658"/>
                <w:tab w:val="num" w:pos="252"/>
                <w:tab w:val="left" w:pos="303"/>
              </w:tabs>
              <w:ind w:left="0" w:firstLine="0"/>
              <w:jc w:val="both"/>
              <w:rPr>
                <w:rFonts w:ascii="Courier New" w:hAnsi="Courier New" w:cs="Courier New"/>
                <w:szCs w:val="24"/>
              </w:rPr>
            </w:pPr>
            <w:r w:rsidRPr="007164EC">
              <w:rPr>
                <w:rFonts w:ascii="Courier New" w:hAnsi="Courier New" w:cs="Courier New"/>
                <w:szCs w:val="24"/>
              </w:rPr>
              <w:t>Понижение спроса на образовательные услуги вследствие демографического спада;</w:t>
            </w:r>
          </w:p>
          <w:p w:rsidR="00675A92" w:rsidRPr="007164EC" w:rsidRDefault="00675A92" w:rsidP="007164EC">
            <w:pPr>
              <w:pStyle w:val="ConsPlusNormal"/>
              <w:numPr>
                <w:ilvl w:val="0"/>
                <w:numId w:val="41"/>
              </w:numPr>
              <w:tabs>
                <w:tab w:val="clear" w:pos="1658"/>
                <w:tab w:val="num" w:pos="252"/>
                <w:tab w:val="left" w:pos="303"/>
              </w:tabs>
              <w:ind w:left="0" w:firstLine="0"/>
              <w:jc w:val="both"/>
              <w:rPr>
                <w:rFonts w:ascii="Courier New" w:hAnsi="Courier New" w:cs="Courier New"/>
                <w:szCs w:val="24"/>
              </w:rPr>
            </w:pPr>
            <w:r w:rsidRPr="007164EC">
              <w:rPr>
                <w:rFonts w:ascii="Courier New" w:hAnsi="Courier New" w:cs="Courier New"/>
                <w:szCs w:val="24"/>
              </w:rPr>
              <w:t>Снижение качества образования вследствие дефицита кадров</w:t>
            </w:r>
          </w:p>
        </w:tc>
      </w:tr>
      <w:tr w:rsidR="00675A92" w:rsidRPr="007164EC" w:rsidTr="007164EC">
        <w:tc>
          <w:tcPr>
            <w:tcW w:w="2953" w:type="dxa"/>
            <w:shd w:val="clear" w:color="auto" w:fill="auto"/>
          </w:tcPr>
          <w:p w:rsidR="00675A92" w:rsidRPr="007164EC" w:rsidRDefault="00675A92" w:rsidP="007164EC">
            <w:pPr>
              <w:pStyle w:val="ConsPlusNormal"/>
              <w:jc w:val="both"/>
              <w:rPr>
                <w:rFonts w:ascii="Courier New" w:hAnsi="Courier New" w:cs="Courier New"/>
                <w:szCs w:val="24"/>
              </w:rPr>
            </w:pPr>
            <w:r w:rsidRPr="007164EC">
              <w:rPr>
                <w:rFonts w:ascii="Courier New" w:hAnsi="Courier New" w:cs="Courier New"/>
                <w:szCs w:val="24"/>
              </w:rPr>
              <w:t>Здравоохранение</w:t>
            </w:r>
          </w:p>
        </w:tc>
        <w:tc>
          <w:tcPr>
            <w:tcW w:w="6356" w:type="dxa"/>
            <w:shd w:val="clear" w:color="auto" w:fill="auto"/>
          </w:tcPr>
          <w:p w:rsidR="00675A92" w:rsidRPr="007164EC" w:rsidRDefault="00675A92" w:rsidP="007164EC">
            <w:pPr>
              <w:pStyle w:val="ConsPlusNormal"/>
              <w:numPr>
                <w:ilvl w:val="0"/>
                <w:numId w:val="42"/>
              </w:numPr>
              <w:tabs>
                <w:tab w:val="clear" w:pos="1658"/>
                <w:tab w:val="num" w:pos="252"/>
                <w:tab w:val="left" w:pos="359"/>
              </w:tabs>
              <w:ind w:left="0" w:firstLine="0"/>
              <w:jc w:val="both"/>
              <w:rPr>
                <w:rFonts w:ascii="Courier New" w:eastAsia="Calibri" w:hAnsi="Courier New" w:cs="Courier New"/>
                <w:szCs w:val="24"/>
              </w:rPr>
            </w:pPr>
            <w:r w:rsidRPr="007164EC">
              <w:rPr>
                <w:rFonts w:ascii="Courier New" w:eastAsia="Calibri" w:hAnsi="Courier New" w:cs="Courier New"/>
                <w:szCs w:val="24"/>
              </w:rPr>
              <w:t>Качественное улучшение процесса подготовки и переподготовки медперсонала;</w:t>
            </w:r>
          </w:p>
          <w:p w:rsidR="00675A92" w:rsidRPr="007164EC" w:rsidRDefault="00675A92" w:rsidP="007164EC">
            <w:pPr>
              <w:pStyle w:val="ConsPlusNormal"/>
              <w:numPr>
                <w:ilvl w:val="0"/>
                <w:numId w:val="42"/>
              </w:numPr>
              <w:tabs>
                <w:tab w:val="clear" w:pos="1658"/>
                <w:tab w:val="num" w:pos="252"/>
                <w:tab w:val="left" w:pos="359"/>
              </w:tabs>
              <w:ind w:left="0" w:firstLine="0"/>
              <w:jc w:val="both"/>
              <w:rPr>
                <w:rFonts w:ascii="Courier New" w:eastAsia="Calibri" w:hAnsi="Courier New" w:cs="Courier New"/>
                <w:szCs w:val="24"/>
              </w:rPr>
            </w:pPr>
            <w:r w:rsidRPr="007164EC">
              <w:rPr>
                <w:rFonts w:ascii="Courier New" w:eastAsia="Calibri" w:hAnsi="Courier New" w:cs="Courier New"/>
                <w:szCs w:val="24"/>
              </w:rPr>
              <w:t>Внедрение на базе имеющегося лечебного учреждения перспективных, высокотехнологичных видов медицинской помощи;</w:t>
            </w:r>
          </w:p>
          <w:p w:rsidR="00675A92" w:rsidRPr="007164EC" w:rsidRDefault="0054285E" w:rsidP="007164EC">
            <w:pPr>
              <w:pStyle w:val="ConsPlusNormal"/>
              <w:numPr>
                <w:ilvl w:val="0"/>
                <w:numId w:val="42"/>
              </w:numPr>
              <w:tabs>
                <w:tab w:val="clear" w:pos="1658"/>
                <w:tab w:val="num" w:pos="252"/>
                <w:tab w:val="left" w:pos="359"/>
              </w:tabs>
              <w:ind w:left="0" w:firstLine="0"/>
              <w:jc w:val="both"/>
              <w:rPr>
                <w:rFonts w:ascii="Courier New" w:eastAsia="Calibri" w:hAnsi="Courier New" w:cs="Courier New"/>
                <w:szCs w:val="24"/>
              </w:rPr>
            </w:pPr>
            <w:r w:rsidRPr="007164EC">
              <w:rPr>
                <w:rFonts w:ascii="Courier New" w:eastAsia="Calibri" w:hAnsi="Courier New" w:cs="Courier New"/>
                <w:szCs w:val="24"/>
                <w:lang w:eastAsia="en-US"/>
              </w:rPr>
              <w:t xml:space="preserve">Строительство </w:t>
            </w:r>
            <w:r w:rsidR="00F64739" w:rsidRPr="007164EC">
              <w:rPr>
                <w:rFonts w:ascii="Courier New" w:eastAsia="Calibri" w:hAnsi="Courier New" w:cs="Courier New"/>
                <w:szCs w:val="24"/>
                <w:lang w:eastAsia="en-US"/>
              </w:rPr>
              <w:t>нового здания районной больницы;</w:t>
            </w:r>
          </w:p>
          <w:p w:rsidR="00F64739" w:rsidRPr="007164EC" w:rsidRDefault="00F64739" w:rsidP="007164EC">
            <w:pPr>
              <w:pStyle w:val="ConsPlusNormal"/>
              <w:numPr>
                <w:ilvl w:val="0"/>
                <w:numId w:val="42"/>
              </w:numPr>
              <w:tabs>
                <w:tab w:val="clear" w:pos="1658"/>
                <w:tab w:val="num" w:pos="252"/>
                <w:tab w:val="left" w:pos="359"/>
              </w:tabs>
              <w:ind w:left="0" w:firstLine="0"/>
              <w:jc w:val="both"/>
              <w:rPr>
                <w:rFonts w:ascii="Courier New" w:eastAsia="Calibri" w:hAnsi="Courier New" w:cs="Courier New"/>
                <w:szCs w:val="24"/>
              </w:rPr>
            </w:pPr>
            <w:r w:rsidRPr="007164EC">
              <w:rPr>
                <w:rFonts w:ascii="Courier New" w:eastAsia="Calibri" w:hAnsi="Courier New" w:cs="Courier New"/>
                <w:szCs w:val="24"/>
                <w:lang w:eastAsia="en-US"/>
              </w:rPr>
              <w:t>Строительство ФАПов, предусматривающих проживание фельдшера</w:t>
            </w:r>
          </w:p>
        </w:tc>
        <w:tc>
          <w:tcPr>
            <w:tcW w:w="6351" w:type="dxa"/>
            <w:shd w:val="clear" w:color="auto" w:fill="auto"/>
          </w:tcPr>
          <w:p w:rsidR="00675A92" w:rsidRPr="007164EC" w:rsidRDefault="00675A92" w:rsidP="007164EC">
            <w:pPr>
              <w:numPr>
                <w:ilvl w:val="0"/>
                <w:numId w:val="43"/>
              </w:numPr>
              <w:tabs>
                <w:tab w:val="left" w:pos="252"/>
                <w:tab w:val="left" w:pos="303"/>
              </w:tabs>
              <w:ind w:left="35" w:hanging="35"/>
              <w:jc w:val="both"/>
              <w:rPr>
                <w:rFonts w:ascii="Courier New" w:eastAsia="Calibri" w:hAnsi="Courier New" w:cs="Courier New"/>
              </w:rPr>
            </w:pPr>
            <w:r w:rsidRPr="007164EC">
              <w:rPr>
                <w:rFonts w:ascii="Courier New" w:eastAsia="Calibri" w:hAnsi="Courier New" w:cs="Courier New"/>
              </w:rPr>
              <w:t>Отток кадров из отрасли вследствие низкой социальной защищенности и отсутствия развитой социальной инфраструктуры;</w:t>
            </w:r>
          </w:p>
          <w:p w:rsidR="00675A92" w:rsidRPr="007164EC" w:rsidRDefault="00675A92" w:rsidP="007164EC">
            <w:pPr>
              <w:numPr>
                <w:ilvl w:val="0"/>
                <w:numId w:val="43"/>
              </w:numPr>
              <w:tabs>
                <w:tab w:val="left" w:pos="252"/>
                <w:tab w:val="left" w:pos="303"/>
              </w:tabs>
              <w:ind w:left="35" w:hanging="35"/>
              <w:jc w:val="both"/>
              <w:rPr>
                <w:rFonts w:ascii="Courier New" w:eastAsia="Calibri" w:hAnsi="Courier New" w:cs="Courier New"/>
              </w:rPr>
            </w:pPr>
            <w:r w:rsidRPr="007164EC">
              <w:rPr>
                <w:rFonts w:ascii="Courier New" w:eastAsia="Calibri" w:hAnsi="Courier New" w:cs="Courier New"/>
              </w:rPr>
              <w:t>Увеличение разрыва между требованиями по выполнению современных стандартов в медицинских организациях и объёмами их финансирования;</w:t>
            </w:r>
          </w:p>
          <w:p w:rsidR="00675A92" w:rsidRPr="007164EC" w:rsidRDefault="00675A92" w:rsidP="007164EC">
            <w:pPr>
              <w:numPr>
                <w:ilvl w:val="0"/>
                <w:numId w:val="43"/>
              </w:numPr>
              <w:tabs>
                <w:tab w:val="left" w:pos="252"/>
                <w:tab w:val="left" w:pos="303"/>
              </w:tabs>
              <w:ind w:left="35" w:hanging="35"/>
              <w:jc w:val="both"/>
              <w:rPr>
                <w:rFonts w:ascii="Courier New" w:eastAsia="Calibri" w:hAnsi="Courier New" w:cs="Courier New"/>
              </w:rPr>
            </w:pPr>
            <w:r w:rsidRPr="007164EC">
              <w:rPr>
                <w:rFonts w:ascii="Courier New" w:eastAsia="Calibri" w:hAnsi="Courier New" w:cs="Courier New"/>
              </w:rPr>
              <w:t>Распространенность среди населения социально опасных болезней (алкоголизма, наркомании и др.);</w:t>
            </w:r>
          </w:p>
          <w:p w:rsidR="00675A92" w:rsidRPr="007164EC" w:rsidRDefault="00675A92" w:rsidP="007164EC">
            <w:pPr>
              <w:numPr>
                <w:ilvl w:val="0"/>
                <w:numId w:val="43"/>
              </w:numPr>
              <w:tabs>
                <w:tab w:val="left" w:pos="252"/>
                <w:tab w:val="left" w:pos="303"/>
              </w:tabs>
              <w:ind w:left="35" w:hanging="35"/>
              <w:jc w:val="both"/>
              <w:rPr>
                <w:rFonts w:ascii="Courier New" w:eastAsia="Calibri" w:hAnsi="Courier New" w:cs="Courier New"/>
              </w:rPr>
            </w:pPr>
            <w:r w:rsidRPr="007164EC">
              <w:rPr>
                <w:rFonts w:ascii="Courier New" w:eastAsia="Calibri" w:hAnsi="Courier New" w:cs="Courier New"/>
              </w:rPr>
              <w:t>Рост цен на медикаменты и расходные материалы;</w:t>
            </w:r>
          </w:p>
          <w:p w:rsidR="00675A92" w:rsidRPr="007164EC" w:rsidRDefault="00675A92" w:rsidP="007164EC">
            <w:pPr>
              <w:numPr>
                <w:ilvl w:val="0"/>
                <w:numId w:val="9"/>
              </w:numPr>
              <w:tabs>
                <w:tab w:val="left" w:pos="252"/>
                <w:tab w:val="left" w:pos="303"/>
              </w:tabs>
              <w:ind w:left="0" w:firstLine="0"/>
              <w:jc w:val="both"/>
              <w:rPr>
                <w:rFonts w:ascii="Courier New" w:eastAsia="Calibri" w:hAnsi="Courier New" w:cs="Courier New"/>
              </w:rPr>
            </w:pPr>
            <w:r w:rsidRPr="007164EC">
              <w:rPr>
                <w:rFonts w:ascii="Courier New" w:hAnsi="Courier New" w:cs="Courier New"/>
              </w:rPr>
              <w:t>Рост заболеваемости и смертности населения вследствие ухудшения качества предоставляемых услуг, тяжелого социально-экономического п</w:t>
            </w:r>
            <w:r w:rsidR="005A404C" w:rsidRPr="007164EC">
              <w:rPr>
                <w:rFonts w:ascii="Courier New" w:hAnsi="Courier New" w:cs="Courier New"/>
              </w:rPr>
              <w:t>оложения, снижения уровня жизни;</w:t>
            </w:r>
          </w:p>
          <w:p w:rsidR="00F64739" w:rsidRPr="007164EC" w:rsidRDefault="00F64739" w:rsidP="007164EC">
            <w:pPr>
              <w:numPr>
                <w:ilvl w:val="0"/>
                <w:numId w:val="9"/>
              </w:numPr>
              <w:tabs>
                <w:tab w:val="left" w:pos="252"/>
                <w:tab w:val="left" w:pos="303"/>
              </w:tabs>
              <w:ind w:left="0" w:firstLine="0"/>
              <w:jc w:val="both"/>
              <w:rPr>
                <w:rFonts w:ascii="Courier New" w:eastAsia="Calibri" w:hAnsi="Courier New" w:cs="Courier New"/>
              </w:rPr>
            </w:pPr>
            <w:r w:rsidRPr="007164EC">
              <w:rPr>
                <w:rFonts w:ascii="Courier New" w:hAnsi="Courier New" w:cs="Courier New"/>
              </w:rPr>
              <w:t xml:space="preserve">Недостаточность </w:t>
            </w:r>
            <w:r w:rsidR="005A404C" w:rsidRPr="007164EC">
              <w:rPr>
                <w:rFonts w:ascii="Courier New" w:hAnsi="Courier New" w:cs="Courier New"/>
              </w:rPr>
              <w:t xml:space="preserve">бюджетного </w:t>
            </w:r>
            <w:r w:rsidRPr="007164EC">
              <w:rPr>
                <w:rFonts w:ascii="Courier New" w:hAnsi="Courier New" w:cs="Courier New"/>
              </w:rPr>
              <w:lastRenderedPageBreak/>
              <w:t>финансирования</w:t>
            </w:r>
          </w:p>
        </w:tc>
      </w:tr>
      <w:tr w:rsidR="00675A92" w:rsidRPr="007164EC" w:rsidTr="007164EC">
        <w:tc>
          <w:tcPr>
            <w:tcW w:w="2953" w:type="dxa"/>
            <w:shd w:val="clear" w:color="auto" w:fill="auto"/>
          </w:tcPr>
          <w:p w:rsidR="00675A92" w:rsidRPr="007164EC" w:rsidRDefault="00675A92" w:rsidP="007164EC">
            <w:pPr>
              <w:pStyle w:val="ConsPlusNormal"/>
              <w:jc w:val="both"/>
              <w:rPr>
                <w:rFonts w:ascii="Courier New" w:hAnsi="Courier New" w:cs="Courier New"/>
                <w:szCs w:val="24"/>
              </w:rPr>
            </w:pPr>
            <w:r w:rsidRPr="007164EC">
              <w:rPr>
                <w:rFonts w:ascii="Courier New" w:hAnsi="Courier New" w:cs="Courier New"/>
                <w:szCs w:val="24"/>
              </w:rPr>
              <w:lastRenderedPageBreak/>
              <w:t>Физическая культура и спорт</w:t>
            </w:r>
          </w:p>
        </w:tc>
        <w:tc>
          <w:tcPr>
            <w:tcW w:w="6356" w:type="dxa"/>
            <w:shd w:val="clear" w:color="auto" w:fill="auto"/>
          </w:tcPr>
          <w:p w:rsidR="00FB5919" w:rsidRPr="007164EC" w:rsidRDefault="005A404C" w:rsidP="007164EC">
            <w:pPr>
              <w:numPr>
                <w:ilvl w:val="0"/>
                <w:numId w:val="45"/>
              </w:numPr>
              <w:shd w:val="clear" w:color="auto" w:fill="FFFFFF"/>
              <w:tabs>
                <w:tab w:val="clear" w:pos="720"/>
                <w:tab w:val="num" w:pos="252"/>
                <w:tab w:val="left" w:pos="359"/>
              </w:tabs>
              <w:autoSpaceDE w:val="0"/>
              <w:autoSpaceDN w:val="0"/>
              <w:adjustRightInd w:val="0"/>
              <w:ind w:left="0" w:firstLine="0"/>
              <w:jc w:val="both"/>
              <w:rPr>
                <w:rFonts w:ascii="Courier New" w:hAnsi="Courier New" w:cs="Courier New"/>
              </w:rPr>
            </w:pPr>
            <w:r w:rsidRPr="007164EC">
              <w:rPr>
                <w:rFonts w:ascii="Courier New" w:hAnsi="Courier New" w:cs="Courier New"/>
              </w:rPr>
              <w:t>П</w:t>
            </w:r>
            <w:r w:rsidR="00FB5919" w:rsidRPr="007164EC">
              <w:rPr>
                <w:rFonts w:ascii="Courier New" w:hAnsi="Courier New" w:cs="Courier New"/>
              </w:rPr>
              <w:t>одготовка и участие спортсменов, в том числе инвалидов и лиц с ограниченными возможностями здоровья, в спортивных соревнованиях межрегионального, российского и международного уровня</w:t>
            </w:r>
            <w:r w:rsidRPr="007164EC">
              <w:rPr>
                <w:rFonts w:ascii="Courier New" w:hAnsi="Courier New" w:cs="Courier New"/>
              </w:rPr>
              <w:t>;</w:t>
            </w:r>
          </w:p>
          <w:p w:rsidR="00675A92" w:rsidRPr="007164EC" w:rsidRDefault="005A404C" w:rsidP="007164EC">
            <w:pPr>
              <w:numPr>
                <w:ilvl w:val="0"/>
                <w:numId w:val="45"/>
              </w:numPr>
              <w:shd w:val="clear" w:color="auto" w:fill="FFFFFF"/>
              <w:tabs>
                <w:tab w:val="clear" w:pos="720"/>
                <w:tab w:val="num" w:pos="252"/>
                <w:tab w:val="left" w:pos="359"/>
              </w:tabs>
              <w:autoSpaceDE w:val="0"/>
              <w:autoSpaceDN w:val="0"/>
              <w:adjustRightInd w:val="0"/>
              <w:ind w:left="0" w:firstLine="0"/>
              <w:jc w:val="both"/>
              <w:rPr>
                <w:rFonts w:ascii="Courier New" w:hAnsi="Courier New" w:cs="Courier New"/>
                <w:color w:val="000000"/>
              </w:rPr>
            </w:pPr>
            <w:r w:rsidRPr="007164EC">
              <w:rPr>
                <w:rFonts w:ascii="Courier New" w:eastAsia="Calibri" w:hAnsi="Courier New" w:cs="Courier New"/>
                <w:lang w:eastAsia="en-US"/>
              </w:rPr>
              <w:t>Увеличение продолжительности жизни и улучшение состояния здоровья населения</w:t>
            </w:r>
            <w:r w:rsidRPr="007164EC">
              <w:rPr>
                <w:rFonts w:ascii="Courier New" w:hAnsi="Courier New" w:cs="Courier New"/>
                <w:color w:val="FF0000"/>
              </w:rPr>
              <w:t xml:space="preserve"> </w:t>
            </w:r>
          </w:p>
        </w:tc>
        <w:tc>
          <w:tcPr>
            <w:tcW w:w="6351" w:type="dxa"/>
            <w:shd w:val="clear" w:color="auto" w:fill="auto"/>
          </w:tcPr>
          <w:p w:rsidR="00675A92" w:rsidRPr="007164EC" w:rsidRDefault="00675A92" w:rsidP="007164EC">
            <w:pPr>
              <w:numPr>
                <w:ilvl w:val="0"/>
                <w:numId w:val="44"/>
              </w:numPr>
              <w:tabs>
                <w:tab w:val="clear" w:pos="720"/>
                <w:tab w:val="num" w:pos="252"/>
                <w:tab w:val="left" w:pos="303"/>
              </w:tabs>
              <w:ind w:left="0" w:firstLine="0"/>
              <w:jc w:val="both"/>
              <w:rPr>
                <w:rFonts w:ascii="Courier New" w:eastAsia="Calibri" w:hAnsi="Courier New" w:cs="Courier New"/>
              </w:rPr>
            </w:pPr>
            <w:r w:rsidRPr="007164EC">
              <w:rPr>
                <w:rFonts w:ascii="Courier New" w:hAnsi="Courier New" w:cs="Courier New"/>
              </w:rPr>
              <w:t>Снижение уровня здоровья населения, увеличение числа инвалидов и людей с хроническими заболеваниями сокращение продолжительности жизни;</w:t>
            </w:r>
          </w:p>
          <w:p w:rsidR="00675A92" w:rsidRPr="007164EC" w:rsidRDefault="00675A92" w:rsidP="007164EC">
            <w:pPr>
              <w:numPr>
                <w:ilvl w:val="0"/>
                <w:numId w:val="44"/>
              </w:numPr>
              <w:tabs>
                <w:tab w:val="clear" w:pos="720"/>
                <w:tab w:val="num" w:pos="252"/>
                <w:tab w:val="left" w:pos="303"/>
              </w:tabs>
              <w:ind w:left="0" w:firstLine="0"/>
              <w:jc w:val="both"/>
              <w:rPr>
                <w:rFonts w:ascii="Courier New" w:eastAsia="Calibri" w:hAnsi="Courier New" w:cs="Courier New"/>
              </w:rPr>
            </w:pPr>
            <w:r w:rsidRPr="007164EC">
              <w:rPr>
                <w:rFonts w:ascii="Courier New" w:hAnsi="Courier New" w:cs="Courier New"/>
              </w:rPr>
              <w:t>Старение тренерских кадров, недостаточное количество молодых специалистов, отсутствие преемственности и утеря традиций;</w:t>
            </w:r>
          </w:p>
          <w:p w:rsidR="00675A92" w:rsidRPr="007164EC" w:rsidRDefault="00675A92" w:rsidP="007164EC">
            <w:pPr>
              <w:numPr>
                <w:ilvl w:val="0"/>
                <w:numId w:val="44"/>
              </w:numPr>
              <w:tabs>
                <w:tab w:val="clear" w:pos="720"/>
                <w:tab w:val="num" w:pos="252"/>
                <w:tab w:val="left" w:pos="303"/>
              </w:tabs>
              <w:ind w:left="0" w:firstLine="0"/>
              <w:jc w:val="both"/>
              <w:rPr>
                <w:rFonts w:ascii="Courier New" w:eastAsia="Calibri" w:hAnsi="Courier New" w:cs="Courier New"/>
              </w:rPr>
            </w:pPr>
            <w:r w:rsidRPr="007164EC">
              <w:rPr>
                <w:rFonts w:ascii="Courier New" w:hAnsi="Courier New" w:cs="Courier New"/>
              </w:rPr>
              <w:t xml:space="preserve">Сокращение количества спортсменов </w:t>
            </w:r>
            <w:r w:rsidR="005A404C" w:rsidRPr="007164EC">
              <w:rPr>
                <w:rFonts w:ascii="Courier New" w:hAnsi="Courier New" w:cs="Courier New"/>
              </w:rPr>
              <w:t xml:space="preserve">Балаганского </w:t>
            </w:r>
            <w:r w:rsidRPr="007164EC">
              <w:rPr>
                <w:rFonts w:ascii="Courier New" w:hAnsi="Courier New" w:cs="Courier New"/>
              </w:rPr>
              <w:t>района – участников межрегиональных, всероссийских и международных соревнований;</w:t>
            </w:r>
          </w:p>
          <w:p w:rsidR="00675A92" w:rsidRPr="007164EC" w:rsidRDefault="00675A92" w:rsidP="007164EC">
            <w:pPr>
              <w:numPr>
                <w:ilvl w:val="0"/>
                <w:numId w:val="44"/>
              </w:numPr>
              <w:tabs>
                <w:tab w:val="clear" w:pos="720"/>
                <w:tab w:val="num" w:pos="252"/>
                <w:tab w:val="left" w:pos="303"/>
              </w:tabs>
              <w:ind w:left="0" w:firstLine="0"/>
              <w:jc w:val="both"/>
              <w:rPr>
                <w:rFonts w:ascii="Courier New" w:eastAsia="Calibri" w:hAnsi="Courier New" w:cs="Courier New"/>
              </w:rPr>
            </w:pPr>
            <w:r w:rsidRPr="007164EC">
              <w:rPr>
                <w:rFonts w:ascii="Courier New" w:hAnsi="Courier New" w:cs="Courier New"/>
              </w:rPr>
              <w:t>Отток молодежи в другие территории</w:t>
            </w:r>
          </w:p>
        </w:tc>
      </w:tr>
      <w:tr w:rsidR="00675A92" w:rsidRPr="007164EC" w:rsidTr="007164EC">
        <w:tc>
          <w:tcPr>
            <w:tcW w:w="2953" w:type="dxa"/>
            <w:shd w:val="clear" w:color="auto" w:fill="auto"/>
          </w:tcPr>
          <w:p w:rsidR="00675A92" w:rsidRPr="007164EC" w:rsidRDefault="00675A92" w:rsidP="007164EC">
            <w:pPr>
              <w:pStyle w:val="ConsPlusNormal"/>
              <w:jc w:val="both"/>
              <w:rPr>
                <w:rFonts w:ascii="Courier New" w:hAnsi="Courier New" w:cs="Courier New"/>
                <w:szCs w:val="24"/>
              </w:rPr>
            </w:pPr>
            <w:r w:rsidRPr="007164EC">
              <w:rPr>
                <w:rFonts w:ascii="Courier New" w:hAnsi="Courier New" w:cs="Courier New"/>
                <w:szCs w:val="24"/>
              </w:rPr>
              <w:t>Культура</w:t>
            </w:r>
          </w:p>
        </w:tc>
        <w:tc>
          <w:tcPr>
            <w:tcW w:w="6356" w:type="dxa"/>
            <w:shd w:val="clear" w:color="auto" w:fill="auto"/>
          </w:tcPr>
          <w:p w:rsidR="00675A92" w:rsidRPr="007164EC" w:rsidRDefault="00675A92" w:rsidP="007164EC">
            <w:pPr>
              <w:numPr>
                <w:ilvl w:val="0"/>
                <w:numId w:val="46"/>
              </w:numPr>
              <w:tabs>
                <w:tab w:val="clear" w:pos="720"/>
                <w:tab w:val="num" w:pos="252"/>
                <w:tab w:val="left" w:pos="359"/>
              </w:tabs>
              <w:ind w:left="0" w:firstLine="0"/>
              <w:jc w:val="both"/>
              <w:rPr>
                <w:rFonts w:ascii="Courier New" w:hAnsi="Courier New" w:cs="Courier New"/>
              </w:rPr>
            </w:pPr>
            <w:r w:rsidRPr="007164EC">
              <w:rPr>
                <w:rFonts w:ascii="Courier New" w:hAnsi="Courier New" w:cs="Courier New"/>
                <w:lang w:eastAsia="x-none"/>
              </w:rPr>
              <w:t>Широкий охват населения района в самодеятельном творчестве по различным жанрам;</w:t>
            </w:r>
          </w:p>
          <w:p w:rsidR="00675A92" w:rsidRPr="007164EC" w:rsidRDefault="00675A92" w:rsidP="007164EC">
            <w:pPr>
              <w:numPr>
                <w:ilvl w:val="0"/>
                <w:numId w:val="46"/>
              </w:numPr>
              <w:tabs>
                <w:tab w:val="clear" w:pos="720"/>
                <w:tab w:val="num" w:pos="252"/>
                <w:tab w:val="left" w:pos="359"/>
              </w:tabs>
              <w:ind w:left="0" w:firstLine="0"/>
              <w:jc w:val="both"/>
              <w:rPr>
                <w:rFonts w:ascii="Courier New" w:hAnsi="Courier New" w:cs="Courier New"/>
              </w:rPr>
            </w:pPr>
            <w:r w:rsidRPr="007164EC">
              <w:rPr>
                <w:rFonts w:ascii="Courier New" w:hAnsi="Courier New" w:cs="Courier New"/>
              </w:rPr>
              <w:t>Использование имеющихся учреждений культуры</w:t>
            </w:r>
            <w:r w:rsidR="005A404C" w:rsidRPr="007164EC">
              <w:rPr>
                <w:rFonts w:ascii="Courier New" w:hAnsi="Courier New" w:cs="Courier New"/>
              </w:rPr>
              <w:t xml:space="preserve"> для создания новых культурных </w:t>
            </w:r>
            <w:r w:rsidRPr="007164EC">
              <w:rPr>
                <w:rFonts w:ascii="Courier New" w:hAnsi="Courier New" w:cs="Courier New"/>
              </w:rPr>
              <w:t>программ;</w:t>
            </w:r>
          </w:p>
          <w:p w:rsidR="00675A92" w:rsidRPr="007164EC" w:rsidRDefault="00675A92" w:rsidP="007164EC">
            <w:pPr>
              <w:numPr>
                <w:ilvl w:val="0"/>
                <w:numId w:val="46"/>
              </w:numPr>
              <w:tabs>
                <w:tab w:val="clear" w:pos="720"/>
                <w:tab w:val="num" w:pos="252"/>
                <w:tab w:val="left" w:pos="359"/>
              </w:tabs>
              <w:ind w:left="0" w:firstLine="0"/>
              <w:jc w:val="both"/>
              <w:rPr>
                <w:rFonts w:ascii="Courier New" w:hAnsi="Courier New" w:cs="Courier New"/>
              </w:rPr>
            </w:pPr>
            <w:r w:rsidRPr="007164EC">
              <w:rPr>
                <w:rFonts w:ascii="Courier New" w:hAnsi="Courier New" w:cs="Courier New"/>
              </w:rPr>
              <w:t>Привлечение внимания к культуре различных народностей, проживающих на территории района</w:t>
            </w:r>
          </w:p>
        </w:tc>
        <w:tc>
          <w:tcPr>
            <w:tcW w:w="6351" w:type="dxa"/>
            <w:shd w:val="clear" w:color="auto" w:fill="auto"/>
          </w:tcPr>
          <w:p w:rsidR="00675A92" w:rsidRPr="007164EC" w:rsidRDefault="00675A92" w:rsidP="007164EC">
            <w:pPr>
              <w:numPr>
                <w:ilvl w:val="0"/>
                <w:numId w:val="47"/>
              </w:numPr>
              <w:tabs>
                <w:tab w:val="clear" w:pos="720"/>
                <w:tab w:val="num" w:pos="252"/>
                <w:tab w:val="left" w:pos="303"/>
              </w:tabs>
              <w:ind w:left="0" w:firstLine="0"/>
              <w:jc w:val="both"/>
              <w:rPr>
                <w:rFonts w:ascii="Courier New" w:hAnsi="Courier New" w:cs="Courier New"/>
              </w:rPr>
            </w:pPr>
            <w:r w:rsidRPr="007164EC">
              <w:rPr>
                <w:rFonts w:ascii="Courier New" w:hAnsi="Courier New" w:cs="Courier New"/>
              </w:rPr>
              <w:t>Высокий износ основных фондов учреждений культурно-досугового типа, музеев и библиотек;</w:t>
            </w:r>
          </w:p>
          <w:p w:rsidR="00675A92" w:rsidRPr="007164EC" w:rsidRDefault="00675A92" w:rsidP="007164EC">
            <w:pPr>
              <w:numPr>
                <w:ilvl w:val="0"/>
                <w:numId w:val="47"/>
              </w:numPr>
              <w:tabs>
                <w:tab w:val="clear" w:pos="720"/>
                <w:tab w:val="num" w:pos="252"/>
                <w:tab w:val="left" w:pos="303"/>
              </w:tabs>
              <w:ind w:left="0" w:firstLine="0"/>
              <w:jc w:val="both"/>
              <w:rPr>
                <w:rFonts w:ascii="Courier New" w:hAnsi="Courier New" w:cs="Courier New"/>
              </w:rPr>
            </w:pPr>
            <w:r w:rsidRPr="007164EC">
              <w:rPr>
                <w:rFonts w:ascii="Courier New" w:hAnsi="Courier New" w:cs="Courier New"/>
              </w:rPr>
              <w:t>Снижение уровня посещаемости объектов культурной сферы;</w:t>
            </w:r>
          </w:p>
          <w:p w:rsidR="00675A92" w:rsidRPr="007164EC" w:rsidRDefault="00675A92" w:rsidP="007164EC">
            <w:pPr>
              <w:numPr>
                <w:ilvl w:val="0"/>
                <w:numId w:val="47"/>
              </w:numPr>
              <w:tabs>
                <w:tab w:val="clear" w:pos="720"/>
                <w:tab w:val="num" w:pos="252"/>
                <w:tab w:val="left" w:pos="303"/>
              </w:tabs>
              <w:ind w:left="0" w:firstLine="0"/>
              <w:jc w:val="both"/>
              <w:rPr>
                <w:rFonts w:ascii="Courier New" w:hAnsi="Courier New" w:cs="Courier New"/>
              </w:rPr>
            </w:pPr>
            <w:r w:rsidRPr="007164EC">
              <w:rPr>
                <w:rFonts w:ascii="Courier New" w:hAnsi="Courier New" w:cs="Courier New"/>
              </w:rPr>
              <w:t>Несоответствие кадрового потенциала современному уровню проблем в сфере культуры;</w:t>
            </w:r>
          </w:p>
          <w:p w:rsidR="00675A92" w:rsidRPr="007164EC" w:rsidRDefault="00675A92" w:rsidP="007164EC">
            <w:pPr>
              <w:numPr>
                <w:ilvl w:val="0"/>
                <w:numId w:val="47"/>
              </w:numPr>
              <w:tabs>
                <w:tab w:val="clear" w:pos="720"/>
                <w:tab w:val="num" w:pos="252"/>
                <w:tab w:val="left" w:pos="303"/>
              </w:tabs>
              <w:ind w:left="0" w:firstLine="0"/>
              <w:jc w:val="both"/>
              <w:rPr>
                <w:rFonts w:ascii="Courier New" w:hAnsi="Courier New" w:cs="Courier New"/>
              </w:rPr>
            </w:pPr>
            <w:r w:rsidRPr="007164EC">
              <w:rPr>
                <w:rFonts w:ascii="Courier New" w:hAnsi="Courier New" w:cs="Courier New"/>
              </w:rPr>
              <w:t>Моральная и культурная деградация населения, потеря этнической самобытности</w:t>
            </w:r>
          </w:p>
        </w:tc>
      </w:tr>
      <w:tr w:rsidR="00675A92" w:rsidRPr="007164EC" w:rsidTr="007164EC">
        <w:tc>
          <w:tcPr>
            <w:tcW w:w="2953" w:type="dxa"/>
            <w:shd w:val="clear" w:color="auto" w:fill="auto"/>
          </w:tcPr>
          <w:p w:rsidR="00675A92" w:rsidRPr="007164EC" w:rsidRDefault="00675A92" w:rsidP="007164EC">
            <w:pPr>
              <w:pStyle w:val="ConsPlusNormal"/>
              <w:jc w:val="both"/>
              <w:rPr>
                <w:rFonts w:ascii="Courier New" w:hAnsi="Courier New" w:cs="Courier New"/>
                <w:szCs w:val="24"/>
              </w:rPr>
            </w:pPr>
            <w:r w:rsidRPr="007164EC">
              <w:rPr>
                <w:rFonts w:ascii="Courier New" w:hAnsi="Courier New" w:cs="Courier New"/>
                <w:szCs w:val="24"/>
              </w:rPr>
              <w:t>Молодежная политика</w:t>
            </w:r>
          </w:p>
        </w:tc>
        <w:tc>
          <w:tcPr>
            <w:tcW w:w="6356" w:type="dxa"/>
            <w:shd w:val="clear" w:color="auto" w:fill="auto"/>
          </w:tcPr>
          <w:p w:rsidR="00675A92" w:rsidRPr="007164EC" w:rsidRDefault="00675A92" w:rsidP="007164EC">
            <w:pPr>
              <w:numPr>
                <w:ilvl w:val="0"/>
                <w:numId w:val="48"/>
              </w:numPr>
              <w:tabs>
                <w:tab w:val="clear" w:pos="720"/>
                <w:tab w:val="num" w:pos="252"/>
                <w:tab w:val="left" w:pos="359"/>
              </w:tabs>
              <w:ind w:left="0" w:firstLine="0"/>
              <w:jc w:val="both"/>
              <w:rPr>
                <w:rFonts w:ascii="Courier New" w:hAnsi="Courier New" w:cs="Courier New"/>
              </w:rPr>
            </w:pPr>
            <w:r w:rsidRPr="007164EC">
              <w:rPr>
                <w:rFonts w:ascii="Courier New" w:hAnsi="Courier New" w:cs="Courier New"/>
              </w:rPr>
              <w:t>Развитие научно-технического и инновационного творчества молодежи;</w:t>
            </w:r>
          </w:p>
          <w:p w:rsidR="00675A92" w:rsidRPr="007164EC" w:rsidRDefault="00675A92" w:rsidP="007164EC">
            <w:pPr>
              <w:numPr>
                <w:ilvl w:val="0"/>
                <w:numId w:val="48"/>
              </w:numPr>
              <w:tabs>
                <w:tab w:val="clear" w:pos="720"/>
                <w:tab w:val="num" w:pos="252"/>
                <w:tab w:val="left" w:pos="359"/>
              </w:tabs>
              <w:ind w:left="0" w:firstLine="0"/>
              <w:jc w:val="both"/>
              <w:rPr>
                <w:rFonts w:ascii="Courier New" w:hAnsi="Courier New" w:cs="Courier New"/>
              </w:rPr>
            </w:pPr>
            <w:r w:rsidRPr="007164EC">
              <w:rPr>
                <w:rFonts w:ascii="Courier New" w:hAnsi="Courier New" w:cs="Courier New"/>
              </w:rPr>
              <w:t>Использование сети «Интернет» для реализации молодежной политики;</w:t>
            </w:r>
          </w:p>
          <w:p w:rsidR="00675A92" w:rsidRPr="007164EC" w:rsidRDefault="00675A92" w:rsidP="007164EC">
            <w:pPr>
              <w:numPr>
                <w:ilvl w:val="0"/>
                <w:numId w:val="48"/>
              </w:numPr>
              <w:tabs>
                <w:tab w:val="clear" w:pos="720"/>
                <w:tab w:val="num" w:pos="252"/>
                <w:tab w:val="left" w:pos="359"/>
              </w:tabs>
              <w:ind w:left="0" w:firstLine="0"/>
              <w:jc w:val="both"/>
              <w:rPr>
                <w:rFonts w:ascii="Courier New" w:hAnsi="Courier New" w:cs="Courier New"/>
              </w:rPr>
            </w:pPr>
            <w:r w:rsidRPr="007164EC">
              <w:rPr>
                <w:rFonts w:ascii="Courier New" w:hAnsi="Courier New" w:cs="Courier New"/>
              </w:rPr>
              <w:t>Создание механизма сопровождения талантливой молодежи;</w:t>
            </w:r>
          </w:p>
          <w:p w:rsidR="00675A92" w:rsidRPr="007164EC" w:rsidRDefault="00675A92" w:rsidP="007164EC">
            <w:pPr>
              <w:numPr>
                <w:ilvl w:val="0"/>
                <w:numId w:val="48"/>
              </w:numPr>
              <w:tabs>
                <w:tab w:val="clear" w:pos="720"/>
                <w:tab w:val="num" w:pos="252"/>
                <w:tab w:val="left" w:pos="359"/>
              </w:tabs>
              <w:ind w:left="0" w:firstLine="0"/>
              <w:jc w:val="both"/>
              <w:rPr>
                <w:rFonts w:ascii="Courier New" w:hAnsi="Courier New" w:cs="Courier New"/>
              </w:rPr>
            </w:pPr>
            <w:r w:rsidRPr="007164EC">
              <w:rPr>
                <w:rFonts w:ascii="Courier New" w:eastAsia="Calibri" w:hAnsi="Courier New" w:cs="Courier New"/>
                <w:lang w:eastAsia="en-US"/>
              </w:rPr>
              <w:t>Содействие в трудоустройстве молодежи, в том числе целевое обучение с предоставлением рабочих мест</w:t>
            </w:r>
          </w:p>
        </w:tc>
        <w:tc>
          <w:tcPr>
            <w:tcW w:w="6351" w:type="dxa"/>
            <w:shd w:val="clear" w:color="auto" w:fill="auto"/>
          </w:tcPr>
          <w:p w:rsidR="00675A92" w:rsidRPr="007164EC" w:rsidRDefault="00675A92" w:rsidP="007164EC">
            <w:pPr>
              <w:numPr>
                <w:ilvl w:val="0"/>
                <w:numId w:val="49"/>
              </w:numPr>
              <w:tabs>
                <w:tab w:val="clear" w:pos="720"/>
                <w:tab w:val="num" w:pos="252"/>
                <w:tab w:val="left" w:pos="303"/>
              </w:tabs>
              <w:ind w:left="0" w:firstLine="0"/>
              <w:jc w:val="both"/>
              <w:rPr>
                <w:rFonts w:ascii="Courier New" w:eastAsia="Calibri" w:hAnsi="Courier New" w:cs="Courier New"/>
                <w:lang w:eastAsia="en-US"/>
              </w:rPr>
            </w:pPr>
            <w:r w:rsidRPr="007164EC">
              <w:rPr>
                <w:rFonts w:ascii="Courier New" w:eastAsia="Calibri" w:hAnsi="Courier New" w:cs="Courier New"/>
                <w:lang w:eastAsia="en-US"/>
              </w:rPr>
              <w:t xml:space="preserve">Нарастание у молодых людей эмоционально-психологической тревожности, стресса, агрессивного неадекватного поведения, низкой самооценки, неготовности, неумения преодолеть проблемы в различных жизненных ситуациях, и, как следствие, </w:t>
            </w:r>
            <w:proofErr w:type="spellStart"/>
            <w:r w:rsidRPr="007164EC">
              <w:rPr>
                <w:rFonts w:ascii="Courier New" w:eastAsia="Calibri" w:hAnsi="Courier New" w:cs="Courier New"/>
                <w:lang w:eastAsia="en-US"/>
              </w:rPr>
              <w:t>маргинализация</w:t>
            </w:r>
            <w:proofErr w:type="spellEnd"/>
            <w:r w:rsidRPr="007164EC">
              <w:rPr>
                <w:rFonts w:ascii="Courier New" w:eastAsia="Calibri" w:hAnsi="Courier New" w:cs="Courier New"/>
                <w:lang w:eastAsia="en-US"/>
              </w:rPr>
              <w:t xml:space="preserve"> сознания (в том числе экстремизм);</w:t>
            </w:r>
          </w:p>
          <w:p w:rsidR="00675A92" w:rsidRPr="007164EC" w:rsidRDefault="00675A92" w:rsidP="007164EC">
            <w:pPr>
              <w:numPr>
                <w:ilvl w:val="0"/>
                <w:numId w:val="49"/>
              </w:numPr>
              <w:tabs>
                <w:tab w:val="clear" w:pos="720"/>
                <w:tab w:val="num" w:pos="252"/>
                <w:tab w:val="left" w:pos="303"/>
              </w:tabs>
              <w:ind w:left="0" w:firstLine="0"/>
              <w:jc w:val="both"/>
              <w:rPr>
                <w:rFonts w:ascii="Courier New" w:eastAsia="Calibri" w:hAnsi="Courier New" w:cs="Courier New"/>
                <w:lang w:eastAsia="en-US"/>
              </w:rPr>
            </w:pPr>
            <w:r w:rsidRPr="007164EC">
              <w:rPr>
                <w:rFonts w:ascii="Courier New" w:hAnsi="Courier New" w:cs="Courier New"/>
              </w:rPr>
              <w:t>Отток молодежи в другие территории</w:t>
            </w:r>
            <w:r w:rsidRPr="007164EC">
              <w:rPr>
                <w:rFonts w:ascii="Courier New" w:eastAsia="Calibri" w:hAnsi="Courier New" w:cs="Courier New"/>
                <w:lang w:eastAsia="en-US"/>
              </w:rPr>
              <w:t>, что может привести к критическому ухудшению социально-экономической ситуации, особенно в сельской местности;</w:t>
            </w:r>
          </w:p>
          <w:p w:rsidR="00675A92" w:rsidRPr="007164EC" w:rsidRDefault="00675A92" w:rsidP="007164EC">
            <w:pPr>
              <w:numPr>
                <w:ilvl w:val="0"/>
                <w:numId w:val="49"/>
              </w:numPr>
              <w:tabs>
                <w:tab w:val="clear" w:pos="720"/>
                <w:tab w:val="num" w:pos="252"/>
                <w:tab w:val="left" w:pos="303"/>
              </w:tabs>
              <w:ind w:left="0" w:firstLine="0"/>
              <w:jc w:val="both"/>
              <w:rPr>
                <w:rFonts w:ascii="Courier New" w:eastAsia="Calibri" w:hAnsi="Courier New" w:cs="Courier New"/>
                <w:lang w:eastAsia="en-US"/>
              </w:rPr>
            </w:pPr>
            <w:r w:rsidRPr="007164EC">
              <w:rPr>
                <w:rFonts w:ascii="Courier New" w:eastAsia="Calibri" w:hAnsi="Courier New" w:cs="Courier New"/>
                <w:lang w:eastAsia="en-US"/>
              </w:rPr>
              <w:t>Повышение уровня безработицы среди молодежи</w:t>
            </w:r>
            <w:r w:rsidR="005A404C" w:rsidRPr="007164EC">
              <w:rPr>
                <w:rFonts w:ascii="Courier New" w:eastAsia="Calibri" w:hAnsi="Courier New" w:cs="Courier New"/>
                <w:lang w:eastAsia="en-US"/>
              </w:rPr>
              <w:t>;</w:t>
            </w:r>
          </w:p>
          <w:p w:rsidR="0078762E" w:rsidRPr="007164EC" w:rsidRDefault="005A404C" w:rsidP="007164EC">
            <w:pPr>
              <w:numPr>
                <w:ilvl w:val="0"/>
                <w:numId w:val="49"/>
              </w:numPr>
              <w:tabs>
                <w:tab w:val="clear" w:pos="720"/>
                <w:tab w:val="num" w:pos="252"/>
                <w:tab w:val="left" w:pos="303"/>
              </w:tabs>
              <w:ind w:left="0" w:firstLine="0"/>
              <w:jc w:val="both"/>
              <w:rPr>
                <w:rFonts w:ascii="Courier New" w:eastAsia="Calibri" w:hAnsi="Courier New" w:cs="Courier New"/>
                <w:lang w:eastAsia="en-US"/>
              </w:rPr>
            </w:pPr>
            <w:r w:rsidRPr="007164EC">
              <w:rPr>
                <w:rFonts w:ascii="Courier New" w:eastAsia="Calibri" w:hAnsi="Courier New" w:cs="Courier New"/>
                <w:lang w:eastAsia="en-US"/>
              </w:rPr>
              <w:lastRenderedPageBreak/>
              <w:t>Т</w:t>
            </w:r>
            <w:r w:rsidR="0078762E" w:rsidRPr="007164EC">
              <w:rPr>
                <w:rFonts w:ascii="Courier New" w:hAnsi="Courier New" w:cs="Courier New"/>
              </w:rPr>
              <w:t xml:space="preserve">яжелая </w:t>
            </w:r>
            <w:proofErr w:type="spellStart"/>
            <w:r w:rsidR="0078762E" w:rsidRPr="007164EC">
              <w:rPr>
                <w:rFonts w:ascii="Courier New" w:hAnsi="Courier New" w:cs="Courier New"/>
              </w:rPr>
              <w:t>наркоситуация</w:t>
            </w:r>
            <w:proofErr w:type="spellEnd"/>
            <w:r w:rsidR="0078762E" w:rsidRPr="007164EC">
              <w:rPr>
                <w:rFonts w:ascii="Courier New" w:hAnsi="Courier New" w:cs="Courier New"/>
              </w:rPr>
              <w:t>, которая осложняется</w:t>
            </w:r>
            <w:r w:rsidR="00B427F6" w:rsidRPr="007164EC">
              <w:rPr>
                <w:rFonts w:ascii="Courier New" w:hAnsi="Courier New" w:cs="Courier New"/>
              </w:rPr>
              <w:t xml:space="preserve"> </w:t>
            </w:r>
            <w:r w:rsidR="0078762E" w:rsidRPr="007164EC">
              <w:rPr>
                <w:rFonts w:ascii="Courier New" w:hAnsi="Courier New" w:cs="Courier New"/>
              </w:rPr>
              <w:t xml:space="preserve">произрастанием </w:t>
            </w:r>
            <w:proofErr w:type="spellStart"/>
            <w:r w:rsidR="0078762E" w:rsidRPr="007164EC">
              <w:rPr>
                <w:rFonts w:ascii="Courier New" w:hAnsi="Courier New" w:cs="Courier New"/>
              </w:rPr>
              <w:t>наркосодержащих</w:t>
            </w:r>
            <w:proofErr w:type="spellEnd"/>
            <w:r w:rsidR="0078762E" w:rsidRPr="007164EC">
              <w:rPr>
                <w:rFonts w:ascii="Courier New" w:hAnsi="Courier New" w:cs="Courier New"/>
              </w:rPr>
              <w:t xml:space="preserve"> растений на приусадебных участках граждан, в заброшенных местах, а также на территориях хозяйствующих субъектов, доступность </w:t>
            </w:r>
            <w:r w:rsidR="0095371B" w:rsidRPr="007164EC">
              <w:rPr>
                <w:rFonts w:ascii="Courier New" w:hAnsi="Courier New" w:cs="Courier New"/>
              </w:rPr>
              <w:t>ее использования для молодежи</w:t>
            </w:r>
          </w:p>
        </w:tc>
      </w:tr>
      <w:tr w:rsidR="00675A92" w:rsidRPr="007164EC" w:rsidTr="007164EC">
        <w:tc>
          <w:tcPr>
            <w:tcW w:w="2953" w:type="dxa"/>
            <w:shd w:val="clear" w:color="auto" w:fill="auto"/>
          </w:tcPr>
          <w:p w:rsidR="00675A92" w:rsidRPr="007164EC" w:rsidRDefault="00675A92" w:rsidP="007164EC">
            <w:pPr>
              <w:pStyle w:val="ConsPlusNormal"/>
              <w:jc w:val="both"/>
              <w:rPr>
                <w:rFonts w:ascii="Courier New" w:hAnsi="Courier New" w:cs="Courier New"/>
                <w:szCs w:val="24"/>
              </w:rPr>
            </w:pPr>
            <w:r w:rsidRPr="007164EC">
              <w:rPr>
                <w:rFonts w:ascii="Courier New" w:hAnsi="Courier New" w:cs="Courier New"/>
                <w:szCs w:val="24"/>
              </w:rPr>
              <w:lastRenderedPageBreak/>
              <w:t>Уровень жизни</w:t>
            </w:r>
          </w:p>
        </w:tc>
        <w:tc>
          <w:tcPr>
            <w:tcW w:w="6356" w:type="dxa"/>
            <w:shd w:val="clear" w:color="auto" w:fill="auto"/>
          </w:tcPr>
          <w:p w:rsidR="00675A92" w:rsidRPr="007164EC" w:rsidRDefault="00675A92" w:rsidP="007164EC">
            <w:pPr>
              <w:numPr>
                <w:ilvl w:val="1"/>
                <w:numId w:val="49"/>
              </w:numPr>
              <w:shd w:val="clear" w:color="auto" w:fill="FFFFFF"/>
              <w:tabs>
                <w:tab w:val="clear" w:pos="1440"/>
                <w:tab w:val="num" w:pos="252"/>
                <w:tab w:val="left" w:pos="359"/>
              </w:tabs>
              <w:autoSpaceDE w:val="0"/>
              <w:autoSpaceDN w:val="0"/>
              <w:adjustRightInd w:val="0"/>
              <w:ind w:left="0" w:firstLine="0"/>
              <w:jc w:val="both"/>
              <w:rPr>
                <w:rFonts w:ascii="Courier New" w:hAnsi="Courier New" w:cs="Courier New"/>
                <w:color w:val="000000"/>
              </w:rPr>
            </w:pPr>
            <w:r w:rsidRPr="007164EC">
              <w:rPr>
                <w:rFonts w:ascii="Courier New" w:hAnsi="Courier New" w:cs="Courier New"/>
              </w:rPr>
              <w:t>Обеспечение максимальной доступности, существенное повышение эффективности и качества предоставления населению услуг в сфере социального обслуживания. Усиление адресности подхода к предоставлению мер социальной поддержки</w:t>
            </w:r>
          </w:p>
        </w:tc>
        <w:tc>
          <w:tcPr>
            <w:tcW w:w="6351" w:type="dxa"/>
            <w:shd w:val="clear" w:color="auto" w:fill="auto"/>
          </w:tcPr>
          <w:p w:rsidR="00675A92" w:rsidRPr="007164EC" w:rsidRDefault="00675A92" w:rsidP="007164EC">
            <w:pPr>
              <w:numPr>
                <w:ilvl w:val="0"/>
                <w:numId w:val="75"/>
              </w:numPr>
              <w:tabs>
                <w:tab w:val="clear" w:pos="1440"/>
                <w:tab w:val="num" w:pos="252"/>
                <w:tab w:val="left" w:pos="303"/>
              </w:tabs>
              <w:ind w:left="0" w:firstLine="0"/>
              <w:jc w:val="both"/>
              <w:rPr>
                <w:rFonts w:ascii="Courier New" w:hAnsi="Courier New" w:cs="Courier New"/>
              </w:rPr>
            </w:pPr>
            <w:r w:rsidRPr="007164EC">
              <w:rPr>
                <w:rFonts w:ascii="Courier New" w:hAnsi="Courier New" w:cs="Courier New"/>
              </w:rPr>
              <w:t>Тенденция к увеличению числа жителей, состоящих на учете в Центре занятости населения и не желающих осуществлять трудовую деятельность;</w:t>
            </w:r>
          </w:p>
          <w:p w:rsidR="00675A92" w:rsidRPr="007164EC" w:rsidRDefault="00675A92" w:rsidP="007164EC">
            <w:pPr>
              <w:numPr>
                <w:ilvl w:val="0"/>
                <w:numId w:val="75"/>
              </w:numPr>
              <w:tabs>
                <w:tab w:val="clear" w:pos="1440"/>
                <w:tab w:val="num" w:pos="252"/>
                <w:tab w:val="left" w:pos="303"/>
              </w:tabs>
              <w:ind w:left="0" w:firstLine="0"/>
              <w:jc w:val="both"/>
              <w:rPr>
                <w:rFonts w:ascii="Courier New" w:hAnsi="Courier New" w:cs="Courier New"/>
              </w:rPr>
            </w:pPr>
            <w:r w:rsidRPr="007164EC">
              <w:rPr>
                <w:rFonts w:ascii="Courier New" w:hAnsi="Courier New" w:cs="Courier New"/>
              </w:rPr>
              <w:t>Постоянный рост числа граждан, нуждающихся в поддержке со стороны государства</w:t>
            </w:r>
          </w:p>
        </w:tc>
      </w:tr>
      <w:tr w:rsidR="00675A92" w:rsidRPr="007164EC" w:rsidTr="007164EC">
        <w:tc>
          <w:tcPr>
            <w:tcW w:w="2953" w:type="dxa"/>
            <w:shd w:val="clear" w:color="auto" w:fill="auto"/>
          </w:tcPr>
          <w:p w:rsidR="00675A92" w:rsidRPr="007164EC" w:rsidRDefault="00675A92" w:rsidP="007164EC">
            <w:pPr>
              <w:pStyle w:val="ConsPlusNormal"/>
              <w:jc w:val="both"/>
              <w:rPr>
                <w:rFonts w:ascii="Courier New" w:hAnsi="Courier New" w:cs="Courier New"/>
                <w:szCs w:val="24"/>
              </w:rPr>
            </w:pPr>
            <w:r w:rsidRPr="007164EC">
              <w:rPr>
                <w:rFonts w:ascii="Courier New" w:hAnsi="Courier New" w:cs="Courier New"/>
                <w:szCs w:val="24"/>
              </w:rPr>
              <w:t>Жилищно-коммунальное хозяйство</w:t>
            </w:r>
            <w:r w:rsidR="00B427F6" w:rsidRPr="007164EC">
              <w:rPr>
                <w:rFonts w:ascii="Courier New" w:hAnsi="Courier New" w:cs="Courier New"/>
                <w:szCs w:val="24"/>
              </w:rPr>
              <w:t xml:space="preserve"> </w:t>
            </w:r>
            <w:r w:rsidRPr="007164EC">
              <w:rPr>
                <w:rFonts w:ascii="Courier New" w:hAnsi="Courier New" w:cs="Courier New"/>
                <w:szCs w:val="24"/>
              </w:rPr>
              <w:t>и инженерная инфраструктура</w:t>
            </w:r>
          </w:p>
        </w:tc>
        <w:tc>
          <w:tcPr>
            <w:tcW w:w="6356" w:type="dxa"/>
            <w:shd w:val="clear" w:color="auto" w:fill="auto"/>
          </w:tcPr>
          <w:p w:rsidR="00A15A80" w:rsidRPr="007164EC" w:rsidRDefault="00A747BF" w:rsidP="007164EC">
            <w:pPr>
              <w:numPr>
                <w:ilvl w:val="0"/>
                <w:numId w:val="50"/>
              </w:numPr>
              <w:shd w:val="clear" w:color="auto" w:fill="FFFFFF"/>
              <w:tabs>
                <w:tab w:val="clear" w:pos="720"/>
                <w:tab w:val="num" w:pos="252"/>
                <w:tab w:val="left" w:pos="359"/>
              </w:tabs>
              <w:autoSpaceDE w:val="0"/>
              <w:autoSpaceDN w:val="0"/>
              <w:adjustRightInd w:val="0"/>
              <w:ind w:left="0" w:firstLine="0"/>
              <w:jc w:val="both"/>
              <w:rPr>
                <w:rFonts w:ascii="Courier New" w:hAnsi="Courier New" w:cs="Courier New"/>
                <w:color w:val="000000"/>
              </w:rPr>
            </w:pPr>
            <w:r w:rsidRPr="007164EC">
              <w:rPr>
                <w:rFonts w:ascii="Courier New" w:hAnsi="Courier New" w:cs="Courier New"/>
              </w:rPr>
              <w:t>Совершенствование системы управления;</w:t>
            </w:r>
          </w:p>
          <w:p w:rsidR="00675A92" w:rsidRPr="007164EC" w:rsidRDefault="00675A92" w:rsidP="007164EC">
            <w:pPr>
              <w:numPr>
                <w:ilvl w:val="0"/>
                <w:numId w:val="50"/>
              </w:numPr>
              <w:shd w:val="clear" w:color="auto" w:fill="FFFFFF"/>
              <w:tabs>
                <w:tab w:val="clear" w:pos="720"/>
                <w:tab w:val="num" w:pos="252"/>
                <w:tab w:val="left" w:pos="359"/>
              </w:tabs>
              <w:autoSpaceDE w:val="0"/>
              <w:autoSpaceDN w:val="0"/>
              <w:adjustRightInd w:val="0"/>
              <w:ind w:left="0" w:firstLine="0"/>
              <w:jc w:val="both"/>
              <w:rPr>
                <w:rFonts w:ascii="Courier New" w:hAnsi="Courier New" w:cs="Courier New"/>
                <w:color w:val="000000"/>
              </w:rPr>
            </w:pPr>
            <w:r w:rsidRPr="007164EC">
              <w:rPr>
                <w:rFonts w:ascii="Courier New" w:hAnsi="Courier New" w:cs="Courier New"/>
              </w:rPr>
              <w:t>Передача на содержание и обслуживание эксплуатирующей организации бесхозяйных объектов энергоснабжения</w:t>
            </w:r>
            <w:r w:rsidR="00A15A80" w:rsidRPr="007164EC">
              <w:rPr>
                <w:rFonts w:ascii="Courier New" w:hAnsi="Courier New" w:cs="Courier New"/>
              </w:rPr>
              <w:t>;</w:t>
            </w:r>
          </w:p>
          <w:p w:rsidR="00A15A80" w:rsidRPr="007164EC" w:rsidRDefault="00A15A80" w:rsidP="007164EC">
            <w:pPr>
              <w:numPr>
                <w:ilvl w:val="0"/>
                <w:numId w:val="50"/>
              </w:numPr>
              <w:shd w:val="clear" w:color="auto" w:fill="FFFFFF"/>
              <w:tabs>
                <w:tab w:val="clear" w:pos="720"/>
                <w:tab w:val="num" w:pos="252"/>
                <w:tab w:val="left" w:pos="359"/>
              </w:tabs>
              <w:autoSpaceDE w:val="0"/>
              <w:autoSpaceDN w:val="0"/>
              <w:adjustRightInd w:val="0"/>
              <w:ind w:left="0" w:firstLine="0"/>
              <w:jc w:val="both"/>
              <w:rPr>
                <w:rFonts w:ascii="Courier New" w:hAnsi="Courier New" w:cs="Courier New"/>
                <w:color w:val="000000"/>
              </w:rPr>
            </w:pPr>
            <w:r w:rsidRPr="007164EC">
              <w:rPr>
                <w:rFonts w:ascii="Courier New" w:hAnsi="Courier New" w:cs="Courier New"/>
              </w:rPr>
              <w:t>Принятие участия в областной программе «Чистая вода»</w:t>
            </w:r>
          </w:p>
        </w:tc>
        <w:tc>
          <w:tcPr>
            <w:tcW w:w="6351" w:type="dxa"/>
            <w:shd w:val="clear" w:color="auto" w:fill="auto"/>
          </w:tcPr>
          <w:p w:rsidR="00675A92" w:rsidRPr="007164EC" w:rsidRDefault="00675A92" w:rsidP="007164EC">
            <w:pPr>
              <w:pStyle w:val="ConsPlusNormal"/>
              <w:numPr>
                <w:ilvl w:val="0"/>
                <w:numId w:val="51"/>
              </w:numPr>
              <w:tabs>
                <w:tab w:val="clear" w:pos="720"/>
                <w:tab w:val="num" w:pos="252"/>
                <w:tab w:val="left" w:pos="303"/>
              </w:tabs>
              <w:ind w:left="0" w:firstLine="0"/>
              <w:jc w:val="both"/>
              <w:rPr>
                <w:rFonts w:ascii="Courier New" w:eastAsia="Calibri" w:hAnsi="Courier New" w:cs="Courier New"/>
                <w:szCs w:val="24"/>
                <w:lang w:eastAsia="en-US"/>
              </w:rPr>
            </w:pPr>
            <w:r w:rsidRPr="007164EC">
              <w:rPr>
                <w:rFonts w:ascii="Courier New" w:eastAsia="Calibri" w:hAnsi="Courier New" w:cs="Courier New"/>
                <w:szCs w:val="24"/>
                <w:lang w:eastAsia="en-US"/>
              </w:rPr>
              <w:t xml:space="preserve">Наличие </w:t>
            </w:r>
            <w:r w:rsidRPr="007164EC">
              <w:rPr>
                <w:rFonts w:ascii="Courier New" w:hAnsi="Courier New" w:cs="Courier New"/>
                <w:szCs w:val="24"/>
              </w:rPr>
              <w:t>задолженности населения за жилищно-коммунальные услуги</w:t>
            </w:r>
            <w:r w:rsidRPr="007164EC">
              <w:rPr>
                <w:rFonts w:ascii="Courier New" w:eastAsia="Calibri" w:hAnsi="Courier New" w:cs="Courier New"/>
                <w:szCs w:val="24"/>
                <w:lang w:eastAsia="en-US"/>
              </w:rPr>
              <w:t>;</w:t>
            </w:r>
          </w:p>
          <w:p w:rsidR="00675A92" w:rsidRPr="007164EC" w:rsidRDefault="00675A92" w:rsidP="007164EC">
            <w:pPr>
              <w:pStyle w:val="ConsPlusNormal"/>
              <w:numPr>
                <w:ilvl w:val="0"/>
                <w:numId w:val="51"/>
              </w:numPr>
              <w:tabs>
                <w:tab w:val="clear" w:pos="720"/>
                <w:tab w:val="num" w:pos="252"/>
                <w:tab w:val="left" w:pos="303"/>
              </w:tabs>
              <w:ind w:left="0" w:firstLine="0"/>
              <w:jc w:val="both"/>
              <w:rPr>
                <w:rFonts w:ascii="Courier New" w:eastAsia="Calibri" w:hAnsi="Courier New" w:cs="Courier New"/>
                <w:szCs w:val="24"/>
                <w:lang w:eastAsia="en-US"/>
              </w:rPr>
            </w:pPr>
            <w:r w:rsidRPr="007164EC">
              <w:rPr>
                <w:rFonts w:ascii="Courier New" w:hAnsi="Courier New" w:cs="Courier New"/>
                <w:szCs w:val="24"/>
              </w:rPr>
              <w:t>Низкая привлекательность отрасли для инвесторов</w:t>
            </w:r>
            <w:r w:rsidR="00A747BF" w:rsidRPr="007164EC">
              <w:rPr>
                <w:rFonts w:ascii="Courier New" w:hAnsi="Courier New" w:cs="Courier New"/>
                <w:szCs w:val="24"/>
              </w:rPr>
              <w:t>;</w:t>
            </w:r>
          </w:p>
          <w:p w:rsidR="00A747BF" w:rsidRPr="007164EC" w:rsidRDefault="00A747BF" w:rsidP="007164EC">
            <w:pPr>
              <w:pStyle w:val="ConsPlusNormal"/>
              <w:numPr>
                <w:ilvl w:val="0"/>
                <w:numId w:val="51"/>
              </w:numPr>
              <w:tabs>
                <w:tab w:val="clear" w:pos="720"/>
                <w:tab w:val="num" w:pos="252"/>
                <w:tab w:val="left" w:pos="303"/>
              </w:tabs>
              <w:ind w:left="0" w:firstLine="0"/>
              <w:jc w:val="both"/>
              <w:rPr>
                <w:rFonts w:ascii="Courier New" w:eastAsia="Calibri" w:hAnsi="Courier New" w:cs="Courier New"/>
                <w:szCs w:val="24"/>
                <w:lang w:eastAsia="en-US"/>
              </w:rPr>
            </w:pPr>
            <w:r w:rsidRPr="007164EC">
              <w:rPr>
                <w:rFonts w:ascii="Courier New" w:hAnsi="Courier New" w:cs="Courier New"/>
                <w:szCs w:val="24"/>
                <w:lang w:eastAsia="x-none"/>
              </w:rPr>
              <w:t>Нарастающий уровень износа объектов жилищного фонда и объектов инженерной инфраструктуры;</w:t>
            </w:r>
          </w:p>
          <w:p w:rsidR="00A747BF" w:rsidRPr="007164EC" w:rsidRDefault="00A747BF" w:rsidP="007164EC">
            <w:pPr>
              <w:pStyle w:val="ConsPlusNormal"/>
              <w:numPr>
                <w:ilvl w:val="0"/>
                <w:numId w:val="51"/>
              </w:numPr>
              <w:tabs>
                <w:tab w:val="clear" w:pos="720"/>
                <w:tab w:val="num" w:pos="252"/>
                <w:tab w:val="left" w:pos="303"/>
              </w:tabs>
              <w:ind w:left="0" w:firstLine="0"/>
              <w:jc w:val="both"/>
              <w:rPr>
                <w:rFonts w:ascii="Courier New" w:eastAsia="Calibri" w:hAnsi="Courier New" w:cs="Courier New"/>
                <w:szCs w:val="24"/>
                <w:lang w:eastAsia="en-US"/>
              </w:rPr>
            </w:pPr>
            <w:r w:rsidRPr="007164EC">
              <w:rPr>
                <w:rFonts w:ascii="Courier New" w:hAnsi="Courier New" w:cs="Courier New"/>
                <w:szCs w:val="24"/>
                <w:lang w:eastAsia="x-none"/>
              </w:rPr>
              <w:t>Увеличение количества аварий на объектах, обусловленных высоким износом объектов жилищного фонда и объектов инженерной инфраструктуры</w:t>
            </w:r>
          </w:p>
        </w:tc>
      </w:tr>
      <w:tr w:rsidR="00675A92" w:rsidRPr="007164EC" w:rsidTr="007164EC">
        <w:tc>
          <w:tcPr>
            <w:tcW w:w="2953" w:type="dxa"/>
            <w:shd w:val="clear" w:color="auto" w:fill="auto"/>
          </w:tcPr>
          <w:p w:rsidR="00675A92" w:rsidRPr="007164EC" w:rsidRDefault="00675A92" w:rsidP="007164EC">
            <w:pPr>
              <w:pStyle w:val="ConsPlusNormal"/>
              <w:jc w:val="both"/>
              <w:rPr>
                <w:rFonts w:ascii="Courier New" w:hAnsi="Courier New" w:cs="Courier New"/>
                <w:szCs w:val="24"/>
              </w:rPr>
            </w:pPr>
            <w:r w:rsidRPr="007164EC">
              <w:rPr>
                <w:rFonts w:ascii="Courier New" w:hAnsi="Courier New" w:cs="Courier New"/>
                <w:szCs w:val="24"/>
              </w:rPr>
              <w:t>Строительный комплекс</w:t>
            </w:r>
          </w:p>
        </w:tc>
        <w:tc>
          <w:tcPr>
            <w:tcW w:w="6356" w:type="dxa"/>
            <w:shd w:val="clear" w:color="auto" w:fill="auto"/>
          </w:tcPr>
          <w:p w:rsidR="00675A92" w:rsidRPr="007164EC" w:rsidRDefault="00675A92" w:rsidP="007164EC">
            <w:pPr>
              <w:numPr>
                <w:ilvl w:val="0"/>
                <w:numId w:val="52"/>
              </w:numPr>
              <w:tabs>
                <w:tab w:val="clear" w:pos="720"/>
                <w:tab w:val="num" w:pos="252"/>
                <w:tab w:val="left" w:pos="359"/>
              </w:tabs>
              <w:ind w:left="0" w:firstLine="0"/>
              <w:jc w:val="both"/>
              <w:rPr>
                <w:rFonts w:ascii="Courier New" w:hAnsi="Courier New" w:cs="Courier New"/>
              </w:rPr>
            </w:pPr>
            <w:r w:rsidRPr="007164EC">
              <w:rPr>
                <w:rFonts w:ascii="Courier New" w:hAnsi="Courier New" w:cs="Courier New"/>
              </w:rPr>
              <w:t>Реализация местных проектов в сфере производства строительных материалов;</w:t>
            </w:r>
          </w:p>
          <w:p w:rsidR="00675A92" w:rsidRPr="007164EC" w:rsidRDefault="00675A92" w:rsidP="007164EC">
            <w:pPr>
              <w:numPr>
                <w:ilvl w:val="0"/>
                <w:numId w:val="52"/>
              </w:numPr>
              <w:tabs>
                <w:tab w:val="clear" w:pos="720"/>
                <w:tab w:val="num" w:pos="252"/>
                <w:tab w:val="left" w:pos="359"/>
              </w:tabs>
              <w:ind w:left="0" w:firstLine="0"/>
              <w:jc w:val="both"/>
              <w:rPr>
                <w:rFonts w:ascii="Courier New" w:hAnsi="Courier New" w:cs="Courier New"/>
              </w:rPr>
            </w:pPr>
            <w:r w:rsidRPr="007164EC">
              <w:rPr>
                <w:rFonts w:ascii="Courier New" w:hAnsi="Courier New" w:cs="Courier New"/>
              </w:rPr>
              <w:t>Рост объемов строительства объектов социально-культурного назначения;</w:t>
            </w:r>
          </w:p>
          <w:p w:rsidR="00675A92" w:rsidRPr="007164EC" w:rsidRDefault="00C36088" w:rsidP="007164EC">
            <w:pPr>
              <w:numPr>
                <w:ilvl w:val="0"/>
                <w:numId w:val="52"/>
              </w:numPr>
              <w:tabs>
                <w:tab w:val="clear" w:pos="720"/>
                <w:tab w:val="num" w:pos="252"/>
                <w:tab w:val="left" w:pos="359"/>
              </w:tabs>
              <w:ind w:left="0" w:firstLine="0"/>
              <w:jc w:val="both"/>
              <w:rPr>
                <w:rFonts w:ascii="Courier New" w:hAnsi="Courier New" w:cs="Courier New"/>
              </w:rPr>
            </w:pPr>
            <w:r w:rsidRPr="007164EC">
              <w:rPr>
                <w:rFonts w:ascii="Courier New" w:hAnsi="Courier New" w:cs="Courier New"/>
              </w:rPr>
              <w:t>Создание предприятий строительного комплекса</w:t>
            </w:r>
          </w:p>
        </w:tc>
        <w:tc>
          <w:tcPr>
            <w:tcW w:w="6351" w:type="dxa"/>
            <w:shd w:val="clear" w:color="auto" w:fill="auto"/>
          </w:tcPr>
          <w:p w:rsidR="00675A92" w:rsidRPr="007164EC" w:rsidRDefault="00675A92" w:rsidP="007164EC">
            <w:pPr>
              <w:numPr>
                <w:ilvl w:val="0"/>
                <w:numId w:val="53"/>
              </w:numPr>
              <w:tabs>
                <w:tab w:val="clear" w:pos="720"/>
                <w:tab w:val="num" w:pos="252"/>
                <w:tab w:val="left" w:pos="303"/>
              </w:tabs>
              <w:ind w:left="0" w:firstLine="0"/>
              <w:jc w:val="both"/>
              <w:rPr>
                <w:rFonts w:ascii="Courier New" w:hAnsi="Courier New" w:cs="Courier New"/>
              </w:rPr>
            </w:pPr>
            <w:r w:rsidRPr="007164EC">
              <w:rPr>
                <w:rFonts w:ascii="Courier New" w:hAnsi="Courier New" w:cs="Courier New"/>
              </w:rPr>
              <w:t>Высокая стоимость жилья</w:t>
            </w:r>
            <w:r w:rsidR="00500711" w:rsidRPr="007164EC">
              <w:rPr>
                <w:rFonts w:ascii="Courier New" w:hAnsi="Courier New" w:cs="Courier New"/>
              </w:rPr>
              <w:t>;</w:t>
            </w:r>
          </w:p>
          <w:p w:rsidR="00C36088" w:rsidRPr="007164EC" w:rsidRDefault="00C36088" w:rsidP="007164EC">
            <w:pPr>
              <w:numPr>
                <w:ilvl w:val="0"/>
                <w:numId w:val="53"/>
              </w:numPr>
              <w:tabs>
                <w:tab w:val="clear" w:pos="720"/>
                <w:tab w:val="num" w:pos="252"/>
                <w:tab w:val="left" w:pos="303"/>
              </w:tabs>
              <w:ind w:left="0" w:firstLine="0"/>
              <w:jc w:val="both"/>
              <w:rPr>
                <w:rFonts w:ascii="Courier New" w:hAnsi="Courier New" w:cs="Courier New"/>
              </w:rPr>
            </w:pPr>
            <w:r w:rsidRPr="007164EC">
              <w:rPr>
                <w:rFonts w:ascii="Courier New" w:hAnsi="Courier New" w:cs="Courier New"/>
              </w:rPr>
              <w:t xml:space="preserve">Отсутствие </w:t>
            </w:r>
            <w:r w:rsidR="00500711" w:rsidRPr="007164EC">
              <w:rPr>
                <w:rFonts w:ascii="Courier New" w:hAnsi="Courier New" w:cs="Courier New"/>
              </w:rPr>
              <w:t>инвестиций</w:t>
            </w:r>
          </w:p>
        </w:tc>
      </w:tr>
      <w:tr w:rsidR="00675A92" w:rsidRPr="007164EC" w:rsidTr="007164EC">
        <w:tc>
          <w:tcPr>
            <w:tcW w:w="2953" w:type="dxa"/>
            <w:shd w:val="clear" w:color="auto" w:fill="auto"/>
          </w:tcPr>
          <w:p w:rsidR="00675A92" w:rsidRPr="007164EC" w:rsidRDefault="00675A92" w:rsidP="007164EC">
            <w:pPr>
              <w:pStyle w:val="ConsPlusNormal"/>
              <w:jc w:val="both"/>
              <w:rPr>
                <w:rFonts w:ascii="Courier New" w:hAnsi="Courier New" w:cs="Courier New"/>
                <w:szCs w:val="24"/>
              </w:rPr>
            </w:pPr>
            <w:r w:rsidRPr="007164EC">
              <w:rPr>
                <w:rFonts w:ascii="Courier New" w:hAnsi="Courier New" w:cs="Courier New"/>
                <w:szCs w:val="24"/>
              </w:rPr>
              <w:t>Транспортная инфраструктура</w:t>
            </w:r>
          </w:p>
        </w:tc>
        <w:tc>
          <w:tcPr>
            <w:tcW w:w="6356" w:type="dxa"/>
            <w:shd w:val="clear" w:color="auto" w:fill="auto"/>
          </w:tcPr>
          <w:p w:rsidR="00675A92" w:rsidRPr="007164EC" w:rsidRDefault="00675A92" w:rsidP="007164EC">
            <w:pPr>
              <w:numPr>
                <w:ilvl w:val="0"/>
                <w:numId w:val="55"/>
              </w:numPr>
              <w:shd w:val="clear" w:color="auto" w:fill="FFFFFF"/>
              <w:tabs>
                <w:tab w:val="clear" w:pos="720"/>
                <w:tab w:val="num" w:pos="252"/>
                <w:tab w:val="left" w:pos="359"/>
              </w:tabs>
              <w:autoSpaceDE w:val="0"/>
              <w:autoSpaceDN w:val="0"/>
              <w:adjustRightInd w:val="0"/>
              <w:ind w:left="0" w:firstLine="0"/>
              <w:jc w:val="both"/>
              <w:rPr>
                <w:rFonts w:ascii="Courier New" w:eastAsia="Calibri" w:hAnsi="Courier New" w:cs="Courier New"/>
                <w:color w:val="000000"/>
              </w:rPr>
            </w:pPr>
            <w:r w:rsidRPr="007164EC">
              <w:rPr>
                <w:rFonts w:ascii="Courier New" w:hAnsi="Courier New" w:cs="Courier New"/>
              </w:rPr>
              <w:t>Строительство новых современных дорог, реконструкция и расширение существующих;</w:t>
            </w:r>
          </w:p>
          <w:p w:rsidR="00675A92" w:rsidRPr="007164EC" w:rsidRDefault="00675A92" w:rsidP="007164EC">
            <w:pPr>
              <w:numPr>
                <w:ilvl w:val="0"/>
                <w:numId w:val="55"/>
              </w:numPr>
              <w:shd w:val="clear" w:color="auto" w:fill="FFFFFF"/>
              <w:tabs>
                <w:tab w:val="clear" w:pos="720"/>
                <w:tab w:val="num" w:pos="252"/>
                <w:tab w:val="left" w:pos="359"/>
              </w:tabs>
              <w:autoSpaceDE w:val="0"/>
              <w:autoSpaceDN w:val="0"/>
              <w:adjustRightInd w:val="0"/>
              <w:ind w:left="0" w:firstLine="0"/>
              <w:jc w:val="both"/>
              <w:rPr>
                <w:rFonts w:ascii="Courier New" w:eastAsia="Calibri" w:hAnsi="Courier New" w:cs="Courier New"/>
                <w:color w:val="000000"/>
              </w:rPr>
            </w:pPr>
            <w:r w:rsidRPr="007164EC">
              <w:rPr>
                <w:rFonts w:ascii="Courier New" w:hAnsi="Courier New" w:cs="Courier New"/>
                <w:lang w:eastAsia="x-none"/>
              </w:rPr>
              <w:t>Внедрение современных технологий в автотранспортном комплексе</w:t>
            </w:r>
          </w:p>
        </w:tc>
        <w:tc>
          <w:tcPr>
            <w:tcW w:w="6351" w:type="dxa"/>
            <w:shd w:val="clear" w:color="auto" w:fill="auto"/>
          </w:tcPr>
          <w:p w:rsidR="00675A92" w:rsidRPr="007164EC" w:rsidRDefault="00675A92" w:rsidP="007164EC">
            <w:pPr>
              <w:numPr>
                <w:ilvl w:val="0"/>
                <w:numId w:val="54"/>
              </w:numPr>
              <w:shd w:val="clear" w:color="auto" w:fill="FFFFFF"/>
              <w:tabs>
                <w:tab w:val="clear" w:pos="720"/>
                <w:tab w:val="num" w:pos="252"/>
                <w:tab w:val="left" w:pos="303"/>
              </w:tabs>
              <w:autoSpaceDE w:val="0"/>
              <w:autoSpaceDN w:val="0"/>
              <w:adjustRightInd w:val="0"/>
              <w:ind w:left="0" w:firstLine="0"/>
              <w:jc w:val="both"/>
              <w:rPr>
                <w:rFonts w:ascii="Courier New" w:eastAsia="Calibri" w:hAnsi="Courier New" w:cs="Courier New"/>
                <w:bCs/>
                <w:color w:val="000000"/>
              </w:rPr>
            </w:pPr>
            <w:r w:rsidRPr="007164EC">
              <w:rPr>
                <w:rFonts w:ascii="Courier New" w:eastAsia="Calibri" w:hAnsi="Courier New" w:cs="Courier New"/>
              </w:rPr>
              <w:t>Снижение безопасности и надежности деятельности пассажирского транспорта;</w:t>
            </w:r>
          </w:p>
          <w:p w:rsidR="00675A92" w:rsidRPr="007164EC" w:rsidRDefault="00675A92" w:rsidP="007164EC">
            <w:pPr>
              <w:numPr>
                <w:ilvl w:val="0"/>
                <w:numId w:val="54"/>
              </w:numPr>
              <w:shd w:val="clear" w:color="auto" w:fill="FFFFFF"/>
              <w:tabs>
                <w:tab w:val="clear" w:pos="720"/>
                <w:tab w:val="num" w:pos="252"/>
                <w:tab w:val="left" w:pos="303"/>
              </w:tabs>
              <w:autoSpaceDE w:val="0"/>
              <w:autoSpaceDN w:val="0"/>
              <w:adjustRightInd w:val="0"/>
              <w:ind w:left="0" w:firstLine="0"/>
              <w:jc w:val="both"/>
              <w:rPr>
                <w:rFonts w:ascii="Courier New" w:eastAsia="Calibri" w:hAnsi="Courier New" w:cs="Courier New"/>
                <w:bCs/>
                <w:color w:val="000000"/>
              </w:rPr>
            </w:pPr>
            <w:r w:rsidRPr="007164EC">
              <w:rPr>
                <w:rFonts w:ascii="Courier New" w:eastAsia="Calibri" w:hAnsi="Courier New" w:cs="Courier New"/>
              </w:rPr>
              <w:t>Увеличение количества ДТП по причине неудовлетворительных дорожных условий</w:t>
            </w:r>
          </w:p>
        </w:tc>
      </w:tr>
      <w:tr w:rsidR="00675A92" w:rsidRPr="007164EC" w:rsidTr="007164EC">
        <w:tc>
          <w:tcPr>
            <w:tcW w:w="2953" w:type="dxa"/>
            <w:shd w:val="clear" w:color="auto" w:fill="auto"/>
          </w:tcPr>
          <w:p w:rsidR="00675A92" w:rsidRPr="007164EC" w:rsidRDefault="00675A92" w:rsidP="007164EC">
            <w:pPr>
              <w:pStyle w:val="ConsPlusNormal"/>
              <w:jc w:val="both"/>
              <w:rPr>
                <w:rFonts w:ascii="Courier New" w:hAnsi="Courier New" w:cs="Courier New"/>
                <w:szCs w:val="24"/>
              </w:rPr>
            </w:pPr>
            <w:r w:rsidRPr="007164EC">
              <w:rPr>
                <w:rFonts w:ascii="Courier New" w:hAnsi="Courier New" w:cs="Courier New"/>
                <w:szCs w:val="24"/>
              </w:rPr>
              <w:t>Экология</w:t>
            </w:r>
          </w:p>
        </w:tc>
        <w:tc>
          <w:tcPr>
            <w:tcW w:w="6356" w:type="dxa"/>
            <w:shd w:val="clear" w:color="auto" w:fill="auto"/>
          </w:tcPr>
          <w:p w:rsidR="00675A92" w:rsidRPr="007164EC" w:rsidRDefault="00675A92" w:rsidP="007164EC">
            <w:pPr>
              <w:numPr>
                <w:ilvl w:val="0"/>
                <w:numId w:val="56"/>
              </w:numPr>
              <w:shd w:val="clear" w:color="auto" w:fill="FFFFFF"/>
              <w:tabs>
                <w:tab w:val="clear" w:pos="720"/>
                <w:tab w:val="num" w:pos="252"/>
                <w:tab w:val="left" w:pos="359"/>
              </w:tabs>
              <w:autoSpaceDE w:val="0"/>
              <w:autoSpaceDN w:val="0"/>
              <w:adjustRightInd w:val="0"/>
              <w:ind w:left="0" w:firstLine="0"/>
              <w:jc w:val="both"/>
              <w:rPr>
                <w:rFonts w:ascii="Courier New" w:hAnsi="Courier New" w:cs="Courier New"/>
                <w:color w:val="000000"/>
              </w:rPr>
            </w:pPr>
            <w:r w:rsidRPr="007164EC">
              <w:rPr>
                <w:rFonts w:ascii="Courier New" w:hAnsi="Courier New" w:cs="Courier New"/>
                <w:color w:val="000000"/>
              </w:rPr>
              <w:t>Сохранение благоприятной для жизни человека экологической обстановки в районе</w:t>
            </w:r>
          </w:p>
        </w:tc>
        <w:tc>
          <w:tcPr>
            <w:tcW w:w="6351" w:type="dxa"/>
            <w:shd w:val="clear" w:color="auto" w:fill="auto"/>
          </w:tcPr>
          <w:p w:rsidR="00675A92" w:rsidRPr="007164EC" w:rsidRDefault="00675A92" w:rsidP="007164EC">
            <w:pPr>
              <w:pStyle w:val="ConsPlusNormal"/>
              <w:numPr>
                <w:ilvl w:val="0"/>
                <w:numId w:val="57"/>
              </w:numPr>
              <w:tabs>
                <w:tab w:val="clear" w:pos="720"/>
                <w:tab w:val="num" w:pos="252"/>
                <w:tab w:val="left" w:pos="303"/>
              </w:tabs>
              <w:ind w:left="0" w:firstLine="0"/>
              <w:jc w:val="both"/>
              <w:rPr>
                <w:rFonts w:ascii="Courier New" w:hAnsi="Courier New" w:cs="Courier New"/>
                <w:szCs w:val="24"/>
              </w:rPr>
            </w:pPr>
            <w:r w:rsidRPr="007164EC">
              <w:rPr>
                <w:rFonts w:ascii="Courier New" w:eastAsia="Calibri" w:hAnsi="Courier New" w:cs="Courier New"/>
                <w:szCs w:val="24"/>
              </w:rPr>
              <w:t>Увеличение количества несанкционированных свалок;</w:t>
            </w:r>
          </w:p>
          <w:p w:rsidR="00675A92" w:rsidRPr="007164EC" w:rsidRDefault="00675A92" w:rsidP="007164EC">
            <w:pPr>
              <w:pStyle w:val="ConsPlusNormal"/>
              <w:numPr>
                <w:ilvl w:val="0"/>
                <w:numId w:val="57"/>
              </w:numPr>
              <w:tabs>
                <w:tab w:val="clear" w:pos="720"/>
                <w:tab w:val="num" w:pos="252"/>
                <w:tab w:val="left" w:pos="303"/>
              </w:tabs>
              <w:ind w:left="0" w:firstLine="0"/>
              <w:jc w:val="both"/>
              <w:rPr>
                <w:rFonts w:ascii="Courier New" w:hAnsi="Courier New" w:cs="Courier New"/>
                <w:szCs w:val="24"/>
              </w:rPr>
            </w:pPr>
            <w:r w:rsidRPr="007164EC">
              <w:rPr>
                <w:rFonts w:ascii="Courier New" w:eastAsia="Calibri" w:hAnsi="Courier New" w:cs="Courier New"/>
                <w:szCs w:val="24"/>
              </w:rPr>
              <w:t>Загрязнение территории района бытовыми отходами</w:t>
            </w:r>
          </w:p>
        </w:tc>
      </w:tr>
      <w:tr w:rsidR="00675A92" w:rsidRPr="007164EC" w:rsidTr="007164EC">
        <w:tc>
          <w:tcPr>
            <w:tcW w:w="2953" w:type="dxa"/>
            <w:shd w:val="clear" w:color="auto" w:fill="auto"/>
          </w:tcPr>
          <w:p w:rsidR="00675A92" w:rsidRPr="007164EC" w:rsidRDefault="00675A92" w:rsidP="007164EC">
            <w:pPr>
              <w:pStyle w:val="ConsPlusNormal"/>
              <w:jc w:val="both"/>
              <w:rPr>
                <w:rFonts w:ascii="Courier New" w:hAnsi="Courier New" w:cs="Courier New"/>
                <w:szCs w:val="24"/>
              </w:rPr>
            </w:pPr>
            <w:r w:rsidRPr="007164EC">
              <w:rPr>
                <w:rFonts w:ascii="Courier New" w:hAnsi="Courier New" w:cs="Courier New"/>
                <w:szCs w:val="24"/>
              </w:rPr>
              <w:lastRenderedPageBreak/>
              <w:t xml:space="preserve">Безопасность, криминогенная обстановка, чрезвычайные ситуации </w:t>
            </w:r>
          </w:p>
        </w:tc>
        <w:tc>
          <w:tcPr>
            <w:tcW w:w="6356" w:type="dxa"/>
            <w:shd w:val="clear" w:color="auto" w:fill="auto"/>
          </w:tcPr>
          <w:p w:rsidR="00675A92" w:rsidRPr="007164EC" w:rsidRDefault="00675A92" w:rsidP="007164EC">
            <w:pPr>
              <w:numPr>
                <w:ilvl w:val="0"/>
                <w:numId w:val="58"/>
              </w:numPr>
              <w:shd w:val="clear" w:color="auto" w:fill="FFFFFF"/>
              <w:tabs>
                <w:tab w:val="clear" w:pos="720"/>
                <w:tab w:val="num" w:pos="252"/>
                <w:tab w:val="left" w:pos="359"/>
              </w:tabs>
              <w:autoSpaceDE w:val="0"/>
              <w:autoSpaceDN w:val="0"/>
              <w:adjustRightInd w:val="0"/>
              <w:ind w:left="0" w:firstLine="0"/>
              <w:jc w:val="both"/>
              <w:rPr>
                <w:rFonts w:ascii="Courier New" w:hAnsi="Courier New" w:cs="Courier New"/>
                <w:color w:val="000000"/>
              </w:rPr>
            </w:pPr>
            <w:r w:rsidRPr="007164EC">
              <w:rPr>
                <w:rFonts w:ascii="Courier New" w:hAnsi="Courier New" w:cs="Courier New"/>
              </w:rPr>
              <w:t>Совершенствование и развитие единой государственной системы предупреждения и ликвидации чрезвычайных ситуаций;</w:t>
            </w:r>
          </w:p>
          <w:p w:rsidR="00675A92" w:rsidRPr="007164EC" w:rsidRDefault="00675A92" w:rsidP="007164EC">
            <w:pPr>
              <w:numPr>
                <w:ilvl w:val="0"/>
                <w:numId w:val="58"/>
              </w:numPr>
              <w:shd w:val="clear" w:color="auto" w:fill="FFFFFF"/>
              <w:tabs>
                <w:tab w:val="clear" w:pos="720"/>
                <w:tab w:val="num" w:pos="252"/>
                <w:tab w:val="left" w:pos="359"/>
              </w:tabs>
              <w:autoSpaceDE w:val="0"/>
              <w:autoSpaceDN w:val="0"/>
              <w:adjustRightInd w:val="0"/>
              <w:ind w:left="0" w:firstLine="0"/>
              <w:jc w:val="both"/>
              <w:rPr>
                <w:rFonts w:ascii="Courier New" w:hAnsi="Courier New" w:cs="Courier New"/>
                <w:color w:val="000000"/>
              </w:rPr>
            </w:pPr>
            <w:r w:rsidRPr="007164EC">
              <w:rPr>
                <w:rFonts w:ascii="Courier New" w:eastAsia="Calibri" w:hAnsi="Courier New" w:cs="Courier New"/>
              </w:rPr>
              <w:t>Снижение времени прибытия к месту чрезвычайного происшествия экстренных служб</w:t>
            </w:r>
          </w:p>
        </w:tc>
        <w:tc>
          <w:tcPr>
            <w:tcW w:w="6351" w:type="dxa"/>
            <w:shd w:val="clear" w:color="auto" w:fill="auto"/>
          </w:tcPr>
          <w:p w:rsidR="00675A92" w:rsidRPr="007164EC" w:rsidRDefault="00675A92" w:rsidP="007164EC">
            <w:pPr>
              <w:pStyle w:val="ConsPlusNormal"/>
              <w:numPr>
                <w:ilvl w:val="0"/>
                <w:numId w:val="59"/>
              </w:numPr>
              <w:tabs>
                <w:tab w:val="clear" w:pos="720"/>
                <w:tab w:val="num" w:pos="252"/>
                <w:tab w:val="left" w:pos="303"/>
              </w:tabs>
              <w:ind w:left="0" w:firstLine="0"/>
              <w:jc w:val="both"/>
              <w:rPr>
                <w:rFonts w:ascii="Courier New" w:hAnsi="Courier New" w:cs="Courier New"/>
                <w:szCs w:val="24"/>
              </w:rPr>
            </w:pPr>
            <w:r w:rsidRPr="007164EC">
              <w:rPr>
                <w:rFonts w:ascii="Courier New" w:eastAsia="Calibri" w:hAnsi="Courier New" w:cs="Courier New"/>
                <w:szCs w:val="24"/>
              </w:rPr>
              <w:t>Возрастающая опасность возникновения чрезвычайных ситуаций</w:t>
            </w:r>
            <w:r w:rsidRPr="007164EC">
              <w:rPr>
                <w:rFonts w:ascii="Courier New" w:hAnsi="Courier New" w:cs="Courier New"/>
                <w:szCs w:val="24"/>
              </w:rPr>
              <w:t>, в том числе связанных с глобальным изменением климата, ухудшением технического состояния объектов инфраструктуры и возникновением пожаров;</w:t>
            </w:r>
          </w:p>
          <w:p w:rsidR="00675A92" w:rsidRPr="007164EC" w:rsidRDefault="00675A92" w:rsidP="007164EC">
            <w:pPr>
              <w:pStyle w:val="ConsPlusNormal"/>
              <w:numPr>
                <w:ilvl w:val="0"/>
                <w:numId w:val="59"/>
              </w:numPr>
              <w:tabs>
                <w:tab w:val="clear" w:pos="720"/>
                <w:tab w:val="num" w:pos="252"/>
                <w:tab w:val="left" w:pos="303"/>
              </w:tabs>
              <w:ind w:left="0" w:firstLine="0"/>
              <w:jc w:val="both"/>
              <w:rPr>
                <w:rFonts w:ascii="Courier New" w:hAnsi="Courier New" w:cs="Courier New"/>
                <w:szCs w:val="24"/>
              </w:rPr>
            </w:pPr>
            <w:r w:rsidRPr="007164EC">
              <w:rPr>
                <w:rFonts w:ascii="Courier New" w:hAnsi="Courier New" w:cs="Courier New"/>
                <w:szCs w:val="24"/>
              </w:rPr>
              <w:t>Возрастание времени реагирования экстренных служб на вызовы населения</w:t>
            </w:r>
          </w:p>
        </w:tc>
      </w:tr>
      <w:tr w:rsidR="00675A92" w:rsidRPr="007164EC" w:rsidTr="007164EC">
        <w:tc>
          <w:tcPr>
            <w:tcW w:w="2953" w:type="dxa"/>
            <w:shd w:val="clear" w:color="auto" w:fill="auto"/>
          </w:tcPr>
          <w:p w:rsidR="00675A92" w:rsidRPr="007164EC" w:rsidRDefault="00675A92" w:rsidP="007164EC">
            <w:pPr>
              <w:pStyle w:val="ConsPlusNormal"/>
              <w:jc w:val="both"/>
              <w:rPr>
                <w:rFonts w:ascii="Courier New" w:hAnsi="Courier New" w:cs="Courier New"/>
                <w:szCs w:val="24"/>
                <w:highlight w:val="yellow"/>
              </w:rPr>
            </w:pPr>
            <w:r w:rsidRPr="007164EC">
              <w:rPr>
                <w:rFonts w:ascii="Courier New" w:hAnsi="Courier New" w:cs="Courier New"/>
                <w:szCs w:val="24"/>
              </w:rPr>
              <w:t>Экономическое развитие и структура экономики</w:t>
            </w:r>
          </w:p>
        </w:tc>
        <w:tc>
          <w:tcPr>
            <w:tcW w:w="6356" w:type="dxa"/>
            <w:shd w:val="clear" w:color="auto" w:fill="auto"/>
          </w:tcPr>
          <w:p w:rsidR="00675A92" w:rsidRPr="007164EC" w:rsidRDefault="00675A92" w:rsidP="007164EC">
            <w:pPr>
              <w:numPr>
                <w:ilvl w:val="0"/>
                <w:numId w:val="60"/>
              </w:numPr>
              <w:tabs>
                <w:tab w:val="clear" w:pos="720"/>
                <w:tab w:val="left" w:pos="252"/>
                <w:tab w:val="left" w:pos="359"/>
              </w:tabs>
              <w:ind w:left="0" w:firstLine="0"/>
              <w:jc w:val="both"/>
              <w:rPr>
                <w:rFonts w:ascii="Courier New" w:eastAsia="Calibri" w:hAnsi="Courier New" w:cs="Courier New"/>
              </w:rPr>
            </w:pPr>
            <w:r w:rsidRPr="007164EC">
              <w:rPr>
                <w:rFonts w:ascii="Courier New" w:eastAsia="Calibri" w:hAnsi="Courier New" w:cs="Courier New"/>
              </w:rPr>
              <w:t>Кооперация</w:t>
            </w:r>
            <w:r w:rsidR="00B427F6" w:rsidRPr="007164EC">
              <w:rPr>
                <w:rFonts w:ascii="Courier New" w:eastAsia="Calibri" w:hAnsi="Courier New" w:cs="Courier New"/>
              </w:rPr>
              <w:t xml:space="preserve"> </w:t>
            </w:r>
            <w:r w:rsidRPr="007164EC">
              <w:rPr>
                <w:rFonts w:ascii="Courier New" w:eastAsia="Calibri" w:hAnsi="Courier New" w:cs="Courier New"/>
              </w:rPr>
              <w:t>малого бизнеса с крупными промышленными предприятиями;</w:t>
            </w:r>
          </w:p>
          <w:p w:rsidR="00F64739" w:rsidRPr="007164EC" w:rsidRDefault="00C630A1" w:rsidP="007164EC">
            <w:pPr>
              <w:numPr>
                <w:ilvl w:val="0"/>
                <w:numId w:val="60"/>
              </w:numPr>
              <w:tabs>
                <w:tab w:val="clear" w:pos="720"/>
                <w:tab w:val="left" w:pos="252"/>
                <w:tab w:val="left" w:pos="359"/>
              </w:tabs>
              <w:ind w:left="0" w:firstLine="0"/>
              <w:jc w:val="both"/>
              <w:rPr>
                <w:rFonts w:ascii="Courier New" w:eastAsia="Calibri" w:hAnsi="Courier New" w:cs="Courier New"/>
              </w:rPr>
            </w:pPr>
            <w:r w:rsidRPr="007164EC">
              <w:rPr>
                <w:rFonts w:ascii="Courier New" w:hAnsi="Courier New" w:cs="Courier New"/>
              </w:rPr>
              <w:t>О</w:t>
            </w:r>
            <w:r w:rsidR="00F64739" w:rsidRPr="007164EC">
              <w:rPr>
                <w:rFonts w:ascii="Courier New" w:hAnsi="Courier New" w:cs="Courier New"/>
              </w:rPr>
              <w:t>рганизация угольного разреза</w:t>
            </w:r>
            <w:r w:rsidRPr="007164EC">
              <w:rPr>
                <w:rFonts w:ascii="Courier New" w:hAnsi="Courier New" w:cs="Courier New"/>
              </w:rPr>
              <w:t xml:space="preserve"> на территории района</w:t>
            </w:r>
            <w:r w:rsidR="00580989" w:rsidRPr="007164EC">
              <w:rPr>
                <w:rFonts w:ascii="Courier New" w:hAnsi="Courier New" w:cs="Courier New"/>
              </w:rPr>
              <w:t>;</w:t>
            </w:r>
          </w:p>
          <w:p w:rsidR="00580989" w:rsidRPr="007164EC" w:rsidRDefault="00580989" w:rsidP="007164EC">
            <w:pPr>
              <w:numPr>
                <w:ilvl w:val="0"/>
                <w:numId w:val="60"/>
              </w:numPr>
              <w:tabs>
                <w:tab w:val="clear" w:pos="720"/>
                <w:tab w:val="left" w:pos="252"/>
                <w:tab w:val="left" w:pos="359"/>
              </w:tabs>
              <w:ind w:left="0" w:firstLine="0"/>
              <w:jc w:val="both"/>
              <w:rPr>
                <w:rFonts w:ascii="Courier New" w:eastAsia="Calibri" w:hAnsi="Courier New" w:cs="Courier New"/>
              </w:rPr>
            </w:pPr>
            <w:r w:rsidRPr="007164EC">
              <w:rPr>
                <w:rFonts w:ascii="Courier New" w:hAnsi="Courier New" w:cs="Courier New"/>
              </w:rPr>
              <w:t>Привлечение инвесторов для создания на территории района промышленных производств</w:t>
            </w:r>
          </w:p>
        </w:tc>
        <w:tc>
          <w:tcPr>
            <w:tcW w:w="6351" w:type="dxa"/>
            <w:shd w:val="clear" w:color="auto" w:fill="auto"/>
          </w:tcPr>
          <w:p w:rsidR="00675A92" w:rsidRPr="007164EC" w:rsidRDefault="00675A92" w:rsidP="007164EC">
            <w:pPr>
              <w:numPr>
                <w:ilvl w:val="0"/>
                <w:numId w:val="61"/>
              </w:numPr>
              <w:tabs>
                <w:tab w:val="clear" w:pos="720"/>
                <w:tab w:val="num" w:pos="252"/>
                <w:tab w:val="left" w:pos="303"/>
              </w:tabs>
              <w:ind w:left="0" w:firstLine="0"/>
              <w:jc w:val="both"/>
              <w:rPr>
                <w:rFonts w:ascii="Courier New" w:eastAsia="Calibri" w:hAnsi="Courier New" w:cs="Courier New"/>
              </w:rPr>
            </w:pPr>
            <w:r w:rsidRPr="007164EC">
              <w:rPr>
                <w:rFonts w:ascii="Courier New" w:hAnsi="Courier New" w:cs="Courier New"/>
              </w:rPr>
              <w:t>Длительные сроки окупаемости инвестиций по ресурсным проектам, недостаток бюджетных ресурсов для проведения активной инвестиционной политики, недостаточный уровень развития производственной инфраструктуры;</w:t>
            </w:r>
          </w:p>
          <w:p w:rsidR="00675A92" w:rsidRPr="007164EC" w:rsidRDefault="00675A92" w:rsidP="007164EC">
            <w:pPr>
              <w:numPr>
                <w:ilvl w:val="0"/>
                <w:numId w:val="61"/>
              </w:numPr>
              <w:tabs>
                <w:tab w:val="clear" w:pos="720"/>
                <w:tab w:val="num" w:pos="252"/>
                <w:tab w:val="left" w:pos="303"/>
              </w:tabs>
              <w:ind w:left="0" w:firstLine="0"/>
              <w:jc w:val="both"/>
              <w:rPr>
                <w:rFonts w:ascii="Courier New" w:eastAsia="Calibri" w:hAnsi="Courier New" w:cs="Courier New"/>
              </w:rPr>
            </w:pPr>
            <w:r w:rsidRPr="007164EC">
              <w:rPr>
                <w:rFonts w:ascii="Courier New" w:hAnsi="Courier New" w:cs="Courier New"/>
              </w:rPr>
              <w:t>Снижение качества и конкурентоспособности производимой на территории района продукции;</w:t>
            </w:r>
          </w:p>
          <w:p w:rsidR="00675A92" w:rsidRPr="007164EC" w:rsidRDefault="00675A92" w:rsidP="007164EC">
            <w:pPr>
              <w:numPr>
                <w:ilvl w:val="0"/>
                <w:numId w:val="61"/>
              </w:numPr>
              <w:tabs>
                <w:tab w:val="clear" w:pos="720"/>
                <w:tab w:val="num" w:pos="252"/>
                <w:tab w:val="left" w:pos="303"/>
              </w:tabs>
              <w:ind w:left="0" w:firstLine="0"/>
              <w:jc w:val="both"/>
              <w:rPr>
                <w:rFonts w:ascii="Courier New" w:eastAsia="Calibri" w:hAnsi="Courier New" w:cs="Courier New"/>
              </w:rPr>
            </w:pPr>
            <w:r w:rsidRPr="007164EC">
              <w:rPr>
                <w:rFonts w:ascii="Courier New" w:eastAsia="Calibri" w:hAnsi="Courier New" w:cs="Courier New"/>
              </w:rPr>
              <w:t>Резкое подорожание потребляемых организациями ресурсов</w:t>
            </w:r>
          </w:p>
        </w:tc>
      </w:tr>
      <w:tr w:rsidR="00675A92" w:rsidRPr="007164EC" w:rsidTr="007164EC">
        <w:tc>
          <w:tcPr>
            <w:tcW w:w="2953" w:type="dxa"/>
            <w:shd w:val="clear" w:color="auto" w:fill="auto"/>
          </w:tcPr>
          <w:p w:rsidR="00675A92" w:rsidRPr="007164EC" w:rsidRDefault="00675A92" w:rsidP="007164EC">
            <w:pPr>
              <w:pStyle w:val="ConsPlusNormal"/>
              <w:jc w:val="both"/>
              <w:rPr>
                <w:rFonts w:ascii="Courier New" w:hAnsi="Courier New" w:cs="Courier New"/>
                <w:szCs w:val="24"/>
              </w:rPr>
            </w:pPr>
            <w:r w:rsidRPr="007164EC">
              <w:rPr>
                <w:rFonts w:ascii="Courier New" w:hAnsi="Courier New" w:cs="Courier New"/>
                <w:szCs w:val="24"/>
              </w:rPr>
              <w:t>Развитие малого и среднего предпринимательства</w:t>
            </w:r>
          </w:p>
        </w:tc>
        <w:tc>
          <w:tcPr>
            <w:tcW w:w="6356" w:type="dxa"/>
            <w:shd w:val="clear" w:color="auto" w:fill="auto"/>
          </w:tcPr>
          <w:p w:rsidR="00A15A80" w:rsidRPr="007164EC" w:rsidRDefault="00A15A80" w:rsidP="007164EC">
            <w:pPr>
              <w:numPr>
                <w:ilvl w:val="0"/>
                <w:numId w:val="62"/>
              </w:numPr>
              <w:shd w:val="clear" w:color="auto" w:fill="FFFFFF"/>
              <w:tabs>
                <w:tab w:val="clear" w:pos="720"/>
                <w:tab w:val="num" w:pos="252"/>
                <w:tab w:val="left" w:pos="359"/>
              </w:tabs>
              <w:autoSpaceDE w:val="0"/>
              <w:autoSpaceDN w:val="0"/>
              <w:adjustRightInd w:val="0"/>
              <w:ind w:left="0" w:firstLine="0"/>
              <w:jc w:val="both"/>
              <w:rPr>
                <w:rFonts w:ascii="Courier New" w:hAnsi="Courier New" w:cs="Courier New"/>
                <w:color w:val="000000"/>
              </w:rPr>
            </w:pPr>
            <w:r w:rsidRPr="007164EC">
              <w:rPr>
                <w:rFonts w:ascii="Courier New" w:hAnsi="Courier New" w:cs="Courier New"/>
              </w:rPr>
              <w:t>Привлечение участия в областных программах по поддержке и развитию малого и среднего предпринимательства;</w:t>
            </w:r>
          </w:p>
          <w:p w:rsidR="00675A92" w:rsidRPr="007164EC" w:rsidRDefault="00675A92" w:rsidP="007164EC">
            <w:pPr>
              <w:numPr>
                <w:ilvl w:val="0"/>
                <w:numId w:val="62"/>
              </w:numPr>
              <w:shd w:val="clear" w:color="auto" w:fill="FFFFFF"/>
              <w:tabs>
                <w:tab w:val="clear" w:pos="720"/>
                <w:tab w:val="num" w:pos="252"/>
                <w:tab w:val="left" w:pos="359"/>
              </w:tabs>
              <w:autoSpaceDE w:val="0"/>
              <w:autoSpaceDN w:val="0"/>
              <w:adjustRightInd w:val="0"/>
              <w:ind w:left="0" w:firstLine="0"/>
              <w:jc w:val="both"/>
              <w:rPr>
                <w:rFonts w:ascii="Courier New" w:hAnsi="Courier New" w:cs="Courier New"/>
                <w:color w:val="000000"/>
              </w:rPr>
            </w:pPr>
            <w:r w:rsidRPr="007164EC">
              <w:rPr>
                <w:rFonts w:ascii="Courier New" w:hAnsi="Courier New" w:cs="Courier New"/>
              </w:rPr>
              <w:t>Поддержка перспективных предпринимательских проектов;</w:t>
            </w:r>
          </w:p>
          <w:p w:rsidR="00675A92" w:rsidRPr="007164EC" w:rsidRDefault="00675A92" w:rsidP="007164EC">
            <w:pPr>
              <w:numPr>
                <w:ilvl w:val="0"/>
                <w:numId w:val="62"/>
              </w:numPr>
              <w:shd w:val="clear" w:color="auto" w:fill="FFFFFF"/>
              <w:tabs>
                <w:tab w:val="clear" w:pos="720"/>
                <w:tab w:val="num" w:pos="252"/>
                <w:tab w:val="left" w:pos="359"/>
              </w:tabs>
              <w:autoSpaceDE w:val="0"/>
              <w:autoSpaceDN w:val="0"/>
              <w:adjustRightInd w:val="0"/>
              <w:ind w:left="0" w:firstLine="0"/>
              <w:jc w:val="both"/>
              <w:rPr>
                <w:rFonts w:ascii="Courier New" w:hAnsi="Courier New" w:cs="Courier New"/>
                <w:color w:val="000000"/>
              </w:rPr>
            </w:pPr>
            <w:r w:rsidRPr="007164EC">
              <w:rPr>
                <w:rFonts w:ascii="Courier New" w:hAnsi="Courier New" w:cs="Courier New"/>
              </w:rPr>
              <w:t>Создание инкубатора малого бизнеса для поддержки предпринимательства</w:t>
            </w:r>
          </w:p>
        </w:tc>
        <w:tc>
          <w:tcPr>
            <w:tcW w:w="6351" w:type="dxa"/>
            <w:shd w:val="clear" w:color="auto" w:fill="auto"/>
          </w:tcPr>
          <w:p w:rsidR="00675A92" w:rsidRPr="007164EC" w:rsidRDefault="00675A92" w:rsidP="007164EC">
            <w:pPr>
              <w:numPr>
                <w:ilvl w:val="0"/>
                <w:numId w:val="63"/>
              </w:numPr>
              <w:tabs>
                <w:tab w:val="clear" w:pos="720"/>
                <w:tab w:val="num" w:pos="252"/>
                <w:tab w:val="left" w:pos="303"/>
              </w:tabs>
              <w:autoSpaceDE w:val="0"/>
              <w:autoSpaceDN w:val="0"/>
              <w:adjustRightInd w:val="0"/>
              <w:ind w:left="0" w:firstLine="0"/>
              <w:jc w:val="both"/>
              <w:rPr>
                <w:rFonts w:ascii="Courier New" w:hAnsi="Courier New" w:cs="Courier New"/>
              </w:rPr>
            </w:pPr>
            <w:r w:rsidRPr="007164EC">
              <w:rPr>
                <w:rFonts w:ascii="Courier New" w:hAnsi="Courier New" w:cs="Courier New"/>
              </w:rPr>
              <w:t>Сильное негативное воздействие кризисны</w:t>
            </w:r>
            <w:r w:rsidR="00580989" w:rsidRPr="007164EC">
              <w:rPr>
                <w:rFonts w:ascii="Courier New" w:hAnsi="Courier New" w:cs="Courier New"/>
              </w:rPr>
              <w:t>х явлений на предпринимательское</w:t>
            </w:r>
            <w:r w:rsidRPr="007164EC">
              <w:rPr>
                <w:rFonts w:ascii="Courier New" w:hAnsi="Courier New" w:cs="Courier New"/>
              </w:rPr>
              <w:t xml:space="preserve"> сообщество;</w:t>
            </w:r>
          </w:p>
          <w:p w:rsidR="00675A92" w:rsidRPr="007164EC" w:rsidRDefault="00675A92" w:rsidP="007164EC">
            <w:pPr>
              <w:numPr>
                <w:ilvl w:val="0"/>
                <w:numId w:val="63"/>
              </w:numPr>
              <w:tabs>
                <w:tab w:val="clear" w:pos="720"/>
                <w:tab w:val="num" w:pos="252"/>
                <w:tab w:val="left" w:pos="303"/>
              </w:tabs>
              <w:autoSpaceDE w:val="0"/>
              <w:autoSpaceDN w:val="0"/>
              <w:adjustRightInd w:val="0"/>
              <w:ind w:left="0" w:firstLine="0"/>
              <w:jc w:val="both"/>
              <w:rPr>
                <w:rFonts w:ascii="Courier New" w:hAnsi="Courier New" w:cs="Courier New"/>
              </w:rPr>
            </w:pPr>
            <w:r w:rsidRPr="007164EC">
              <w:rPr>
                <w:rFonts w:ascii="Courier New" w:hAnsi="Courier New" w:cs="Courier New"/>
              </w:rPr>
              <w:t>Нежизнеспособность и нерентабельность предприятий малого и среднего бизнеса в связи с созданием их без учета анализа рынка, потребностей населения, экономических аспектов деятельности</w:t>
            </w:r>
          </w:p>
        </w:tc>
      </w:tr>
      <w:tr w:rsidR="00675A92" w:rsidRPr="007164EC" w:rsidTr="007164EC">
        <w:tc>
          <w:tcPr>
            <w:tcW w:w="2953" w:type="dxa"/>
            <w:shd w:val="clear" w:color="auto" w:fill="auto"/>
          </w:tcPr>
          <w:p w:rsidR="00675A92" w:rsidRPr="007164EC" w:rsidRDefault="00675A92" w:rsidP="007164EC">
            <w:pPr>
              <w:pStyle w:val="ConsPlusNormal"/>
              <w:jc w:val="both"/>
              <w:rPr>
                <w:rFonts w:ascii="Courier New" w:hAnsi="Courier New" w:cs="Courier New"/>
                <w:szCs w:val="24"/>
              </w:rPr>
            </w:pPr>
            <w:r w:rsidRPr="007164EC">
              <w:rPr>
                <w:rFonts w:ascii="Courier New" w:hAnsi="Courier New" w:cs="Courier New"/>
                <w:szCs w:val="24"/>
              </w:rPr>
              <w:t>Туризм</w:t>
            </w:r>
          </w:p>
        </w:tc>
        <w:tc>
          <w:tcPr>
            <w:tcW w:w="6356" w:type="dxa"/>
            <w:shd w:val="clear" w:color="auto" w:fill="auto"/>
          </w:tcPr>
          <w:p w:rsidR="00675A92" w:rsidRPr="007164EC" w:rsidRDefault="00675A92" w:rsidP="007164EC">
            <w:pPr>
              <w:numPr>
                <w:ilvl w:val="0"/>
                <w:numId w:val="64"/>
              </w:numPr>
              <w:tabs>
                <w:tab w:val="clear" w:pos="720"/>
                <w:tab w:val="num" w:pos="252"/>
                <w:tab w:val="left" w:pos="359"/>
              </w:tabs>
              <w:ind w:left="0" w:firstLine="0"/>
              <w:rPr>
                <w:rFonts w:ascii="Courier New" w:hAnsi="Courier New" w:cs="Courier New"/>
              </w:rPr>
            </w:pPr>
            <w:r w:rsidRPr="007164EC">
              <w:rPr>
                <w:rFonts w:ascii="Courier New" w:hAnsi="Courier New" w:cs="Courier New"/>
              </w:rPr>
              <w:t>Привлечение государственных и частных инвестиций в реализацию проектов развития туристской инфраструктуры;</w:t>
            </w:r>
          </w:p>
          <w:p w:rsidR="00675A92" w:rsidRPr="007164EC" w:rsidRDefault="00675A92" w:rsidP="007164EC">
            <w:pPr>
              <w:numPr>
                <w:ilvl w:val="0"/>
                <w:numId w:val="64"/>
              </w:numPr>
              <w:tabs>
                <w:tab w:val="clear" w:pos="720"/>
                <w:tab w:val="num" w:pos="252"/>
                <w:tab w:val="left" w:pos="359"/>
              </w:tabs>
              <w:ind w:left="0" w:firstLine="0"/>
              <w:jc w:val="both"/>
              <w:rPr>
                <w:rFonts w:ascii="Courier New" w:hAnsi="Courier New" w:cs="Courier New"/>
              </w:rPr>
            </w:pPr>
            <w:r w:rsidRPr="007164EC">
              <w:rPr>
                <w:rFonts w:ascii="Courier New" w:hAnsi="Courier New" w:cs="Courier New"/>
              </w:rPr>
              <w:t xml:space="preserve">Реализация </w:t>
            </w:r>
            <w:r w:rsidR="00580989" w:rsidRPr="007164EC">
              <w:rPr>
                <w:rFonts w:ascii="Courier New" w:hAnsi="Courier New" w:cs="Courier New"/>
              </w:rPr>
              <w:t>туристских проектов</w:t>
            </w:r>
          </w:p>
          <w:p w:rsidR="00675A92" w:rsidRPr="007164EC" w:rsidRDefault="00675A92" w:rsidP="007164EC">
            <w:pPr>
              <w:tabs>
                <w:tab w:val="left" w:pos="359"/>
              </w:tabs>
              <w:jc w:val="both"/>
              <w:rPr>
                <w:rFonts w:ascii="Courier New" w:hAnsi="Courier New" w:cs="Courier New"/>
              </w:rPr>
            </w:pPr>
          </w:p>
        </w:tc>
        <w:tc>
          <w:tcPr>
            <w:tcW w:w="6351" w:type="dxa"/>
            <w:shd w:val="clear" w:color="auto" w:fill="auto"/>
          </w:tcPr>
          <w:p w:rsidR="00675A92" w:rsidRPr="007164EC" w:rsidRDefault="00675A92" w:rsidP="007164EC">
            <w:pPr>
              <w:numPr>
                <w:ilvl w:val="0"/>
                <w:numId w:val="65"/>
              </w:numPr>
              <w:tabs>
                <w:tab w:val="clear" w:pos="720"/>
                <w:tab w:val="num" w:pos="252"/>
                <w:tab w:val="left" w:pos="303"/>
              </w:tabs>
              <w:ind w:left="0" w:firstLine="0"/>
              <w:jc w:val="both"/>
              <w:rPr>
                <w:rFonts w:ascii="Courier New" w:hAnsi="Courier New" w:cs="Courier New"/>
              </w:rPr>
            </w:pPr>
            <w:r w:rsidRPr="007164EC">
              <w:rPr>
                <w:rFonts w:ascii="Courier New" w:hAnsi="Courier New" w:cs="Courier New"/>
              </w:rPr>
              <w:t>Недостаточное количество средств размещения туристского класса с современным уровнем комфорта, устаревшая и недостаточно эффективно используемая ресурсная база в сфере туризма;</w:t>
            </w:r>
          </w:p>
          <w:p w:rsidR="00675A92" w:rsidRPr="007164EC" w:rsidRDefault="00675A92" w:rsidP="007164EC">
            <w:pPr>
              <w:numPr>
                <w:ilvl w:val="0"/>
                <w:numId w:val="65"/>
              </w:numPr>
              <w:tabs>
                <w:tab w:val="clear" w:pos="720"/>
                <w:tab w:val="num" w:pos="252"/>
                <w:tab w:val="left" w:pos="303"/>
              </w:tabs>
              <w:ind w:left="0" w:firstLine="0"/>
              <w:jc w:val="both"/>
              <w:rPr>
                <w:rFonts w:ascii="Courier New" w:hAnsi="Courier New" w:cs="Courier New"/>
              </w:rPr>
            </w:pPr>
            <w:r w:rsidRPr="007164EC">
              <w:rPr>
                <w:rFonts w:ascii="Courier New" w:hAnsi="Courier New" w:cs="Courier New"/>
              </w:rPr>
              <w:t>Недостаток высококвалифицированных кадров в сфере туристского обслуживания;</w:t>
            </w:r>
          </w:p>
          <w:p w:rsidR="00675A92" w:rsidRPr="007164EC" w:rsidRDefault="00675A92" w:rsidP="007164EC">
            <w:pPr>
              <w:numPr>
                <w:ilvl w:val="0"/>
                <w:numId w:val="65"/>
              </w:numPr>
              <w:tabs>
                <w:tab w:val="clear" w:pos="720"/>
                <w:tab w:val="num" w:pos="252"/>
                <w:tab w:val="left" w:pos="303"/>
              </w:tabs>
              <w:ind w:left="0" w:firstLine="0"/>
              <w:jc w:val="both"/>
              <w:rPr>
                <w:rFonts w:ascii="Courier New" w:hAnsi="Courier New" w:cs="Courier New"/>
              </w:rPr>
            </w:pPr>
            <w:r w:rsidRPr="007164EC">
              <w:rPr>
                <w:rFonts w:ascii="Courier New" w:hAnsi="Courier New" w:cs="Courier New"/>
              </w:rPr>
              <w:t>Несогласованность действий частных инвесторов, региональных и муниципальных органов власти, отсутствие готовых инвестицио</w:t>
            </w:r>
            <w:r w:rsidR="003F5A3B" w:rsidRPr="007164EC">
              <w:rPr>
                <w:rFonts w:ascii="Courier New" w:hAnsi="Courier New" w:cs="Courier New"/>
              </w:rPr>
              <w:t>нных проектов</w:t>
            </w:r>
          </w:p>
        </w:tc>
      </w:tr>
      <w:tr w:rsidR="00675A92" w:rsidRPr="007164EC" w:rsidTr="007164EC">
        <w:tc>
          <w:tcPr>
            <w:tcW w:w="2953" w:type="dxa"/>
            <w:shd w:val="clear" w:color="auto" w:fill="auto"/>
          </w:tcPr>
          <w:p w:rsidR="00675A92" w:rsidRPr="007164EC" w:rsidRDefault="00675A92" w:rsidP="007164EC">
            <w:pPr>
              <w:pStyle w:val="ConsPlusNormal"/>
              <w:jc w:val="both"/>
              <w:rPr>
                <w:rFonts w:ascii="Courier New" w:hAnsi="Courier New" w:cs="Courier New"/>
                <w:szCs w:val="24"/>
              </w:rPr>
            </w:pPr>
            <w:r w:rsidRPr="007164EC">
              <w:rPr>
                <w:rFonts w:ascii="Courier New" w:hAnsi="Courier New" w:cs="Courier New"/>
                <w:szCs w:val="24"/>
              </w:rPr>
              <w:t>Муниципальные финансы</w:t>
            </w:r>
          </w:p>
        </w:tc>
        <w:tc>
          <w:tcPr>
            <w:tcW w:w="6356" w:type="dxa"/>
            <w:shd w:val="clear" w:color="auto" w:fill="auto"/>
          </w:tcPr>
          <w:p w:rsidR="00675A92" w:rsidRPr="007164EC" w:rsidRDefault="00675A92" w:rsidP="007164EC">
            <w:pPr>
              <w:numPr>
                <w:ilvl w:val="0"/>
                <w:numId w:val="67"/>
              </w:numPr>
              <w:tabs>
                <w:tab w:val="clear" w:pos="720"/>
                <w:tab w:val="num" w:pos="252"/>
                <w:tab w:val="left" w:pos="359"/>
              </w:tabs>
              <w:ind w:left="0" w:firstLine="0"/>
              <w:jc w:val="both"/>
              <w:rPr>
                <w:rFonts w:ascii="Courier New" w:eastAsia="Calibri" w:hAnsi="Courier New" w:cs="Courier New"/>
                <w:lang w:eastAsia="en-US"/>
              </w:rPr>
            </w:pPr>
            <w:r w:rsidRPr="007164EC">
              <w:rPr>
                <w:rFonts w:ascii="Courier New" w:eastAsia="Calibri" w:hAnsi="Courier New" w:cs="Courier New"/>
                <w:lang w:eastAsia="en-US"/>
              </w:rPr>
              <w:t xml:space="preserve">Увеличение доходной части местного бюджета за счет проводимой органами </w:t>
            </w:r>
            <w:r w:rsidRPr="007164EC">
              <w:rPr>
                <w:rFonts w:ascii="Courier New" w:eastAsia="Calibri" w:hAnsi="Courier New" w:cs="Courier New"/>
                <w:lang w:eastAsia="en-US"/>
              </w:rPr>
              <w:lastRenderedPageBreak/>
              <w:t>местного самоуправления работы</w:t>
            </w:r>
          </w:p>
        </w:tc>
        <w:tc>
          <w:tcPr>
            <w:tcW w:w="6351" w:type="dxa"/>
            <w:shd w:val="clear" w:color="auto" w:fill="auto"/>
          </w:tcPr>
          <w:p w:rsidR="00675A92" w:rsidRPr="007164EC" w:rsidRDefault="00675A92" w:rsidP="007164EC">
            <w:pPr>
              <w:pStyle w:val="ConsPlusNormal"/>
              <w:numPr>
                <w:ilvl w:val="0"/>
                <w:numId w:val="66"/>
              </w:numPr>
              <w:tabs>
                <w:tab w:val="clear" w:pos="720"/>
                <w:tab w:val="num" w:pos="252"/>
                <w:tab w:val="left" w:pos="303"/>
              </w:tabs>
              <w:ind w:left="0" w:firstLine="0"/>
              <w:jc w:val="both"/>
              <w:rPr>
                <w:rFonts w:ascii="Courier New" w:hAnsi="Courier New" w:cs="Courier New"/>
                <w:szCs w:val="24"/>
              </w:rPr>
            </w:pPr>
            <w:r w:rsidRPr="007164EC">
              <w:rPr>
                <w:rFonts w:ascii="Courier New" w:hAnsi="Courier New" w:cs="Courier New"/>
                <w:szCs w:val="24"/>
              </w:rPr>
              <w:lastRenderedPageBreak/>
              <w:t xml:space="preserve">Дефицит местного бюджета, недостаточность средств для финансирования </w:t>
            </w:r>
            <w:r w:rsidRPr="007164EC">
              <w:rPr>
                <w:rFonts w:ascii="Courier New" w:hAnsi="Courier New" w:cs="Courier New"/>
                <w:szCs w:val="24"/>
              </w:rPr>
              <w:lastRenderedPageBreak/>
              <w:t>значимых инвестиционных проектов;</w:t>
            </w:r>
          </w:p>
          <w:p w:rsidR="00675A92" w:rsidRPr="007164EC" w:rsidRDefault="00580989" w:rsidP="007164EC">
            <w:pPr>
              <w:pStyle w:val="ConsPlusNormal"/>
              <w:numPr>
                <w:ilvl w:val="0"/>
                <w:numId w:val="66"/>
              </w:numPr>
              <w:tabs>
                <w:tab w:val="clear" w:pos="720"/>
                <w:tab w:val="num" w:pos="252"/>
                <w:tab w:val="left" w:pos="303"/>
              </w:tabs>
              <w:ind w:left="0" w:firstLine="0"/>
              <w:jc w:val="both"/>
              <w:rPr>
                <w:rFonts w:ascii="Courier New" w:hAnsi="Courier New" w:cs="Courier New"/>
                <w:szCs w:val="24"/>
              </w:rPr>
            </w:pPr>
            <w:r w:rsidRPr="007164EC">
              <w:rPr>
                <w:rFonts w:ascii="Courier New" w:hAnsi="Courier New" w:cs="Courier New"/>
                <w:szCs w:val="24"/>
              </w:rPr>
              <w:t>Образование</w:t>
            </w:r>
            <w:r w:rsidR="00675A92" w:rsidRPr="007164EC">
              <w:rPr>
                <w:rFonts w:ascii="Courier New" w:hAnsi="Courier New" w:cs="Courier New"/>
                <w:szCs w:val="24"/>
              </w:rPr>
              <w:t xml:space="preserve"> муниципального долга</w:t>
            </w:r>
          </w:p>
        </w:tc>
      </w:tr>
      <w:tr w:rsidR="00675A92" w:rsidRPr="007164EC" w:rsidTr="007164EC">
        <w:tc>
          <w:tcPr>
            <w:tcW w:w="2953" w:type="dxa"/>
            <w:shd w:val="clear" w:color="auto" w:fill="auto"/>
          </w:tcPr>
          <w:p w:rsidR="00675A92" w:rsidRPr="007164EC" w:rsidRDefault="00675A92" w:rsidP="007164EC">
            <w:pPr>
              <w:pStyle w:val="ConsPlusNormal"/>
              <w:jc w:val="both"/>
              <w:rPr>
                <w:rFonts w:ascii="Courier New" w:hAnsi="Courier New" w:cs="Courier New"/>
                <w:szCs w:val="24"/>
              </w:rPr>
            </w:pPr>
            <w:r w:rsidRPr="007164EC">
              <w:rPr>
                <w:rFonts w:ascii="Courier New" w:hAnsi="Courier New" w:cs="Courier New"/>
                <w:szCs w:val="24"/>
              </w:rPr>
              <w:lastRenderedPageBreak/>
              <w:t>Труд и занятость</w:t>
            </w:r>
          </w:p>
        </w:tc>
        <w:tc>
          <w:tcPr>
            <w:tcW w:w="6356" w:type="dxa"/>
            <w:shd w:val="clear" w:color="auto" w:fill="auto"/>
          </w:tcPr>
          <w:p w:rsidR="00675A92" w:rsidRPr="007164EC" w:rsidRDefault="00675A92" w:rsidP="007164EC">
            <w:pPr>
              <w:numPr>
                <w:ilvl w:val="0"/>
                <w:numId w:val="68"/>
              </w:numPr>
              <w:tabs>
                <w:tab w:val="clear" w:pos="720"/>
                <w:tab w:val="left" w:pos="359"/>
              </w:tabs>
              <w:ind w:left="0" w:firstLine="0"/>
              <w:jc w:val="both"/>
              <w:rPr>
                <w:rFonts w:ascii="Courier New" w:hAnsi="Courier New" w:cs="Courier New"/>
              </w:rPr>
            </w:pPr>
            <w:r w:rsidRPr="007164EC">
              <w:rPr>
                <w:rFonts w:ascii="Courier New" w:hAnsi="Courier New" w:cs="Courier New"/>
              </w:rPr>
              <w:t>Формирование качественного рынка труда за счет координации усилий работодателей и образовательных организаций;</w:t>
            </w:r>
          </w:p>
          <w:p w:rsidR="00675A92" w:rsidRPr="007164EC" w:rsidRDefault="00675A92" w:rsidP="007164EC">
            <w:pPr>
              <w:numPr>
                <w:ilvl w:val="0"/>
                <w:numId w:val="68"/>
              </w:numPr>
              <w:tabs>
                <w:tab w:val="clear" w:pos="720"/>
                <w:tab w:val="num" w:pos="252"/>
                <w:tab w:val="left" w:pos="359"/>
              </w:tabs>
              <w:ind w:left="0" w:firstLine="0"/>
              <w:jc w:val="both"/>
              <w:rPr>
                <w:rFonts w:ascii="Courier New" w:hAnsi="Courier New" w:cs="Courier New"/>
              </w:rPr>
            </w:pPr>
            <w:r w:rsidRPr="007164EC">
              <w:rPr>
                <w:rFonts w:ascii="Courier New" w:hAnsi="Courier New" w:cs="Courier New"/>
              </w:rPr>
              <w:t>Модернизация производства и повышение производительности труда, компенсирующие снижение численности трудоспособного населения</w:t>
            </w:r>
          </w:p>
        </w:tc>
        <w:tc>
          <w:tcPr>
            <w:tcW w:w="6351" w:type="dxa"/>
            <w:shd w:val="clear" w:color="auto" w:fill="auto"/>
          </w:tcPr>
          <w:p w:rsidR="00675A92" w:rsidRPr="007164EC" w:rsidRDefault="00675A92" w:rsidP="007164EC">
            <w:pPr>
              <w:pStyle w:val="ConsPlusNormal"/>
              <w:numPr>
                <w:ilvl w:val="0"/>
                <w:numId w:val="69"/>
              </w:numPr>
              <w:tabs>
                <w:tab w:val="clear" w:pos="720"/>
                <w:tab w:val="num" w:pos="252"/>
                <w:tab w:val="left" w:pos="303"/>
              </w:tabs>
              <w:ind w:left="0" w:firstLine="0"/>
              <w:jc w:val="both"/>
              <w:rPr>
                <w:rFonts w:ascii="Courier New" w:hAnsi="Courier New" w:cs="Courier New"/>
                <w:szCs w:val="24"/>
              </w:rPr>
            </w:pPr>
            <w:r w:rsidRPr="007164EC">
              <w:rPr>
                <w:rFonts w:ascii="Courier New" w:eastAsia="Calibri" w:hAnsi="Courier New" w:cs="Courier New"/>
                <w:szCs w:val="24"/>
                <w:lang w:eastAsia="en-US"/>
              </w:rPr>
              <w:t>Сокращение численности трудоспособного населения в трудоспособном возрасте, вследствие негативных демографических и миграционных явлений;</w:t>
            </w:r>
          </w:p>
          <w:p w:rsidR="00675A92" w:rsidRPr="007164EC" w:rsidRDefault="00675A92" w:rsidP="007164EC">
            <w:pPr>
              <w:pStyle w:val="ConsPlusNormal"/>
              <w:numPr>
                <w:ilvl w:val="0"/>
                <w:numId w:val="69"/>
              </w:numPr>
              <w:tabs>
                <w:tab w:val="clear" w:pos="720"/>
                <w:tab w:val="num" w:pos="252"/>
                <w:tab w:val="left" w:pos="303"/>
              </w:tabs>
              <w:ind w:left="0" w:firstLine="0"/>
              <w:jc w:val="both"/>
              <w:rPr>
                <w:rFonts w:ascii="Courier New" w:hAnsi="Courier New" w:cs="Courier New"/>
                <w:szCs w:val="24"/>
              </w:rPr>
            </w:pPr>
            <w:r w:rsidRPr="007164EC">
              <w:rPr>
                <w:rFonts w:ascii="Courier New" w:hAnsi="Courier New" w:cs="Courier New"/>
                <w:szCs w:val="24"/>
              </w:rPr>
              <w:t>Риски роста безработицы и структурных изменений на рынке труда;</w:t>
            </w:r>
          </w:p>
          <w:p w:rsidR="00675A92" w:rsidRPr="007164EC" w:rsidRDefault="00675A92" w:rsidP="007164EC">
            <w:pPr>
              <w:pStyle w:val="ConsPlusNormal"/>
              <w:numPr>
                <w:ilvl w:val="0"/>
                <w:numId w:val="69"/>
              </w:numPr>
              <w:tabs>
                <w:tab w:val="clear" w:pos="720"/>
                <w:tab w:val="num" w:pos="252"/>
                <w:tab w:val="left" w:pos="303"/>
              </w:tabs>
              <w:ind w:left="0" w:firstLine="0"/>
              <w:jc w:val="both"/>
              <w:rPr>
                <w:rFonts w:ascii="Courier New" w:hAnsi="Courier New" w:cs="Courier New"/>
                <w:szCs w:val="24"/>
              </w:rPr>
            </w:pPr>
            <w:r w:rsidRPr="007164EC">
              <w:rPr>
                <w:rFonts w:ascii="Courier New" w:hAnsi="Courier New" w:cs="Courier New"/>
                <w:szCs w:val="24"/>
              </w:rPr>
              <w:t>Снижение производительности труда и увеличение нагрузки на сферу социальной защиты (оплата больничных, содержание инвалидов, выплата пенсий и т.п.);</w:t>
            </w:r>
          </w:p>
          <w:p w:rsidR="00675A92" w:rsidRPr="007164EC" w:rsidRDefault="00675A92" w:rsidP="007164EC">
            <w:pPr>
              <w:pStyle w:val="ConsPlusNormal"/>
              <w:numPr>
                <w:ilvl w:val="0"/>
                <w:numId w:val="69"/>
              </w:numPr>
              <w:tabs>
                <w:tab w:val="clear" w:pos="720"/>
                <w:tab w:val="num" w:pos="252"/>
                <w:tab w:val="left" w:pos="303"/>
              </w:tabs>
              <w:ind w:left="0" w:firstLine="0"/>
              <w:jc w:val="both"/>
              <w:rPr>
                <w:rFonts w:ascii="Courier New" w:hAnsi="Courier New" w:cs="Courier New"/>
                <w:szCs w:val="24"/>
              </w:rPr>
            </w:pPr>
            <w:r w:rsidRPr="007164EC">
              <w:rPr>
                <w:rFonts w:ascii="Courier New" w:hAnsi="Courier New" w:cs="Courier New"/>
                <w:szCs w:val="24"/>
              </w:rPr>
              <w:t>Рост неформальной занятости и задолженности по выплате заработной платы</w:t>
            </w:r>
          </w:p>
        </w:tc>
      </w:tr>
      <w:tr w:rsidR="00675A92" w:rsidRPr="007164EC" w:rsidTr="007164EC">
        <w:tc>
          <w:tcPr>
            <w:tcW w:w="2953" w:type="dxa"/>
            <w:shd w:val="clear" w:color="auto" w:fill="auto"/>
          </w:tcPr>
          <w:p w:rsidR="00675A92" w:rsidRPr="007164EC" w:rsidRDefault="00675A92" w:rsidP="007164EC">
            <w:pPr>
              <w:pStyle w:val="ConsPlusNormal"/>
              <w:jc w:val="both"/>
              <w:rPr>
                <w:rFonts w:ascii="Courier New" w:hAnsi="Courier New" w:cs="Courier New"/>
                <w:szCs w:val="24"/>
              </w:rPr>
            </w:pPr>
            <w:r w:rsidRPr="007164EC">
              <w:rPr>
                <w:rFonts w:ascii="Courier New" w:hAnsi="Courier New" w:cs="Courier New"/>
                <w:szCs w:val="24"/>
              </w:rPr>
              <w:t>Потребительский рынок</w:t>
            </w:r>
          </w:p>
        </w:tc>
        <w:tc>
          <w:tcPr>
            <w:tcW w:w="6356" w:type="dxa"/>
            <w:shd w:val="clear" w:color="auto" w:fill="auto"/>
          </w:tcPr>
          <w:p w:rsidR="00675A92" w:rsidRPr="007164EC" w:rsidRDefault="00675A92" w:rsidP="007164EC">
            <w:pPr>
              <w:numPr>
                <w:ilvl w:val="0"/>
                <w:numId w:val="70"/>
              </w:numPr>
              <w:tabs>
                <w:tab w:val="clear" w:pos="720"/>
                <w:tab w:val="num" w:pos="252"/>
                <w:tab w:val="left" w:pos="359"/>
              </w:tabs>
              <w:ind w:left="0" w:firstLine="0"/>
              <w:jc w:val="both"/>
              <w:rPr>
                <w:rFonts w:ascii="Courier New" w:eastAsia="Calibri" w:hAnsi="Courier New" w:cs="Courier New"/>
              </w:rPr>
            </w:pPr>
            <w:r w:rsidRPr="007164EC">
              <w:rPr>
                <w:rFonts w:ascii="Courier New" w:eastAsia="Calibri" w:hAnsi="Courier New" w:cs="Courier New"/>
              </w:rPr>
              <w:t>Рост числа предприятий розничной торговли, представляющих собой сеть торговых объектов местных товаропроизводителей;</w:t>
            </w:r>
          </w:p>
          <w:p w:rsidR="00675A92" w:rsidRPr="007164EC" w:rsidRDefault="00675A92" w:rsidP="007164EC">
            <w:pPr>
              <w:numPr>
                <w:ilvl w:val="0"/>
                <w:numId w:val="70"/>
              </w:numPr>
              <w:tabs>
                <w:tab w:val="clear" w:pos="720"/>
                <w:tab w:val="num" w:pos="252"/>
                <w:tab w:val="left" w:pos="359"/>
              </w:tabs>
              <w:ind w:left="0" w:firstLine="0"/>
              <w:jc w:val="both"/>
              <w:rPr>
                <w:rFonts w:ascii="Courier New" w:eastAsia="Calibri" w:hAnsi="Courier New" w:cs="Courier New"/>
              </w:rPr>
            </w:pPr>
            <w:r w:rsidRPr="007164EC">
              <w:rPr>
                <w:rFonts w:ascii="Courier New" w:eastAsia="Calibri" w:hAnsi="Courier New" w:cs="Courier New"/>
              </w:rPr>
              <w:t>Открытие на территории района новых объектов потребительского р</w:t>
            </w:r>
            <w:r w:rsidR="00580989" w:rsidRPr="007164EC">
              <w:rPr>
                <w:rFonts w:ascii="Courier New" w:eastAsia="Calibri" w:hAnsi="Courier New" w:cs="Courier New"/>
              </w:rPr>
              <w:t>ынка;</w:t>
            </w:r>
          </w:p>
          <w:p w:rsidR="00675A92" w:rsidRPr="007164EC" w:rsidRDefault="00C42D5D" w:rsidP="007164EC">
            <w:pPr>
              <w:numPr>
                <w:ilvl w:val="0"/>
                <w:numId w:val="70"/>
              </w:numPr>
              <w:tabs>
                <w:tab w:val="clear" w:pos="720"/>
                <w:tab w:val="num" w:pos="252"/>
                <w:tab w:val="left" w:pos="359"/>
              </w:tabs>
              <w:ind w:left="0" w:firstLine="0"/>
              <w:jc w:val="both"/>
              <w:rPr>
                <w:rFonts w:ascii="Courier New" w:eastAsia="Calibri" w:hAnsi="Courier New" w:cs="Courier New"/>
              </w:rPr>
            </w:pPr>
            <w:r w:rsidRPr="007164EC">
              <w:rPr>
                <w:rFonts w:ascii="Courier New" w:hAnsi="Courier New" w:cs="Courier New"/>
                <w:color w:val="000000"/>
              </w:rPr>
              <w:t>Развитие сети розничной торговли</w:t>
            </w:r>
          </w:p>
          <w:p w:rsidR="00A15A80" w:rsidRPr="007164EC" w:rsidRDefault="00C42D5D" w:rsidP="007164EC">
            <w:pPr>
              <w:numPr>
                <w:ilvl w:val="0"/>
                <w:numId w:val="70"/>
              </w:numPr>
              <w:tabs>
                <w:tab w:val="clear" w:pos="720"/>
                <w:tab w:val="num" w:pos="252"/>
                <w:tab w:val="left" w:pos="359"/>
              </w:tabs>
              <w:ind w:left="0" w:firstLine="0"/>
              <w:jc w:val="both"/>
              <w:rPr>
                <w:rFonts w:ascii="Courier New" w:eastAsia="Calibri" w:hAnsi="Courier New" w:cs="Courier New"/>
              </w:rPr>
            </w:pPr>
            <w:r w:rsidRPr="007164EC">
              <w:rPr>
                <w:rFonts w:ascii="Courier New" w:hAnsi="Courier New" w:cs="Courier New"/>
                <w:color w:val="000000"/>
              </w:rPr>
              <w:t>Расширение ассортимента товара</w:t>
            </w:r>
          </w:p>
        </w:tc>
        <w:tc>
          <w:tcPr>
            <w:tcW w:w="6351" w:type="dxa"/>
            <w:shd w:val="clear" w:color="auto" w:fill="auto"/>
          </w:tcPr>
          <w:p w:rsidR="00675A92" w:rsidRPr="007164EC" w:rsidRDefault="00675A92" w:rsidP="007164EC">
            <w:pPr>
              <w:numPr>
                <w:ilvl w:val="0"/>
                <w:numId w:val="71"/>
              </w:numPr>
              <w:tabs>
                <w:tab w:val="clear" w:pos="720"/>
                <w:tab w:val="num" w:pos="252"/>
                <w:tab w:val="left" w:pos="303"/>
              </w:tabs>
              <w:ind w:left="0" w:firstLine="0"/>
              <w:jc w:val="both"/>
              <w:rPr>
                <w:rFonts w:ascii="Courier New" w:hAnsi="Courier New" w:cs="Courier New"/>
              </w:rPr>
            </w:pPr>
            <w:r w:rsidRPr="007164EC">
              <w:rPr>
                <w:rFonts w:ascii="Courier New" w:hAnsi="Courier New" w:cs="Courier New"/>
              </w:rPr>
              <w:t xml:space="preserve">Снижение количества объектов потребительского рынка в связи с </w:t>
            </w:r>
            <w:proofErr w:type="spellStart"/>
            <w:r w:rsidRPr="007164EC">
              <w:rPr>
                <w:rFonts w:ascii="Courier New" w:hAnsi="Courier New" w:cs="Courier New"/>
              </w:rPr>
              <w:t>невостребованностью</w:t>
            </w:r>
            <w:proofErr w:type="spellEnd"/>
            <w:r w:rsidRPr="007164EC">
              <w:rPr>
                <w:rFonts w:ascii="Courier New" w:hAnsi="Courier New" w:cs="Courier New"/>
              </w:rPr>
              <w:t xml:space="preserve"> предоставляемых услуг;</w:t>
            </w:r>
          </w:p>
          <w:p w:rsidR="00675A92" w:rsidRPr="007164EC" w:rsidRDefault="00675A92" w:rsidP="007164EC">
            <w:pPr>
              <w:numPr>
                <w:ilvl w:val="0"/>
                <w:numId w:val="71"/>
              </w:numPr>
              <w:tabs>
                <w:tab w:val="clear" w:pos="720"/>
                <w:tab w:val="num" w:pos="252"/>
                <w:tab w:val="left" w:pos="303"/>
              </w:tabs>
              <w:ind w:left="0" w:firstLine="0"/>
              <w:jc w:val="both"/>
              <w:rPr>
                <w:rFonts w:ascii="Courier New" w:hAnsi="Courier New" w:cs="Courier New"/>
              </w:rPr>
            </w:pPr>
            <w:r w:rsidRPr="007164EC">
              <w:rPr>
                <w:rFonts w:ascii="Courier New" w:hAnsi="Courier New" w:cs="Courier New"/>
              </w:rPr>
              <w:t>Отсутствие в удаленных от административного центра населенных пунктах объектов потребительского рынка</w:t>
            </w:r>
          </w:p>
        </w:tc>
      </w:tr>
      <w:tr w:rsidR="00675A92" w:rsidRPr="007164EC" w:rsidTr="007164EC">
        <w:tc>
          <w:tcPr>
            <w:tcW w:w="2953" w:type="dxa"/>
            <w:shd w:val="clear" w:color="auto" w:fill="auto"/>
          </w:tcPr>
          <w:p w:rsidR="00675A92" w:rsidRPr="007164EC" w:rsidRDefault="00675A92" w:rsidP="007164EC">
            <w:pPr>
              <w:pStyle w:val="ConsPlusNormal"/>
              <w:jc w:val="both"/>
              <w:rPr>
                <w:rFonts w:ascii="Courier New" w:hAnsi="Courier New" w:cs="Courier New"/>
                <w:szCs w:val="24"/>
              </w:rPr>
            </w:pPr>
            <w:r w:rsidRPr="007164EC">
              <w:rPr>
                <w:rFonts w:ascii="Courier New" w:hAnsi="Courier New" w:cs="Courier New"/>
                <w:szCs w:val="24"/>
              </w:rPr>
              <w:t>Сельское хозяйство</w:t>
            </w:r>
          </w:p>
        </w:tc>
        <w:tc>
          <w:tcPr>
            <w:tcW w:w="6356" w:type="dxa"/>
            <w:shd w:val="clear" w:color="auto" w:fill="auto"/>
          </w:tcPr>
          <w:p w:rsidR="00675A92" w:rsidRPr="007164EC" w:rsidRDefault="00293F2C" w:rsidP="007164EC">
            <w:pPr>
              <w:numPr>
                <w:ilvl w:val="0"/>
                <w:numId w:val="73"/>
              </w:numPr>
              <w:shd w:val="clear" w:color="auto" w:fill="FFFFFF"/>
              <w:tabs>
                <w:tab w:val="clear" w:pos="420"/>
                <w:tab w:val="num" w:pos="252"/>
                <w:tab w:val="left" w:pos="359"/>
              </w:tabs>
              <w:autoSpaceDE w:val="0"/>
              <w:autoSpaceDN w:val="0"/>
              <w:adjustRightInd w:val="0"/>
              <w:ind w:left="0" w:firstLine="0"/>
              <w:jc w:val="both"/>
              <w:rPr>
                <w:rFonts w:ascii="Courier New" w:hAnsi="Courier New" w:cs="Courier New"/>
              </w:rPr>
            </w:pPr>
            <w:r w:rsidRPr="007164EC">
              <w:rPr>
                <w:rFonts w:ascii="Courier New" w:hAnsi="Courier New" w:cs="Courier New"/>
              </w:rPr>
              <w:t>Увеличение производственных мощностей за счет в</w:t>
            </w:r>
            <w:r w:rsidR="00675A92" w:rsidRPr="007164EC">
              <w:rPr>
                <w:rFonts w:ascii="Courier New" w:hAnsi="Courier New" w:cs="Courier New"/>
              </w:rPr>
              <w:t>вод</w:t>
            </w:r>
            <w:r w:rsidRPr="007164EC">
              <w:rPr>
                <w:rFonts w:ascii="Courier New" w:hAnsi="Courier New" w:cs="Courier New"/>
              </w:rPr>
              <w:t>а</w:t>
            </w:r>
            <w:r w:rsidR="00675A92" w:rsidRPr="007164EC">
              <w:rPr>
                <w:rFonts w:ascii="Courier New" w:hAnsi="Courier New" w:cs="Courier New"/>
              </w:rPr>
              <w:t xml:space="preserve"> в оборот неиспользуемых земельных ресурсов;</w:t>
            </w:r>
          </w:p>
          <w:p w:rsidR="00293F2C" w:rsidRPr="007164EC" w:rsidRDefault="00293F2C" w:rsidP="007164EC">
            <w:pPr>
              <w:numPr>
                <w:ilvl w:val="0"/>
                <w:numId w:val="73"/>
              </w:numPr>
              <w:shd w:val="clear" w:color="auto" w:fill="FFFFFF"/>
              <w:tabs>
                <w:tab w:val="clear" w:pos="420"/>
                <w:tab w:val="num" w:pos="252"/>
                <w:tab w:val="left" w:pos="359"/>
              </w:tabs>
              <w:autoSpaceDE w:val="0"/>
              <w:autoSpaceDN w:val="0"/>
              <w:adjustRightInd w:val="0"/>
              <w:ind w:left="0" w:firstLine="0"/>
              <w:jc w:val="both"/>
              <w:rPr>
                <w:rFonts w:ascii="Courier New" w:hAnsi="Courier New" w:cs="Courier New"/>
              </w:rPr>
            </w:pPr>
            <w:r w:rsidRPr="007164EC">
              <w:rPr>
                <w:rFonts w:ascii="Courier New" w:hAnsi="Courier New" w:cs="Courier New"/>
              </w:rPr>
              <w:t>Выход на новый рынок сбыта продукции сельского хозяйства;</w:t>
            </w:r>
          </w:p>
          <w:p w:rsidR="00675A92" w:rsidRPr="007164EC" w:rsidRDefault="00580989" w:rsidP="007164EC">
            <w:pPr>
              <w:numPr>
                <w:ilvl w:val="0"/>
                <w:numId w:val="73"/>
              </w:numPr>
              <w:shd w:val="clear" w:color="auto" w:fill="FFFFFF"/>
              <w:tabs>
                <w:tab w:val="clear" w:pos="420"/>
                <w:tab w:val="num" w:pos="252"/>
                <w:tab w:val="left" w:pos="359"/>
              </w:tabs>
              <w:autoSpaceDE w:val="0"/>
              <w:autoSpaceDN w:val="0"/>
              <w:adjustRightInd w:val="0"/>
              <w:ind w:left="0" w:firstLine="0"/>
              <w:jc w:val="both"/>
              <w:rPr>
                <w:rFonts w:ascii="Courier New" w:hAnsi="Courier New" w:cs="Courier New"/>
              </w:rPr>
            </w:pPr>
            <w:r w:rsidRPr="007164EC">
              <w:rPr>
                <w:rFonts w:ascii="Courier New" w:hAnsi="Courier New" w:cs="Courier New"/>
              </w:rPr>
              <w:t>Внедрение цеха по глубокой переработке молока, убойного цеха</w:t>
            </w:r>
          </w:p>
          <w:p w:rsidR="00D17429" w:rsidRPr="007164EC" w:rsidRDefault="00D17429" w:rsidP="007164EC">
            <w:pPr>
              <w:shd w:val="clear" w:color="auto" w:fill="FFFFFF"/>
              <w:tabs>
                <w:tab w:val="left" w:pos="359"/>
              </w:tabs>
              <w:autoSpaceDE w:val="0"/>
              <w:autoSpaceDN w:val="0"/>
              <w:adjustRightInd w:val="0"/>
              <w:jc w:val="both"/>
              <w:rPr>
                <w:rFonts w:ascii="Courier New" w:hAnsi="Courier New" w:cs="Courier New"/>
              </w:rPr>
            </w:pPr>
          </w:p>
        </w:tc>
        <w:tc>
          <w:tcPr>
            <w:tcW w:w="6351" w:type="dxa"/>
            <w:shd w:val="clear" w:color="auto" w:fill="auto"/>
          </w:tcPr>
          <w:p w:rsidR="00675A92" w:rsidRPr="007164EC" w:rsidRDefault="00675A92" w:rsidP="007164EC">
            <w:pPr>
              <w:numPr>
                <w:ilvl w:val="0"/>
                <w:numId w:val="72"/>
              </w:numPr>
              <w:tabs>
                <w:tab w:val="clear" w:pos="720"/>
                <w:tab w:val="num" w:pos="252"/>
                <w:tab w:val="left" w:pos="303"/>
              </w:tabs>
              <w:ind w:left="0" w:firstLine="0"/>
              <w:jc w:val="both"/>
              <w:rPr>
                <w:rFonts w:ascii="Courier New" w:hAnsi="Courier New" w:cs="Courier New"/>
              </w:rPr>
            </w:pPr>
            <w:r w:rsidRPr="007164EC">
              <w:rPr>
                <w:rFonts w:ascii="Courier New" w:hAnsi="Courier New" w:cs="Courier New"/>
              </w:rPr>
              <w:t>Низкий уровень жизни в сельской местности;</w:t>
            </w:r>
          </w:p>
          <w:p w:rsidR="00675A92" w:rsidRPr="007164EC" w:rsidRDefault="00675A92" w:rsidP="007164EC">
            <w:pPr>
              <w:numPr>
                <w:ilvl w:val="0"/>
                <w:numId w:val="72"/>
              </w:numPr>
              <w:tabs>
                <w:tab w:val="clear" w:pos="720"/>
                <w:tab w:val="num" w:pos="252"/>
                <w:tab w:val="left" w:pos="303"/>
              </w:tabs>
              <w:ind w:left="0" w:firstLine="0"/>
              <w:jc w:val="both"/>
              <w:rPr>
                <w:rFonts w:ascii="Courier New" w:hAnsi="Courier New" w:cs="Courier New"/>
              </w:rPr>
            </w:pPr>
            <w:r w:rsidRPr="007164EC">
              <w:rPr>
                <w:rFonts w:ascii="Courier New" w:hAnsi="Courier New" w:cs="Courier New"/>
              </w:rPr>
              <w:t>Инфраструктурная неразвитость, ограничивающая приток квалифицированных кадров и инвестиции в сельскохозяйственное производство;</w:t>
            </w:r>
          </w:p>
          <w:p w:rsidR="00675A92" w:rsidRPr="007164EC" w:rsidRDefault="00CB0DF7" w:rsidP="007164EC">
            <w:pPr>
              <w:numPr>
                <w:ilvl w:val="0"/>
                <w:numId w:val="72"/>
              </w:numPr>
              <w:tabs>
                <w:tab w:val="clear" w:pos="720"/>
                <w:tab w:val="num" w:pos="252"/>
                <w:tab w:val="left" w:pos="303"/>
              </w:tabs>
              <w:ind w:left="0" w:firstLine="0"/>
              <w:jc w:val="both"/>
              <w:rPr>
                <w:rFonts w:ascii="Courier New" w:hAnsi="Courier New" w:cs="Courier New"/>
              </w:rPr>
            </w:pPr>
            <w:r>
              <w:rPr>
                <w:rFonts w:ascii="Courier New" w:hAnsi="Courier New" w:cs="Courier New"/>
              </w:rPr>
              <w:t xml:space="preserve">Зависимость результатов </w:t>
            </w:r>
            <w:r w:rsidR="00675A92" w:rsidRPr="007164EC">
              <w:rPr>
                <w:rFonts w:ascii="Courier New" w:hAnsi="Courier New" w:cs="Courier New"/>
              </w:rPr>
              <w:t>сельскохозяйственного производства от государственной поддержки;</w:t>
            </w:r>
          </w:p>
          <w:p w:rsidR="00675A92" w:rsidRPr="007164EC" w:rsidRDefault="00675A92" w:rsidP="007164EC">
            <w:pPr>
              <w:numPr>
                <w:ilvl w:val="0"/>
                <w:numId w:val="72"/>
              </w:numPr>
              <w:tabs>
                <w:tab w:val="clear" w:pos="720"/>
                <w:tab w:val="num" w:pos="252"/>
                <w:tab w:val="left" w:pos="303"/>
              </w:tabs>
              <w:ind w:left="0" w:firstLine="0"/>
              <w:jc w:val="both"/>
              <w:rPr>
                <w:rFonts w:ascii="Courier New" w:hAnsi="Courier New" w:cs="Courier New"/>
              </w:rPr>
            </w:pPr>
            <w:r w:rsidRPr="007164EC">
              <w:rPr>
                <w:rFonts w:ascii="Courier New" w:hAnsi="Courier New" w:cs="Courier New"/>
              </w:rPr>
              <w:t>Медленные темпы социального развития сельских территорий, сокращение занятости сельских жителей</w:t>
            </w:r>
            <w:r w:rsidR="00D17429" w:rsidRPr="007164EC">
              <w:rPr>
                <w:rFonts w:ascii="Courier New" w:hAnsi="Courier New" w:cs="Courier New"/>
              </w:rPr>
              <w:t>;</w:t>
            </w:r>
          </w:p>
          <w:p w:rsidR="00C630A1" w:rsidRPr="007164EC" w:rsidRDefault="00C630A1" w:rsidP="007164EC">
            <w:pPr>
              <w:numPr>
                <w:ilvl w:val="0"/>
                <w:numId w:val="72"/>
              </w:numPr>
              <w:tabs>
                <w:tab w:val="clear" w:pos="720"/>
                <w:tab w:val="num" w:pos="252"/>
                <w:tab w:val="left" w:pos="303"/>
              </w:tabs>
              <w:ind w:left="0" w:firstLine="0"/>
              <w:jc w:val="both"/>
              <w:rPr>
                <w:rFonts w:ascii="Courier New" w:hAnsi="Courier New" w:cs="Courier New"/>
              </w:rPr>
            </w:pPr>
            <w:r w:rsidRPr="007164EC">
              <w:rPr>
                <w:rFonts w:ascii="Courier New" w:hAnsi="Courier New" w:cs="Courier New"/>
              </w:rPr>
              <w:t>Расположение района в зоне</w:t>
            </w:r>
            <w:r w:rsidR="00293F2C" w:rsidRPr="007164EC">
              <w:rPr>
                <w:rFonts w:ascii="Courier New" w:hAnsi="Courier New" w:cs="Courier New"/>
              </w:rPr>
              <w:t xml:space="preserve"> рискованного земледелия;</w:t>
            </w:r>
          </w:p>
          <w:p w:rsidR="00293F2C" w:rsidRPr="007164EC" w:rsidRDefault="00293F2C" w:rsidP="007164EC">
            <w:pPr>
              <w:numPr>
                <w:ilvl w:val="0"/>
                <w:numId w:val="72"/>
              </w:numPr>
              <w:tabs>
                <w:tab w:val="clear" w:pos="720"/>
                <w:tab w:val="num" w:pos="252"/>
                <w:tab w:val="left" w:pos="303"/>
              </w:tabs>
              <w:ind w:left="0" w:firstLine="0"/>
              <w:jc w:val="both"/>
              <w:rPr>
                <w:rFonts w:ascii="Courier New" w:hAnsi="Courier New" w:cs="Courier New"/>
              </w:rPr>
            </w:pPr>
            <w:r w:rsidRPr="007164EC">
              <w:rPr>
                <w:rFonts w:ascii="Courier New" w:hAnsi="Courier New" w:cs="Courier New"/>
              </w:rPr>
              <w:t>Возможные стихийные бедствия (наводнения, засуха и т.д.);</w:t>
            </w:r>
          </w:p>
          <w:p w:rsidR="00675A92" w:rsidRPr="007164EC" w:rsidRDefault="00293F2C" w:rsidP="007164EC">
            <w:pPr>
              <w:numPr>
                <w:ilvl w:val="0"/>
                <w:numId w:val="72"/>
              </w:numPr>
              <w:tabs>
                <w:tab w:val="clear" w:pos="720"/>
                <w:tab w:val="num" w:pos="252"/>
                <w:tab w:val="left" w:pos="303"/>
              </w:tabs>
              <w:ind w:left="0" w:firstLine="0"/>
              <w:jc w:val="both"/>
              <w:rPr>
                <w:rFonts w:ascii="Courier New" w:hAnsi="Courier New" w:cs="Courier New"/>
              </w:rPr>
            </w:pPr>
            <w:r w:rsidRPr="007164EC">
              <w:rPr>
                <w:rFonts w:ascii="Courier New" w:hAnsi="Courier New" w:cs="Courier New"/>
              </w:rPr>
              <w:lastRenderedPageBreak/>
              <w:t>Рост цен на сырье, материалы и энергоресурсы</w:t>
            </w:r>
          </w:p>
        </w:tc>
      </w:tr>
    </w:tbl>
    <w:p w:rsidR="00675A92" w:rsidRDefault="00675A92" w:rsidP="00B41BFF">
      <w:pPr>
        <w:pStyle w:val="2"/>
        <w:rPr>
          <w:highlight w:val="yellow"/>
        </w:rPr>
      </w:pPr>
    </w:p>
    <w:p w:rsidR="00675A92" w:rsidRDefault="00675A92" w:rsidP="003A4D14">
      <w:pPr>
        <w:rPr>
          <w:rFonts w:ascii="Arial" w:hAnsi="Arial" w:cs="Arial"/>
          <w:color w:val="FF0000"/>
          <w:highlight w:val="yellow"/>
        </w:rPr>
        <w:sectPr w:rsidR="00675A92" w:rsidSect="00675A92">
          <w:footerReference w:type="even" r:id="rId15"/>
          <w:footerReference w:type="default" r:id="rId16"/>
          <w:pgSz w:w="16840" w:h="11907" w:orient="landscape"/>
          <w:pgMar w:top="851" w:right="539" w:bottom="567" w:left="567" w:header="0" w:footer="0" w:gutter="0"/>
          <w:cols w:space="720"/>
        </w:sectPr>
      </w:pPr>
    </w:p>
    <w:p w:rsidR="008F2DCE" w:rsidRPr="00D9501E" w:rsidRDefault="008F2DCE" w:rsidP="008F2DCE">
      <w:pPr>
        <w:pStyle w:val="ConsPlusNormal"/>
        <w:jc w:val="right"/>
        <w:rPr>
          <w:rFonts w:ascii="Courier New" w:hAnsi="Courier New" w:cs="Courier New"/>
        </w:rPr>
      </w:pPr>
      <w:r w:rsidRPr="00D9501E">
        <w:rPr>
          <w:rFonts w:ascii="Courier New" w:hAnsi="Courier New" w:cs="Courier New"/>
        </w:rPr>
        <w:lastRenderedPageBreak/>
        <w:t xml:space="preserve">Приложение </w:t>
      </w:r>
      <w:r w:rsidR="00A804F4">
        <w:rPr>
          <w:rFonts w:ascii="Courier New" w:hAnsi="Courier New" w:cs="Courier New"/>
        </w:rPr>
        <w:t>2</w:t>
      </w:r>
    </w:p>
    <w:p w:rsidR="008F2DCE" w:rsidRPr="00D9501E" w:rsidRDefault="008F2DCE" w:rsidP="008F2DCE">
      <w:pPr>
        <w:pStyle w:val="ConsPlusNormal"/>
        <w:jc w:val="right"/>
        <w:rPr>
          <w:rFonts w:ascii="Courier New" w:hAnsi="Courier New" w:cs="Courier New"/>
        </w:rPr>
      </w:pPr>
      <w:r w:rsidRPr="00D9501E">
        <w:rPr>
          <w:rFonts w:ascii="Courier New" w:hAnsi="Courier New" w:cs="Courier New"/>
        </w:rPr>
        <w:t>к Стратегии социально-экономического</w:t>
      </w:r>
    </w:p>
    <w:p w:rsidR="008F2DCE" w:rsidRPr="00D9501E" w:rsidRDefault="008F2DCE" w:rsidP="008F2DCE">
      <w:pPr>
        <w:pStyle w:val="ConsPlusNormal"/>
        <w:jc w:val="right"/>
        <w:rPr>
          <w:rFonts w:ascii="Courier New" w:hAnsi="Courier New" w:cs="Courier New"/>
        </w:rPr>
      </w:pPr>
      <w:r w:rsidRPr="00D9501E">
        <w:rPr>
          <w:rFonts w:ascii="Courier New" w:hAnsi="Courier New" w:cs="Courier New"/>
        </w:rPr>
        <w:t>развития муниципального образования Балаганский район</w:t>
      </w:r>
    </w:p>
    <w:p w:rsidR="008F2DCE" w:rsidRDefault="008F2DCE" w:rsidP="00762E9C">
      <w:pPr>
        <w:pStyle w:val="ConsPlusNormal"/>
        <w:jc w:val="center"/>
      </w:pPr>
    </w:p>
    <w:p w:rsidR="00F34F39" w:rsidRPr="00F34F39" w:rsidRDefault="00762E9C" w:rsidP="00F34F39">
      <w:pPr>
        <w:pStyle w:val="ConsPlusNormal"/>
        <w:jc w:val="center"/>
        <w:rPr>
          <w:rFonts w:ascii="Arial" w:hAnsi="Arial" w:cs="Arial"/>
          <w:b/>
          <w:sz w:val="32"/>
          <w:szCs w:val="32"/>
        </w:rPr>
      </w:pPr>
      <w:r w:rsidRPr="008F2DCE">
        <w:rPr>
          <w:rFonts w:ascii="Arial" w:hAnsi="Arial" w:cs="Arial"/>
          <w:b/>
          <w:sz w:val="32"/>
          <w:szCs w:val="32"/>
        </w:rPr>
        <w:t>ПЕРЕЧЕНЬ ЦЕЛЕВЫХ ПОКАЗАТЕЛЕЙ СТРАТЕГИИ</w:t>
      </w:r>
      <w:r w:rsidR="00F34F39" w:rsidRPr="00F34F39">
        <w:rPr>
          <w:rFonts w:ascii="Courier New" w:hAnsi="Courier New" w:cs="Courier New"/>
        </w:rPr>
        <w:t xml:space="preserve"> </w:t>
      </w:r>
      <w:r w:rsidR="00F34F39" w:rsidRPr="00F34F39">
        <w:rPr>
          <w:rFonts w:ascii="Arial" w:hAnsi="Arial" w:cs="Arial"/>
          <w:b/>
          <w:sz w:val="32"/>
          <w:szCs w:val="32"/>
        </w:rPr>
        <w:t>СОЦИАЛЬНО-ЭКОНОМИЧЕСКОГО</w:t>
      </w:r>
    </w:p>
    <w:p w:rsidR="00F34F39" w:rsidRPr="00F34F39" w:rsidRDefault="00F34F39" w:rsidP="00F34F39">
      <w:pPr>
        <w:pStyle w:val="ConsPlusNormal"/>
        <w:jc w:val="center"/>
        <w:rPr>
          <w:rFonts w:ascii="Arial" w:hAnsi="Arial" w:cs="Arial"/>
          <w:b/>
          <w:sz w:val="32"/>
          <w:szCs w:val="32"/>
        </w:rPr>
      </w:pPr>
      <w:r w:rsidRPr="00F34F39">
        <w:rPr>
          <w:rFonts w:ascii="Arial" w:hAnsi="Arial" w:cs="Arial"/>
          <w:b/>
          <w:sz w:val="32"/>
          <w:szCs w:val="32"/>
        </w:rPr>
        <w:t>РАЗВИТИЯ МУНИЦИПАЛЬНОГО ОБРАЗОВАНИЯ БАЛАГАНСКИЙ РАЙОН</w:t>
      </w:r>
    </w:p>
    <w:p w:rsidR="00762E9C" w:rsidRPr="004C6CF8" w:rsidRDefault="00762E9C" w:rsidP="00F34F39">
      <w:pPr>
        <w:pStyle w:val="ConsPlusNormal"/>
        <w:rPr>
          <w:color w:val="FF0000"/>
        </w:rPr>
      </w:pPr>
    </w:p>
    <w:tbl>
      <w:tblPr>
        <w:tblW w:w="1593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855"/>
        <w:gridCol w:w="850"/>
        <w:gridCol w:w="1134"/>
        <w:gridCol w:w="1276"/>
        <w:gridCol w:w="1276"/>
        <w:gridCol w:w="1417"/>
        <w:gridCol w:w="1418"/>
        <w:gridCol w:w="1275"/>
        <w:gridCol w:w="1276"/>
        <w:gridCol w:w="1276"/>
        <w:gridCol w:w="1276"/>
      </w:tblGrid>
      <w:tr w:rsidR="00762E9C" w:rsidRPr="00F34F39" w:rsidTr="00F34F39">
        <w:trPr>
          <w:tblHeader/>
        </w:trPr>
        <w:tc>
          <w:tcPr>
            <w:tcW w:w="602" w:type="dxa"/>
            <w:vMerge w:val="restart"/>
            <w:shd w:val="clear" w:color="auto" w:fill="C0C0C0"/>
            <w:vAlign w:val="center"/>
          </w:tcPr>
          <w:p w:rsidR="00762E9C" w:rsidRPr="00F34F39" w:rsidRDefault="00762E9C" w:rsidP="00546275">
            <w:pPr>
              <w:pStyle w:val="ConsPlusNormal"/>
              <w:jc w:val="center"/>
              <w:rPr>
                <w:rFonts w:ascii="Courier New" w:hAnsi="Courier New" w:cs="Courier New"/>
                <w:b/>
                <w:szCs w:val="24"/>
              </w:rPr>
            </w:pPr>
            <w:r w:rsidRPr="00F34F39">
              <w:rPr>
                <w:rFonts w:ascii="Courier New" w:hAnsi="Courier New" w:cs="Courier New"/>
                <w:b/>
                <w:szCs w:val="24"/>
              </w:rPr>
              <w:t>№</w:t>
            </w:r>
          </w:p>
          <w:p w:rsidR="00762E9C" w:rsidRPr="00F34F39" w:rsidRDefault="00762E9C" w:rsidP="00546275">
            <w:pPr>
              <w:pStyle w:val="ConsPlusNormal"/>
              <w:jc w:val="center"/>
              <w:rPr>
                <w:rFonts w:ascii="Courier New" w:hAnsi="Courier New" w:cs="Courier New"/>
                <w:b/>
                <w:szCs w:val="24"/>
              </w:rPr>
            </w:pPr>
            <w:r w:rsidRPr="00F34F39">
              <w:rPr>
                <w:rFonts w:ascii="Courier New" w:hAnsi="Courier New" w:cs="Courier New"/>
                <w:b/>
                <w:szCs w:val="24"/>
              </w:rPr>
              <w:t>п/п</w:t>
            </w:r>
          </w:p>
        </w:tc>
        <w:tc>
          <w:tcPr>
            <w:tcW w:w="2855" w:type="dxa"/>
            <w:vMerge w:val="restart"/>
            <w:shd w:val="clear" w:color="auto" w:fill="C0C0C0"/>
            <w:vAlign w:val="center"/>
          </w:tcPr>
          <w:p w:rsidR="00762E9C" w:rsidRPr="00F34F39" w:rsidRDefault="00762E9C" w:rsidP="00546275">
            <w:pPr>
              <w:pStyle w:val="ConsPlusNormal"/>
              <w:jc w:val="center"/>
              <w:rPr>
                <w:rFonts w:ascii="Courier New" w:hAnsi="Courier New" w:cs="Courier New"/>
                <w:b/>
                <w:szCs w:val="24"/>
              </w:rPr>
            </w:pPr>
            <w:r w:rsidRPr="00F34F39">
              <w:rPr>
                <w:rFonts w:ascii="Courier New" w:hAnsi="Courier New" w:cs="Courier New"/>
                <w:b/>
                <w:szCs w:val="24"/>
              </w:rPr>
              <w:t>Наименование показателя</w:t>
            </w:r>
          </w:p>
        </w:tc>
        <w:tc>
          <w:tcPr>
            <w:tcW w:w="850" w:type="dxa"/>
            <w:vMerge w:val="restart"/>
            <w:shd w:val="clear" w:color="auto" w:fill="C0C0C0"/>
            <w:vAlign w:val="center"/>
          </w:tcPr>
          <w:p w:rsidR="00762E9C" w:rsidRPr="00F34F39" w:rsidRDefault="00762E9C" w:rsidP="00546275">
            <w:pPr>
              <w:pStyle w:val="ConsPlusNormal"/>
              <w:jc w:val="center"/>
              <w:rPr>
                <w:rFonts w:ascii="Courier New" w:hAnsi="Courier New" w:cs="Courier New"/>
                <w:b/>
                <w:szCs w:val="24"/>
              </w:rPr>
            </w:pPr>
            <w:r w:rsidRPr="00F34F39">
              <w:rPr>
                <w:rFonts w:ascii="Courier New" w:hAnsi="Courier New" w:cs="Courier New"/>
                <w:b/>
                <w:szCs w:val="24"/>
              </w:rPr>
              <w:t>ед. изм.</w:t>
            </w:r>
          </w:p>
        </w:tc>
        <w:tc>
          <w:tcPr>
            <w:tcW w:w="11624" w:type="dxa"/>
            <w:gridSpan w:val="9"/>
            <w:shd w:val="clear" w:color="auto" w:fill="C0C0C0"/>
          </w:tcPr>
          <w:p w:rsidR="00762E9C" w:rsidRPr="00F34F39" w:rsidRDefault="00762E9C" w:rsidP="00546275">
            <w:pPr>
              <w:pStyle w:val="ConsPlusNormal"/>
              <w:jc w:val="center"/>
              <w:rPr>
                <w:rFonts w:ascii="Courier New" w:hAnsi="Courier New" w:cs="Courier New"/>
                <w:b/>
                <w:szCs w:val="24"/>
              </w:rPr>
            </w:pPr>
            <w:r w:rsidRPr="00F34F39">
              <w:rPr>
                <w:rFonts w:ascii="Courier New" w:hAnsi="Courier New" w:cs="Courier New"/>
                <w:b/>
                <w:szCs w:val="24"/>
              </w:rPr>
              <w:t>Значения целевых показателей по годам:</w:t>
            </w:r>
          </w:p>
        </w:tc>
      </w:tr>
      <w:tr w:rsidR="00762E9C" w:rsidRPr="00F34F39" w:rsidTr="00F34F39">
        <w:trPr>
          <w:tblHeader/>
        </w:trPr>
        <w:tc>
          <w:tcPr>
            <w:tcW w:w="602" w:type="dxa"/>
            <w:vMerge/>
            <w:tcBorders>
              <w:bottom w:val="single" w:sz="4" w:space="0" w:color="auto"/>
            </w:tcBorders>
            <w:shd w:val="clear" w:color="auto" w:fill="C0C0C0"/>
            <w:vAlign w:val="center"/>
          </w:tcPr>
          <w:p w:rsidR="00762E9C" w:rsidRPr="00F34F39" w:rsidRDefault="00762E9C" w:rsidP="00546275">
            <w:pPr>
              <w:pStyle w:val="ConsPlusNormal"/>
              <w:jc w:val="center"/>
              <w:rPr>
                <w:rFonts w:ascii="Courier New" w:hAnsi="Courier New" w:cs="Courier New"/>
                <w:b/>
                <w:szCs w:val="24"/>
              </w:rPr>
            </w:pPr>
          </w:p>
        </w:tc>
        <w:tc>
          <w:tcPr>
            <w:tcW w:w="2855" w:type="dxa"/>
            <w:vMerge/>
            <w:tcBorders>
              <w:bottom w:val="single" w:sz="4" w:space="0" w:color="auto"/>
            </w:tcBorders>
            <w:shd w:val="clear" w:color="auto" w:fill="C0C0C0"/>
            <w:vAlign w:val="center"/>
          </w:tcPr>
          <w:p w:rsidR="00762E9C" w:rsidRPr="00F34F39" w:rsidRDefault="00762E9C" w:rsidP="00546275">
            <w:pPr>
              <w:pStyle w:val="ConsPlusNormal"/>
              <w:jc w:val="center"/>
              <w:rPr>
                <w:rFonts w:ascii="Courier New" w:hAnsi="Courier New" w:cs="Courier New"/>
                <w:b/>
                <w:szCs w:val="24"/>
              </w:rPr>
            </w:pPr>
          </w:p>
        </w:tc>
        <w:tc>
          <w:tcPr>
            <w:tcW w:w="850" w:type="dxa"/>
            <w:vMerge/>
            <w:tcBorders>
              <w:bottom w:val="single" w:sz="4" w:space="0" w:color="auto"/>
            </w:tcBorders>
            <w:shd w:val="clear" w:color="auto" w:fill="C0C0C0"/>
            <w:vAlign w:val="center"/>
          </w:tcPr>
          <w:p w:rsidR="00762E9C" w:rsidRPr="00F34F39" w:rsidRDefault="00762E9C" w:rsidP="00546275">
            <w:pPr>
              <w:pStyle w:val="ConsPlusNormal"/>
              <w:jc w:val="center"/>
              <w:rPr>
                <w:rFonts w:ascii="Courier New" w:hAnsi="Courier New" w:cs="Courier New"/>
                <w:b/>
                <w:szCs w:val="24"/>
              </w:rPr>
            </w:pPr>
          </w:p>
        </w:tc>
        <w:tc>
          <w:tcPr>
            <w:tcW w:w="1134" w:type="dxa"/>
            <w:tcBorders>
              <w:bottom w:val="single" w:sz="4" w:space="0" w:color="auto"/>
            </w:tcBorders>
            <w:shd w:val="clear" w:color="auto" w:fill="C0C0C0"/>
            <w:vAlign w:val="center"/>
          </w:tcPr>
          <w:p w:rsidR="00762E9C" w:rsidRPr="00F34F39" w:rsidRDefault="00762E9C" w:rsidP="00546275">
            <w:pPr>
              <w:pStyle w:val="ConsPlusNormal"/>
              <w:jc w:val="center"/>
              <w:rPr>
                <w:rFonts w:ascii="Courier New" w:hAnsi="Courier New" w:cs="Courier New"/>
                <w:b/>
                <w:szCs w:val="24"/>
              </w:rPr>
            </w:pPr>
            <w:r w:rsidRPr="00F34F39">
              <w:rPr>
                <w:rFonts w:ascii="Courier New" w:hAnsi="Courier New" w:cs="Courier New"/>
                <w:b/>
                <w:szCs w:val="24"/>
              </w:rPr>
              <w:t>2016</w:t>
            </w:r>
          </w:p>
        </w:tc>
        <w:tc>
          <w:tcPr>
            <w:tcW w:w="1276" w:type="dxa"/>
            <w:tcBorders>
              <w:bottom w:val="single" w:sz="4" w:space="0" w:color="auto"/>
            </w:tcBorders>
            <w:shd w:val="clear" w:color="auto" w:fill="C0C0C0"/>
            <w:vAlign w:val="center"/>
          </w:tcPr>
          <w:p w:rsidR="00762E9C" w:rsidRPr="00F34F39" w:rsidRDefault="00762E9C" w:rsidP="00546275">
            <w:pPr>
              <w:pStyle w:val="ConsPlusNormal"/>
              <w:jc w:val="center"/>
              <w:rPr>
                <w:rFonts w:ascii="Courier New" w:hAnsi="Courier New" w:cs="Courier New"/>
                <w:b/>
                <w:szCs w:val="24"/>
              </w:rPr>
            </w:pPr>
            <w:r w:rsidRPr="00F34F39">
              <w:rPr>
                <w:rFonts w:ascii="Courier New" w:hAnsi="Courier New" w:cs="Courier New"/>
                <w:b/>
                <w:szCs w:val="24"/>
              </w:rPr>
              <w:t xml:space="preserve">2017 </w:t>
            </w:r>
          </w:p>
        </w:tc>
        <w:tc>
          <w:tcPr>
            <w:tcW w:w="1276" w:type="dxa"/>
            <w:tcBorders>
              <w:bottom w:val="single" w:sz="4" w:space="0" w:color="auto"/>
            </w:tcBorders>
            <w:shd w:val="clear" w:color="auto" w:fill="C0C0C0"/>
            <w:vAlign w:val="center"/>
          </w:tcPr>
          <w:p w:rsidR="00762E9C" w:rsidRPr="00F34F39" w:rsidRDefault="00762E9C" w:rsidP="00546275">
            <w:pPr>
              <w:pStyle w:val="ConsPlusNormal"/>
              <w:jc w:val="center"/>
              <w:rPr>
                <w:rFonts w:ascii="Courier New" w:hAnsi="Courier New" w:cs="Courier New"/>
                <w:b/>
                <w:szCs w:val="24"/>
              </w:rPr>
            </w:pPr>
            <w:r w:rsidRPr="00F34F39">
              <w:rPr>
                <w:rFonts w:ascii="Courier New" w:hAnsi="Courier New" w:cs="Courier New"/>
                <w:b/>
                <w:szCs w:val="24"/>
              </w:rPr>
              <w:t xml:space="preserve">2018 </w:t>
            </w:r>
          </w:p>
        </w:tc>
        <w:tc>
          <w:tcPr>
            <w:tcW w:w="1417" w:type="dxa"/>
            <w:tcBorders>
              <w:bottom w:val="single" w:sz="4" w:space="0" w:color="auto"/>
            </w:tcBorders>
            <w:shd w:val="clear" w:color="auto" w:fill="C0C0C0"/>
            <w:vAlign w:val="center"/>
          </w:tcPr>
          <w:p w:rsidR="00762E9C" w:rsidRPr="00F34F39" w:rsidRDefault="00762E9C" w:rsidP="00546275">
            <w:pPr>
              <w:pStyle w:val="ConsPlusNormal"/>
              <w:jc w:val="center"/>
              <w:rPr>
                <w:rFonts w:ascii="Courier New" w:hAnsi="Courier New" w:cs="Courier New"/>
                <w:b/>
                <w:szCs w:val="24"/>
              </w:rPr>
            </w:pPr>
            <w:r w:rsidRPr="00F34F39">
              <w:rPr>
                <w:rFonts w:ascii="Courier New" w:hAnsi="Courier New" w:cs="Courier New"/>
                <w:b/>
                <w:szCs w:val="24"/>
              </w:rPr>
              <w:t>2019</w:t>
            </w:r>
          </w:p>
        </w:tc>
        <w:tc>
          <w:tcPr>
            <w:tcW w:w="1418" w:type="dxa"/>
            <w:tcBorders>
              <w:bottom w:val="single" w:sz="4" w:space="0" w:color="auto"/>
            </w:tcBorders>
            <w:shd w:val="clear" w:color="auto" w:fill="C0C0C0"/>
            <w:vAlign w:val="center"/>
          </w:tcPr>
          <w:p w:rsidR="00762E9C" w:rsidRPr="00F34F39" w:rsidRDefault="00762E9C" w:rsidP="00546275">
            <w:pPr>
              <w:pStyle w:val="ConsPlusNormal"/>
              <w:jc w:val="center"/>
              <w:rPr>
                <w:rFonts w:ascii="Courier New" w:hAnsi="Courier New" w:cs="Courier New"/>
                <w:b/>
                <w:szCs w:val="24"/>
              </w:rPr>
            </w:pPr>
            <w:r w:rsidRPr="00F34F39">
              <w:rPr>
                <w:rFonts w:ascii="Courier New" w:hAnsi="Courier New" w:cs="Courier New"/>
                <w:b/>
                <w:szCs w:val="24"/>
              </w:rPr>
              <w:t>2020</w:t>
            </w:r>
          </w:p>
        </w:tc>
        <w:tc>
          <w:tcPr>
            <w:tcW w:w="1275" w:type="dxa"/>
            <w:tcBorders>
              <w:bottom w:val="single" w:sz="4" w:space="0" w:color="auto"/>
            </w:tcBorders>
            <w:shd w:val="clear" w:color="auto" w:fill="C0C0C0"/>
            <w:vAlign w:val="center"/>
          </w:tcPr>
          <w:p w:rsidR="00762E9C" w:rsidRPr="00F34F39" w:rsidRDefault="00762E9C" w:rsidP="00546275">
            <w:pPr>
              <w:pStyle w:val="ConsPlusNormal"/>
              <w:jc w:val="center"/>
              <w:rPr>
                <w:rFonts w:ascii="Courier New" w:hAnsi="Courier New" w:cs="Courier New"/>
                <w:b/>
                <w:szCs w:val="24"/>
              </w:rPr>
            </w:pPr>
            <w:r w:rsidRPr="00F34F39">
              <w:rPr>
                <w:rFonts w:ascii="Courier New" w:hAnsi="Courier New" w:cs="Courier New"/>
                <w:b/>
                <w:szCs w:val="24"/>
              </w:rPr>
              <w:t>2021</w:t>
            </w:r>
          </w:p>
        </w:tc>
        <w:tc>
          <w:tcPr>
            <w:tcW w:w="1276" w:type="dxa"/>
            <w:tcBorders>
              <w:bottom w:val="single" w:sz="4" w:space="0" w:color="auto"/>
            </w:tcBorders>
            <w:shd w:val="clear" w:color="auto" w:fill="C0C0C0"/>
            <w:vAlign w:val="center"/>
          </w:tcPr>
          <w:p w:rsidR="00762E9C" w:rsidRPr="00F34F39" w:rsidRDefault="00762E9C" w:rsidP="00546275">
            <w:pPr>
              <w:pStyle w:val="ConsPlusNormal"/>
              <w:jc w:val="center"/>
              <w:rPr>
                <w:rFonts w:ascii="Courier New" w:hAnsi="Courier New" w:cs="Courier New"/>
                <w:b/>
                <w:szCs w:val="24"/>
              </w:rPr>
            </w:pPr>
            <w:r w:rsidRPr="00F34F39">
              <w:rPr>
                <w:rFonts w:ascii="Courier New" w:hAnsi="Courier New" w:cs="Courier New"/>
                <w:b/>
                <w:szCs w:val="24"/>
              </w:rPr>
              <w:t>2024</w:t>
            </w:r>
          </w:p>
        </w:tc>
        <w:tc>
          <w:tcPr>
            <w:tcW w:w="1276" w:type="dxa"/>
            <w:tcBorders>
              <w:bottom w:val="single" w:sz="4" w:space="0" w:color="auto"/>
            </w:tcBorders>
            <w:shd w:val="clear" w:color="auto" w:fill="C0C0C0"/>
          </w:tcPr>
          <w:p w:rsidR="00762E9C" w:rsidRPr="00F34F39" w:rsidRDefault="00762E9C" w:rsidP="00546275">
            <w:pPr>
              <w:pStyle w:val="ConsPlusNormal"/>
              <w:jc w:val="center"/>
              <w:rPr>
                <w:rFonts w:ascii="Courier New" w:hAnsi="Courier New" w:cs="Courier New"/>
                <w:b/>
                <w:szCs w:val="24"/>
              </w:rPr>
            </w:pPr>
            <w:r w:rsidRPr="00F34F39">
              <w:rPr>
                <w:rFonts w:ascii="Courier New" w:hAnsi="Courier New" w:cs="Courier New"/>
                <w:b/>
                <w:szCs w:val="24"/>
              </w:rPr>
              <w:t>2027</w:t>
            </w:r>
          </w:p>
        </w:tc>
        <w:tc>
          <w:tcPr>
            <w:tcW w:w="1276" w:type="dxa"/>
            <w:tcBorders>
              <w:bottom w:val="single" w:sz="4" w:space="0" w:color="auto"/>
            </w:tcBorders>
            <w:shd w:val="clear" w:color="auto" w:fill="C0C0C0"/>
          </w:tcPr>
          <w:p w:rsidR="00762E9C" w:rsidRPr="00F34F39" w:rsidRDefault="00762E9C" w:rsidP="00546275">
            <w:pPr>
              <w:pStyle w:val="ConsPlusNormal"/>
              <w:jc w:val="center"/>
              <w:rPr>
                <w:rFonts w:ascii="Courier New" w:hAnsi="Courier New" w:cs="Courier New"/>
                <w:b/>
                <w:szCs w:val="24"/>
              </w:rPr>
            </w:pPr>
            <w:r w:rsidRPr="00F34F39">
              <w:rPr>
                <w:rFonts w:ascii="Courier New" w:hAnsi="Courier New" w:cs="Courier New"/>
                <w:b/>
                <w:szCs w:val="24"/>
              </w:rPr>
              <w:t>2030</w:t>
            </w:r>
          </w:p>
        </w:tc>
      </w:tr>
      <w:tr w:rsidR="00762E9C" w:rsidRPr="00F34F39" w:rsidTr="00F34F39">
        <w:trPr>
          <w:trHeight w:val="436"/>
        </w:trPr>
        <w:tc>
          <w:tcPr>
            <w:tcW w:w="15931" w:type="dxa"/>
            <w:gridSpan w:val="12"/>
            <w:shd w:val="clear" w:color="auto" w:fill="auto"/>
            <w:vAlign w:val="center"/>
          </w:tcPr>
          <w:p w:rsidR="00762E9C" w:rsidRPr="00F34F39" w:rsidRDefault="00762E9C" w:rsidP="00762E9C">
            <w:pPr>
              <w:pStyle w:val="ConsPlusNormal"/>
              <w:ind w:left="2052" w:hanging="2052"/>
              <w:jc w:val="center"/>
              <w:rPr>
                <w:rFonts w:ascii="Courier New" w:hAnsi="Courier New" w:cs="Courier New"/>
                <w:b/>
                <w:szCs w:val="24"/>
              </w:rPr>
            </w:pPr>
            <w:r w:rsidRPr="00F34F39">
              <w:rPr>
                <w:rFonts w:ascii="Courier New" w:hAnsi="Courier New" w:cs="Courier New"/>
                <w:b/>
                <w:szCs w:val="24"/>
              </w:rPr>
              <w:t>Стратегическая цель – Повышение уровня и качества жизни населения муниципального образования Балаганский район</w:t>
            </w:r>
          </w:p>
        </w:tc>
      </w:tr>
      <w:tr w:rsidR="00762E9C" w:rsidRPr="00F34F39" w:rsidTr="00F34F39">
        <w:trPr>
          <w:trHeight w:val="436"/>
        </w:trPr>
        <w:tc>
          <w:tcPr>
            <w:tcW w:w="15931" w:type="dxa"/>
            <w:gridSpan w:val="12"/>
            <w:shd w:val="clear" w:color="auto" w:fill="auto"/>
            <w:vAlign w:val="center"/>
          </w:tcPr>
          <w:p w:rsidR="00762E9C" w:rsidRPr="00F34F39" w:rsidRDefault="00762E9C" w:rsidP="00546275">
            <w:pPr>
              <w:pStyle w:val="ConsPlusNormal"/>
              <w:jc w:val="center"/>
              <w:rPr>
                <w:rFonts w:ascii="Courier New" w:hAnsi="Courier New" w:cs="Courier New"/>
                <w:b/>
                <w:szCs w:val="24"/>
              </w:rPr>
            </w:pPr>
            <w:r w:rsidRPr="00F34F39">
              <w:rPr>
                <w:rFonts w:ascii="Courier New" w:hAnsi="Courier New" w:cs="Courier New"/>
                <w:b/>
                <w:szCs w:val="24"/>
              </w:rPr>
              <w:t>Стратегическая задача 1 – Создание благоприятных условий для проживания населения</w:t>
            </w:r>
          </w:p>
        </w:tc>
      </w:tr>
      <w:tr w:rsidR="00762E9C" w:rsidRPr="008006F9" w:rsidTr="008006F9">
        <w:trPr>
          <w:trHeight w:val="436"/>
        </w:trPr>
        <w:tc>
          <w:tcPr>
            <w:tcW w:w="602" w:type="dxa"/>
            <w:shd w:val="clear" w:color="auto" w:fill="auto"/>
            <w:vAlign w:val="center"/>
          </w:tcPr>
          <w:p w:rsidR="00762E9C" w:rsidRPr="008006F9" w:rsidRDefault="00F34F39" w:rsidP="00546275">
            <w:pPr>
              <w:jc w:val="center"/>
              <w:rPr>
                <w:rFonts w:ascii="Courier New" w:hAnsi="Courier New" w:cs="Courier New"/>
              </w:rPr>
            </w:pPr>
            <w:r w:rsidRPr="008006F9">
              <w:rPr>
                <w:rFonts w:ascii="Courier New" w:hAnsi="Courier New" w:cs="Courier New"/>
              </w:rPr>
              <w:t>1</w:t>
            </w:r>
          </w:p>
        </w:tc>
        <w:tc>
          <w:tcPr>
            <w:tcW w:w="2855" w:type="dxa"/>
            <w:shd w:val="clear" w:color="auto" w:fill="auto"/>
          </w:tcPr>
          <w:p w:rsidR="00762E9C" w:rsidRPr="008006F9" w:rsidRDefault="00762E9C" w:rsidP="00F34F39">
            <w:pPr>
              <w:jc w:val="both"/>
              <w:rPr>
                <w:rFonts w:ascii="Courier New" w:hAnsi="Courier New" w:cs="Courier New"/>
              </w:rPr>
            </w:pPr>
            <w:r w:rsidRPr="008006F9">
              <w:rPr>
                <w:rFonts w:ascii="Courier New" w:hAnsi="Courier New" w:cs="Courier New"/>
              </w:rPr>
              <w:t>Коэффициент естественного прироста (убыли -)</w:t>
            </w:r>
          </w:p>
        </w:tc>
        <w:tc>
          <w:tcPr>
            <w:tcW w:w="850" w:type="dxa"/>
            <w:shd w:val="clear" w:color="auto" w:fill="auto"/>
            <w:vAlign w:val="center"/>
          </w:tcPr>
          <w:p w:rsidR="00762E9C" w:rsidRPr="008006F9" w:rsidRDefault="00762E9C" w:rsidP="00546275">
            <w:pPr>
              <w:jc w:val="center"/>
              <w:rPr>
                <w:rFonts w:ascii="Courier New" w:hAnsi="Courier New" w:cs="Courier New"/>
              </w:rPr>
            </w:pPr>
            <w:r w:rsidRPr="008006F9">
              <w:rPr>
                <w:rFonts w:ascii="Courier New" w:hAnsi="Courier New" w:cs="Courier New"/>
              </w:rPr>
              <w:t>чел.</w:t>
            </w:r>
          </w:p>
        </w:tc>
        <w:tc>
          <w:tcPr>
            <w:tcW w:w="1134" w:type="dxa"/>
            <w:shd w:val="clear" w:color="auto" w:fill="auto"/>
            <w:vAlign w:val="center"/>
          </w:tcPr>
          <w:p w:rsidR="00762E9C" w:rsidRPr="008006F9" w:rsidRDefault="00406ECE" w:rsidP="00546275">
            <w:pPr>
              <w:pStyle w:val="ConsPlusNormal"/>
              <w:jc w:val="center"/>
              <w:rPr>
                <w:rFonts w:ascii="Courier New" w:hAnsi="Courier New" w:cs="Courier New"/>
                <w:szCs w:val="24"/>
              </w:rPr>
            </w:pPr>
            <w:r w:rsidRPr="008006F9">
              <w:rPr>
                <w:rFonts w:ascii="Courier New" w:hAnsi="Courier New" w:cs="Courier New"/>
                <w:szCs w:val="24"/>
              </w:rPr>
              <w:t>+6</w:t>
            </w:r>
          </w:p>
        </w:tc>
        <w:tc>
          <w:tcPr>
            <w:tcW w:w="1276" w:type="dxa"/>
            <w:shd w:val="clear" w:color="auto" w:fill="auto"/>
            <w:vAlign w:val="center"/>
          </w:tcPr>
          <w:p w:rsidR="00762E9C" w:rsidRPr="008006F9" w:rsidRDefault="00406ECE" w:rsidP="00546275">
            <w:pPr>
              <w:pStyle w:val="ConsPlusNormal"/>
              <w:jc w:val="center"/>
              <w:rPr>
                <w:rFonts w:ascii="Courier New" w:hAnsi="Courier New" w:cs="Courier New"/>
                <w:szCs w:val="24"/>
              </w:rPr>
            </w:pPr>
            <w:r w:rsidRPr="008006F9">
              <w:rPr>
                <w:rFonts w:ascii="Courier New" w:hAnsi="Courier New" w:cs="Courier New"/>
                <w:szCs w:val="24"/>
              </w:rPr>
              <w:t>+</w:t>
            </w:r>
            <w:r w:rsidR="00931A01" w:rsidRPr="008006F9">
              <w:rPr>
                <w:rFonts w:ascii="Courier New" w:hAnsi="Courier New" w:cs="Courier New"/>
                <w:szCs w:val="24"/>
              </w:rPr>
              <w:t>4</w:t>
            </w:r>
          </w:p>
        </w:tc>
        <w:tc>
          <w:tcPr>
            <w:tcW w:w="1276" w:type="dxa"/>
            <w:shd w:val="clear" w:color="auto" w:fill="auto"/>
            <w:vAlign w:val="center"/>
          </w:tcPr>
          <w:p w:rsidR="00762E9C" w:rsidRPr="008006F9" w:rsidRDefault="008006F9" w:rsidP="00546275">
            <w:pPr>
              <w:pStyle w:val="ConsPlusNormal"/>
              <w:jc w:val="center"/>
              <w:rPr>
                <w:rFonts w:ascii="Courier New" w:hAnsi="Courier New" w:cs="Courier New"/>
                <w:szCs w:val="24"/>
              </w:rPr>
            </w:pPr>
            <w:r w:rsidRPr="008006F9">
              <w:rPr>
                <w:rFonts w:ascii="Courier New" w:hAnsi="Courier New" w:cs="Courier New"/>
                <w:szCs w:val="24"/>
              </w:rPr>
              <w:t>-2</w:t>
            </w:r>
          </w:p>
        </w:tc>
        <w:tc>
          <w:tcPr>
            <w:tcW w:w="1417" w:type="dxa"/>
            <w:shd w:val="clear" w:color="auto" w:fill="auto"/>
            <w:vAlign w:val="center"/>
          </w:tcPr>
          <w:p w:rsidR="00762E9C" w:rsidRPr="008006F9" w:rsidRDefault="008006F9" w:rsidP="00546275">
            <w:pPr>
              <w:pStyle w:val="ConsPlusNormal"/>
              <w:jc w:val="center"/>
              <w:rPr>
                <w:rFonts w:ascii="Courier New" w:hAnsi="Courier New" w:cs="Courier New"/>
                <w:szCs w:val="24"/>
              </w:rPr>
            </w:pPr>
            <w:r w:rsidRPr="008006F9">
              <w:rPr>
                <w:rFonts w:ascii="Courier New" w:hAnsi="Courier New" w:cs="Courier New"/>
                <w:szCs w:val="24"/>
              </w:rPr>
              <w:t>+2</w:t>
            </w:r>
          </w:p>
        </w:tc>
        <w:tc>
          <w:tcPr>
            <w:tcW w:w="1418" w:type="dxa"/>
            <w:shd w:val="clear" w:color="auto" w:fill="auto"/>
            <w:vAlign w:val="center"/>
          </w:tcPr>
          <w:p w:rsidR="00762E9C" w:rsidRPr="008006F9" w:rsidRDefault="008006F9" w:rsidP="00546275">
            <w:pPr>
              <w:pStyle w:val="ConsPlusNormal"/>
              <w:jc w:val="center"/>
              <w:rPr>
                <w:rFonts w:ascii="Courier New" w:hAnsi="Courier New" w:cs="Courier New"/>
                <w:szCs w:val="24"/>
              </w:rPr>
            </w:pPr>
            <w:r w:rsidRPr="008006F9">
              <w:rPr>
                <w:rFonts w:ascii="Courier New" w:hAnsi="Courier New" w:cs="Courier New"/>
                <w:szCs w:val="24"/>
              </w:rPr>
              <w:t>+5</w:t>
            </w:r>
          </w:p>
        </w:tc>
        <w:tc>
          <w:tcPr>
            <w:tcW w:w="1275" w:type="dxa"/>
            <w:shd w:val="clear" w:color="auto" w:fill="auto"/>
            <w:vAlign w:val="center"/>
          </w:tcPr>
          <w:p w:rsidR="00762E9C" w:rsidRPr="008006F9" w:rsidRDefault="008006F9" w:rsidP="00546275">
            <w:pPr>
              <w:pStyle w:val="ConsPlusNormal"/>
              <w:jc w:val="center"/>
              <w:rPr>
                <w:rFonts w:ascii="Courier New" w:hAnsi="Courier New" w:cs="Courier New"/>
                <w:szCs w:val="24"/>
              </w:rPr>
            </w:pPr>
            <w:r w:rsidRPr="008006F9">
              <w:rPr>
                <w:rFonts w:ascii="Courier New" w:hAnsi="Courier New" w:cs="Courier New"/>
                <w:szCs w:val="24"/>
              </w:rPr>
              <w:t>+9</w:t>
            </w:r>
          </w:p>
        </w:tc>
        <w:tc>
          <w:tcPr>
            <w:tcW w:w="1276" w:type="dxa"/>
            <w:shd w:val="clear" w:color="auto" w:fill="auto"/>
            <w:vAlign w:val="center"/>
          </w:tcPr>
          <w:p w:rsidR="00762E9C" w:rsidRPr="008006F9" w:rsidRDefault="008006F9" w:rsidP="00546275">
            <w:pPr>
              <w:pStyle w:val="ConsPlusNormal"/>
              <w:jc w:val="center"/>
              <w:rPr>
                <w:rFonts w:ascii="Courier New" w:hAnsi="Courier New" w:cs="Courier New"/>
                <w:szCs w:val="24"/>
              </w:rPr>
            </w:pPr>
            <w:r w:rsidRPr="008006F9">
              <w:rPr>
                <w:rFonts w:ascii="Courier New" w:hAnsi="Courier New" w:cs="Courier New"/>
                <w:szCs w:val="24"/>
              </w:rPr>
              <w:t>+16</w:t>
            </w:r>
          </w:p>
        </w:tc>
        <w:tc>
          <w:tcPr>
            <w:tcW w:w="1276" w:type="dxa"/>
            <w:vAlign w:val="center"/>
          </w:tcPr>
          <w:p w:rsidR="00762E9C" w:rsidRPr="008006F9" w:rsidRDefault="008006F9" w:rsidP="008006F9">
            <w:pPr>
              <w:pStyle w:val="ConsPlusNormal"/>
              <w:jc w:val="center"/>
              <w:rPr>
                <w:rFonts w:ascii="Courier New" w:hAnsi="Courier New" w:cs="Courier New"/>
                <w:szCs w:val="24"/>
              </w:rPr>
            </w:pPr>
            <w:r w:rsidRPr="008006F9">
              <w:rPr>
                <w:rFonts w:ascii="Courier New" w:hAnsi="Courier New" w:cs="Courier New"/>
                <w:szCs w:val="24"/>
              </w:rPr>
              <w:t>+18</w:t>
            </w:r>
          </w:p>
        </w:tc>
        <w:tc>
          <w:tcPr>
            <w:tcW w:w="1276" w:type="dxa"/>
            <w:vAlign w:val="center"/>
          </w:tcPr>
          <w:p w:rsidR="00762E9C" w:rsidRPr="008006F9" w:rsidRDefault="008006F9" w:rsidP="008006F9">
            <w:pPr>
              <w:pStyle w:val="ConsPlusNormal"/>
              <w:jc w:val="center"/>
              <w:rPr>
                <w:rFonts w:ascii="Courier New" w:hAnsi="Courier New" w:cs="Courier New"/>
                <w:szCs w:val="24"/>
              </w:rPr>
            </w:pPr>
            <w:r w:rsidRPr="008006F9">
              <w:rPr>
                <w:rFonts w:ascii="Courier New" w:hAnsi="Courier New" w:cs="Courier New"/>
                <w:szCs w:val="24"/>
              </w:rPr>
              <w:t>+23</w:t>
            </w:r>
          </w:p>
        </w:tc>
      </w:tr>
      <w:tr w:rsidR="00762E9C" w:rsidRPr="008006F9" w:rsidTr="008006F9">
        <w:trPr>
          <w:trHeight w:val="436"/>
        </w:trPr>
        <w:tc>
          <w:tcPr>
            <w:tcW w:w="602" w:type="dxa"/>
            <w:tcBorders>
              <w:bottom w:val="single" w:sz="4" w:space="0" w:color="auto"/>
            </w:tcBorders>
            <w:shd w:val="clear" w:color="auto" w:fill="auto"/>
            <w:vAlign w:val="center"/>
          </w:tcPr>
          <w:p w:rsidR="00762E9C" w:rsidRPr="008006F9" w:rsidRDefault="00F34F39" w:rsidP="00546275">
            <w:pPr>
              <w:jc w:val="center"/>
              <w:rPr>
                <w:rFonts w:ascii="Courier New" w:hAnsi="Courier New" w:cs="Courier New"/>
              </w:rPr>
            </w:pPr>
            <w:r w:rsidRPr="008006F9">
              <w:rPr>
                <w:rFonts w:ascii="Courier New" w:hAnsi="Courier New" w:cs="Courier New"/>
              </w:rPr>
              <w:t>2</w:t>
            </w:r>
          </w:p>
        </w:tc>
        <w:tc>
          <w:tcPr>
            <w:tcW w:w="2855" w:type="dxa"/>
            <w:tcBorders>
              <w:bottom w:val="single" w:sz="4" w:space="0" w:color="auto"/>
            </w:tcBorders>
            <w:shd w:val="clear" w:color="auto" w:fill="auto"/>
          </w:tcPr>
          <w:p w:rsidR="00762E9C" w:rsidRPr="008006F9" w:rsidRDefault="00762E9C" w:rsidP="00F34F39">
            <w:pPr>
              <w:jc w:val="both"/>
              <w:rPr>
                <w:rFonts w:ascii="Courier New" w:hAnsi="Courier New" w:cs="Courier New"/>
              </w:rPr>
            </w:pPr>
            <w:r w:rsidRPr="008006F9">
              <w:rPr>
                <w:rFonts w:ascii="Courier New" w:hAnsi="Courier New" w:cs="Courier New"/>
              </w:rPr>
              <w:t>Миграционная убыль (прирост)</w:t>
            </w:r>
          </w:p>
        </w:tc>
        <w:tc>
          <w:tcPr>
            <w:tcW w:w="850" w:type="dxa"/>
            <w:tcBorders>
              <w:bottom w:val="single" w:sz="4" w:space="0" w:color="auto"/>
            </w:tcBorders>
            <w:shd w:val="clear" w:color="auto" w:fill="auto"/>
            <w:vAlign w:val="center"/>
          </w:tcPr>
          <w:p w:rsidR="00762E9C" w:rsidRPr="008006F9" w:rsidRDefault="00762E9C" w:rsidP="00546275">
            <w:pPr>
              <w:jc w:val="center"/>
              <w:rPr>
                <w:rFonts w:ascii="Courier New" w:hAnsi="Courier New" w:cs="Courier New"/>
              </w:rPr>
            </w:pPr>
            <w:r w:rsidRPr="008006F9">
              <w:rPr>
                <w:rFonts w:ascii="Courier New" w:hAnsi="Courier New" w:cs="Courier New"/>
              </w:rPr>
              <w:t>чел.</w:t>
            </w:r>
          </w:p>
        </w:tc>
        <w:tc>
          <w:tcPr>
            <w:tcW w:w="1134" w:type="dxa"/>
            <w:tcBorders>
              <w:bottom w:val="single" w:sz="4" w:space="0" w:color="auto"/>
            </w:tcBorders>
            <w:shd w:val="clear" w:color="auto" w:fill="auto"/>
            <w:vAlign w:val="center"/>
          </w:tcPr>
          <w:p w:rsidR="00762E9C" w:rsidRPr="008006F9" w:rsidRDefault="00F34F39" w:rsidP="00546275">
            <w:pPr>
              <w:pStyle w:val="ConsPlusNormal"/>
              <w:jc w:val="center"/>
              <w:rPr>
                <w:rFonts w:ascii="Courier New" w:hAnsi="Courier New" w:cs="Courier New"/>
                <w:szCs w:val="24"/>
              </w:rPr>
            </w:pPr>
            <w:r w:rsidRPr="008006F9">
              <w:rPr>
                <w:rFonts w:ascii="Courier New" w:hAnsi="Courier New" w:cs="Courier New"/>
                <w:szCs w:val="24"/>
              </w:rPr>
              <w:t>-63</w:t>
            </w:r>
          </w:p>
        </w:tc>
        <w:tc>
          <w:tcPr>
            <w:tcW w:w="1276" w:type="dxa"/>
            <w:tcBorders>
              <w:bottom w:val="single" w:sz="4" w:space="0" w:color="auto"/>
            </w:tcBorders>
            <w:shd w:val="clear" w:color="auto" w:fill="auto"/>
            <w:vAlign w:val="center"/>
          </w:tcPr>
          <w:p w:rsidR="00762E9C" w:rsidRPr="008006F9" w:rsidRDefault="00931A01" w:rsidP="00546275">
            <w:pPr>
              <w:pStyle w:val="ConsPlusNormal"/>
              <w:jc w:val="center"/>
              <w:rPr>
                <w:rFonts w:ascii="Courier New" w:hAnsi="Courier New" w:cs="Courier New"/>
                <w:szCs w:val="24"/>
              </w:rPr>
            </w:pPr>
            <w:r w:rsidRPr="008006F9">
              <w:rPr>
                <w:rFonts w:ascii="Courier New" w:hAnsi="Courier New" w:cs="Courier New"/>
                <w:szCs w:val="24"/>
              </w:rPr>
              <w:t>-70</w:t>
            </w:r>
          </w:p>
        </w:tc>
        <w:tc>
          <w:tcPr>
            <w:tcW w:w="1276" w:type="dxa"/>
            <w:tcBorders>
              <w:bottom w:val="single" w:sz="4" w:space="0" w:color="auto"/>
            </w:tcBorders>
            <w:shd w:val="clear" w:color="auto" w:fill="auto"/>
            <w:vAlign w:val="center"/>
          </w:tcPr>
          <w:p w:rsidR="00762E9C" w:rsidRPr="008006F9" w:rsidRDefault="008006F9" w:rsidP="00546275">
            <w:pPr>
              <w:pStyle w:val="ConsPlusNormal"/>
              <w:jc w:val="center"/>
              <w:rPr>
                <w:rFonts w:ascii="Courier New" w:hAnsi="Courier New" w:cs="Courier New"/>
                <w:szCs w:val="24"/>
              </w:rPr>
            </w:pPr>
            <w:r w:rsidRPr="008006F9">
              <w:rPr>
                <w:rFonts w:ascii="Courier New" w:hAnsi="Courier New" w:cs="Courier New"/>
                <w:szCs w:val="24"/>
              </w:rPr>
              <w:t>-55</w:t>
            </w:r>
          </w:p>
        </w:tc>
        <w:tc>
          <w:tcPr>
            <w:tcW w:w="1417" w:type="dxa"/>
            <w:tcBorders>
              <w:bottom w:val="single" w:sz="4" w:space="0" w:color="auto"/>
            </w:tcBorders>
            <w:shd w:val="clear" w:color="auto" w:fill="auto"/>
            <w:vAlign w:val="center"/>
          </w:tcPr>
          <w:p w:rsidR="00762E9C" w:rsidRPr="008006F9" w:rsidRDefault="008006F9" w:rsidP="00546275">
            <w:pPr>
              <w:pStyle w:val="ConsPlusNormal"/>
              <w:jc w:val="center"/>
              <w:rPr>
                <w:rFonts w:ascii="Courier New" w:hAnsi="Courier New" w:cs="Courier New"/>
                <w:szCs w:val="24"/>
              </w:rPr>
            </w:pPr>
            <w:r w:rsidRPr="008006F9">
              <w:rPr>
                <w:rFonts w:ascii="Courier New" w:hAnsi="Courier New" w:cs="Courier New"/>
                <w:szCs w:val="24"/>
              </w:rPr>
              <w:t>-48</w:t>
            </w:r>
          </w:p>
        </w:tc>
        <w:tc>
          <w:tcPr>
            <w:tcW w:w="1418" w:type="dxa"/>
            <w:tcBorders>
              <w:bottom w:val="single" w:sz="4" w:space="0" w:color="auto"/>
            </w:tcBorders>
            <w:shd w:val="clear" w:color="auto" w:fill="auto"/>
            <w:vAlign w:val="center"/>
          </w:tcPr>
          <w:p w:rsidR="00762E9C" w:rsidRPr="008006F9" w:rsidRDefault="008006F9" w:rsidP="00546275">
            <w:pPr>
              <w:pStyle w:val="ConsPlusNormal"/>
              <w:jc w:val="center"/>
              <w:rPr>
                <w:rFonts w:ascii="Courier New" w:hAnsi="Courier New" w:cs="Courier New"/>
                <w:szCs w:val="24"/>
              </w:rPr>
            </w:pPr>
            <w:r w:rsidRPr="008006F9">
              <w:rPr>
                <w:rFonts w:ascii="Courier New" w:hAnsi="Courier New" w:cs="Courier New"/>
                <w:szCs w:val="24"/>
              </w:rPr>
              <w:t>-45</w:t>
            </w:r>
          </w:p>
        </w:tc>
        <w:tc>
          <w:tcPr>
            <w:tcW w:w="1275" w:type="dxa"/>
            <w:tcBorders>
              <w:bottom w:val="single" w:sz="4" w:space="0" w:color="auto"/>
            </w:tcBorders>
            <w:shd w:val="clear" w:color="auto" w:fill="auto"/>
            <w:vAlign w:val="center"/>
          </w:tcPr>
          <w:p w:rsidR="00762E9C" w:rsidRPr="008006F9" w:rsidRDefault="008006F9" w:rsidP="00546275">
            <w:pPr>
              <w:pStyle w:val="ConsPlusNormal"/>
              <w:jc w:val="center"/>
              <w:rPr>
                <w:rFonts w:ascii="Courier New" w:hAnsi="Courier New" w:cs="Courier New"/>
                <w:szCs w:val="24"/>
              </w:rPr>
            </w:pPr>
            <w:r w:rsidRPr="008006F9">
              <w:rPr>
                <w:rFonts w:ascii="Courier New" w:hAnsi="Courier New" w:cs="Courier New"/>
                <w:szCs w:val="24"/>
              </w:rPr>
              <w:t>-36</w:t>
            </w:r>
          </w:p>
        </w:tc>
        <w:tc>
          <w:tcPr>
            <w:tcW w:w="1276" w:type="dxa"/>
            <w:tcBorders>
              <w:bottom w:val="single" w:sz="4" w:space="0" w:color="auto"/>
            </w:tcBorders>
            <w:shd w:val="clear" w:color="auto" w:fill="auto"/>
            <w:vAlign w:val="center"/>
          </w:tcPr>
          <w:p w:rsidR="00762E9C" w:rsidRPr="008006F9" w:rsidRDefault="008006F9" w:rsidP="00546275">
            <w:pPr>
              <w:pStyle w:val="ConsPlusNormal"/>
              <w:jc w:val="center"/>
              <w:rPr>
                <w:rFonts w:ascii="Courier New" w:hAnsi="Courier New" w:cs="Courier New"/>
                <w:szCs w:val="24"/>
              </w:rPr>
            </w:pPr>
            <w:r w:rsidRPr="008006F9">
              <w:rPr>
                <w:rFonts w:ascii="Courier New" w:hAnsi="Courier New" w:cs="Courier New"/>
                <w:szCs w:val="24"/>
              </w:rPr>
              <w:t>-</w:t>
            </w:r>
            <w:r w:rsidR="006733F6">
              <w:rPr>
                <w:rFonts w:ascii="Courier New" w:hAnsi="Courier New" w:cs="Courier New"/>
                <w:szCs w:val="24"/>
              </w:rPr>
              <w:t>29</w:t>
            </w:r>
          </w:p>
        </w:tc>
        <w:tc>
          <w:tcPr>
            <w:tcW w:w="1276" w:type="dxa"/>
            <w:tcBorders>
              <w:bottom w:val="single" w:sz="4" w:space="0" w:color="auto"/>
            </w:tcBorders>
            <w:vAlign w:val="center"/>
          </w:tcPr>
          <w:p w:rsidR="00762E9C" w:rsidRPr="008006F9" w:rsidRDefault="006733F6" w:rsidP="008006F9">
            <w:pPr>
              <w:pStyle w:val="ConsPlusNormal"/>
              <w:jc w:val="center"/>
              <w:rPr>
                <w:rFonts w:ascii="Courier New" w:hAnsi="Courier New" w:cs="Courier New"/>
                <w:szCs w:val="24"/>
              </w:rPr>
            </w:pPr>
            <w:r>
              <w:rPr>
                <w:rFonts w:ascii="Courier New" w:hAnsi="Courier New" w:cs="Courier New"/>
                <w:szCs w:val="24"/>
              </w:rPr>
              <w:t>+3</w:t>
            </w:r>
          </w:p>
        </w:tc>
        <w:tc>
          <w:tcPr>
            <w:tcW w:w="1276" w:type="dxa"/>
            <w:tcBorders>
              <w:bottom w:val="single" w:sz="4" w:space="0" w:color="auto"/>
            </w:tcBorders>
            <w:vAlign w:val="center"/>
          </w:tcPr>
          <w:p w:rsidR="00762E9C" w:rsidRPr="008006F9" w:rsidRDefault="006733F6" w:rsidP="008006F9">
            <w:pPr>
              <w:pStyle w:val="ConsPlusNormal"/>
              <w:jc w:val="center"/>
              <w:rPr>
                <w:rFonts w:ascii="Courier New" w:hAnsi="Courier New" w:cs="Courier New"/>
                <w:szCs w:val="24"/>
              </w:rPr>
            </w:pPr>
            <w:r>
              <w:rPr>
                <w:rFonts w:ascii="Courier New" w:hAnsi="Courier New" w:cs="Courier New"/>
                <w:szCs w:val="24"/>
              </w:rPr>
              <w:t>+15</w:t>
            </w:r>
          </w:p>
        </w:tc>
      </w:tr>
      <w:tr w:rsidR="00762E9C" w:rsidRPr="00F34F39" w:rsidTr="00F34F39">
        <w:trPr>
          <w:trHeight w:val="436"/>
        </w:trPr>
        <w:tc>
          <w:tcPr>
            <w:tcW w:w="602" w:type="dxa"/>
            <w:tcBorders>
              <w:bottom w:val="nil"/>
            </w:tcBorders>
            <w:shd w:val="clear" w:color="auto" w:fill="auto"/>
            <w:vAlign w:val="center"/>
          </w:tcPr>
          <w:p w:rsidR="00762E9C" w:rsidRPr="00F34F39" w:rsidRDefault="00762E9C" w:rsidP="00546275">
            <w:pPr>
              <w:jc w:val="center"/>
              <w:rPr>
                <w:rFonts w:ascii="Courier New" w:hAnsi="Courier New" w:cs="Courier New"/>
              </w:rPr>
            </w:pPr>
            <w:r w:rsidRPr="00F34F39">
              <w:rPr>
                <w:rFonts w:ascii="Courier New" w:hAnsi="Courier New" w:cs="Courier New"/>
              </w:rPr>
              <w:t>3</w:t>
            </w:r>
          </w:p>
        </w:tc>
        <w:tc>
          <w:tcPr>
            <w:tcW w:w="2855" w:type="dxa"/>
            <w:tcBorders>
              <w:bottom w:val="nil"/>
            </w:tcBorders>
            <w:shd w:val="clear" w:color="auto" w:fill="auto"/>
          </w:tcPr>
          <w:p w:rsidR="00762E9C" w:rsidRPr="00F34F39" w:rsidRDefault="00762E9C" w:rsidP="00F34F39">
            <w:pPr>
              <w:jc w:val="both"/>
              <w:rPr>
                <w:rFonts w:ascii="Courier New" w:hAnsi="Courier New" w:cs="Courier New"/>
              </w:rPr>
            </w:pPr>
            <w:r w:rsidRPr="00F34F39">
              <w:rPr>
                <w:rFonts w:ascii="Courier New" w:hAnsi="Courier New" w:cs="Courier New"/>
              </w:rPr>
              <w:t>Уровень фактической обеспеченности учреждениями культуры от нормативной потребности:</w:t>
            </w:r>
          </w:p>
        </w:tc>
        <w:tc>
          <w:tcPr>
            <w:tcW w:w="850" w:type="dxa"/>
            <w:tcBorders>
              <w:bottom w:val="nil"/>
            </w:tcBorders>
            <w:shd w:val="clear" w:color="auto" w:fill="auto"/>
            <w:vAlign w:val="center"/>
          </w:tcPr>
          <w:p w:rsidR="00762E9C" w:rsidRPr="00F34F39" w:rsidRDefault="00762E9C" w:rsidP="00546275">
            <w:pPr>
              <w:jc w:val="center"/>
              <w:rPr>
                <w:rFonts w:ascii="Courier New" w:hAnsi="Courier New" w:cs="Courier New"/>
              </w:rPr>
            </w:pPr>
          </w:p>
        </w:tc>
        <w:tc>
          <w:tcPr>
            <w:tcW w:w="1134" w:type="dxa"/>
            <w:tcBorders>
              <w:bottom w:val="nil"/>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p>
        </w:tc>
        <w:tc>
          <w:tcPr>
            <w:tcW w:w="1276" w:type="dxa"/>
            <w:tcBorders>
              <w:bottom w:val="nil"/>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p>
        </w:tc>
        <w:tc>
          <w:tcPr>
            <w:tcW w:w="1276" w:type="dxa"/>
            <w:tcBorders>
              <w:bottom w:val="nil"/>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p>
        </w:tc>
        <w:tc>
          <w:tcPr>
            <w:tcW w:w="1417" w:type="dxa"/>
            <w:tcBorders>
              <w:bottom w:val="nil"/>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p>
        </w:tc>
        <w:tc>
          <w:tcPr>
            <w:tcW w:w="1418" w:type="dxa"/>
            <w:tcBorders>
              <w:bottom w:val="nil"/>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p>
        </w:tc>
        <w:tc>
          <w:tcPr>
            <w:tcW w:w="1275" w:type="dxa"/>
            <w:tcBorders>
              <w:bottom w:val="nil"/>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p>
        </w:tc>
        <w:tc>
          <w:tcPr>
            <w:tcW w:w="1276" w:type="dxa"/>
            <w:tcBorders>
              <w:bottom w:val="nil"/>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p>
        </w:tc>
        <w:tc>
          <w:tcPr>
            <w:tcW w:w="1276" w:type="dxa"/>
            <w:tcBorders>
              <w:bottom w:val="nil"/>
            </w:tcBorders>
            <w:vAlign w:val="center"/>
          </w:tcPr>
          <w:p w:rsidR="00762E9C" w:rsidRPr="00F34F39" w:rsidRDefault="00762E9C" w:rsidP="00546275">
            <w:pPr>
              <w:pStyle w:val="ConsPlusNormal"/>
              <w:jc w:val="center"/>
              <w:rPr>
                <w:rFonts w:ascii="Courier New" w:hAnsi="Courier New" w:cs="Courier New"/>
                <w:szCs w:val="24"/>
              </w:rPr>
            </w:pPr>
          </w:p>
        </w:tc>
        <w:tc>
          <w:tcPr>
            <w:tcW w:w="1276" w:type="dxa"/>
            <w:tcBorders>
              <w:bottom w:val="nil"/>
            </w:tcBorders>
            <w:vAlign w:val="center"/>
          </w:tcPr>
          <w:p w:rsidR="00762E9C" w:rsidRPr="00F34F39" w:rsidRDefault="00762E9C" w:rsidP="00546275">
            <w:pPr>
              <w:pStyle w:val="ConsPlusNormal"/>
              <w:jc w:val="center"/>
              <w:rPr>
                <w:rFonts w:ascii="Courier New" w:hAnsi="Courier New" w:cs="Courier New"/>
                <w:szCs w:val="24"/>
              </w:rPr>
            </w:pPr>
          </w:p>
        </w:tc>
      </w:tr>
      <w:tr w:rsidR="00762E9C" w:rsidRPr="00F34F39" w:rsidTr="00F34F39">
        <w:trPr>
          <w:trHeight w:val="436"/>
        </w:trPr>
        <w:tc>
          <w:tcPr>
            <w:tcW w:w="602" w:type="dxa"/>
            <w:tcBorders>
              <w:top w:val="nil"/>
            </w:tcBorders>
            <w:shd w:val="clear" w:color="auto" w:fill="auto"/>
            <w:vAlign w:val="center"/>
          </w:tcPr>
          <w:p w:rsidR="00762E9C" w:rsidRPr="00F34F39" w:rsidRDefault="00F34F39" w:rsidP="00546275">
            <w:pPr>
              <w:jc w:val="center"/>
              <w:rPr>
                <w:rFonts w:ascii="Courier New" w:hAnsi="Courier New" w:cs="Courier New"/>
              </w:rPr>
            </w:pPr>
            <w:r w:rsidRPr="00F34F39">
              <w:rPr>
                <w:rFonts w:ascii="Courier New" w:hAnsi="Courier New" w:cs="Courier New"/>
              </w:rPr>
              <w:t>3.1</w:t>
            </w:r>
          </w:p>
        </w:tc>
        <w:tc>
          <w:tcPr>
            <w:tcW w:w="2855" w:type="dxa"/>
            <w:tcBorders>
              <w:top w:val="nil"/>
            </w:tcBorders>
            <w:shd w:val="clear" w:color="auto" w:fill="auto"/>
          </w:tcPr>
          <w:p w:rsidR="00762E9C" w:rsidRPr="00F34F39" w:rsidRDefault="00762E9C" w:rsidP="00F34F39">
            <w:pPr>
              <w:jc w:val="both"/>
              <w:rPr>
                <w:rFonts w:ascii="Courier New" w:hAnsi="Courier New" w:cs="Courier New"/>
              </w:rPr>
            </w:pPr>
            <w:r w:rsidRPr="00F34F39">
              <w:rPr>
                <w:rFonts w:ascii="Courier New" w:hAnsi="Courier New" w:cs="Courier New"/>
              </w:rPr>
              <w:t>клубами и учреждениями клубного типа</w:t>
            </w:r>
          </w:p>
        </w:tc>
        <w:tc>
          <w:tcPr>
            <w:tcW w:w="850" w:type="dxa"/>
            <w:tcBorders>
              <w:top w:val="nil"/>
            </w:tcBorders>
            <w:shd w:val="clear" w:color="auto" w:fill="auto"/>
            <w:vAlign w:val="center"/>
          </w:tcPr>
          <w:p w:rsidR="00762E9C" w:rsidRPr="00F34F39" w:rsidRDefault="00762E9C" w:rsidP="00546275">
            <w:pPr>
              <w:jc w:val="center"/>
              <w:rPr>
                <w:rFonts w:ascii="Courier New" w:hAnsi="Courier New" w:cs="Courier New"/>
              </w:rPr>
            </w:pPr>
            <w:r w:rsidRPr="00F34F39">
              <w:rPr>
                <w:rFonts w:ascii="Courier New" w:hAnsi="Courier New" w:cs="Courier New"/>
              </w:rPr>
              <w:t>%</w:t>
            </w:r>
          </w:p>
        </w:tc>
        <w:tc>
          <w:tcPr>
            <w:tcW w:w="1134" w:type="dxa"/>
            <w:tcBorders>
              <w:top w:val="nil"/>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100</w:t>
            </w:r>
          </w:p>
        </w:tc>
        <w:tc>
          <w:tcPr>
            <w:tcW w:w="1276" w:type="dxa"/>
            <w:tcBorders>
              <w:top w:val="nil"/>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100</w:t>
            </w:r>
          </w:p>
        </w:tc>
        <w:tc>
          <w:tcPr>
            <w:tcW w:w="1276" w:type="dxa"/>
            <w:tcBorders>
              <w:top w:val="nil"/>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100</w:t>
            </w:r>
          </w:p>
        </w:tc>
        <w:tc>
          <w:tcPr>
            <w:tcW w:w="1417" w:type="dxa"/>
            <w:tcBorders>
              <w:top w:val="nil"/>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100</w:t>
            </w:r>
          </w:p>
        </w:tc>
        <w:tc>
          <w:tcPr>
            <w:tcW w:w="1418" w:type="dxa"/>
            <w:tcBorders>
              <w:top w:val="nil"/>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100</w:t>
            </w:r>
          </w:p>
        </w:tc>
        <w:tc>
          <w:tcPr>
            <w:tcW w:w="1275" w:type="dxa"/>
            <w:tcBorders>
              <w:top w:val="nil"/>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100</w:t>
            </w:r>
          </w:p>
        </w:tc>
        <w:tc>
          <w:tcPr>
            <w:tcW w:w="1276" w:type="dxa"/>
            <w:tcBorders>
              <w:top w:val="nil"/>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100</w:t>
            </w:r>
          </w:p>
        </w:tc>
        <w:tc>
          <w:tcPr>
            <w:tcW w:w="1276" w:type="dxa"/>
            <w:tcBorders>
              <w:top w:val="nil"/>
            </w:tcBorders>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100</w:t>
            </w:r>
          </w:p>
        </w:tc>
        <w:tc>
          <w:tcPr>
            <w:tcW w:w="1276" w:type="dxa"/>
            <w:tcBorders>
              <w:top w:val="nil"/>
            </w:tcBorders>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100</w:t>
            </w:r>
          </w:p>
        </w:tc>
      </w:tr>
      <w:tr w:rsidR="00762E9C" w:rsidRPr="00F34F39" w:rsidTr="00F34F39">
        <w:trPr>
          <w:trHeight w:val="238"/>
        </w:trPr>
        <w:tc>
          <w:tcPr>
            <w:tcW w:w="602" w:type="dxa"/>
            <w:shd w:val="clear" w:color="auto" w:fill="auto"/>
            <w:vAlign w:val="center"/>
          </w:tcPr>
          <w:p w:rsidR="00762E9C" w:rsidRPr="00F34F39" w:rsidRDefault="00F34F39" w:rsidP="00546275">
            <w:pPr>
              <w:jc w:val="center"/>
              <w:rPr>
                <w:rFonts w:ascii="Courier New" w:hAnsi="Courier New" w:cs="Courier New"/>
              </w:rPr>
            </w:pPr>
            <w:r w:rsidRPr="00F34F39">
              <w:rPr>
                <w:rFonts w:ascii="Courier New" w:hAnsi="Courier New" w:cs="Courier New"/>
              </w:rPr>
              <w:t>3.2</w:t>
            </w:r>
          </w:p>
        </w:tc>
        <w:tc>
          <w:tcPr>
            <w:tcW w:w="2855" w:type="dxa"/>
            <w:shd w:val="clear" w:color="auto" w:fill="auto"/>
          </w:tcPr>
          <w:p w:rsidR="00762E9C" w:rsidRPr="00F34F39" w:rsidRDefault="00762E9C" w:rsidP="00F34F39">
            <w:pPr>
              <w:jc w:val="both"/>
              <w:rPr>
                <w:rFonts w:ascii="Courier New" w:hAnsi="Courier New" w:cs="Courier New"/>
              </w:rPr>
            </w:pPr>
            <w:r w:rsidRPr="00F34F39">
              <w:rPr>
                <w:rFonts w:ascii="Courier New" w:hAnsi="Courier New" w:cs="Courier New"/>
              </w:rPr>
              <w:t>библиотеками</w:t>
            </w:r>
          </w:p>
        </w:tc>
        <w:tc>
          <w:tcPr>
            <w:tcW w:w="850" w:type="dxa"/>
            <w:shd w:val="clear" w:color="auto" w:fill="auto"/>
            <w:vAlign w:val="center"/>
          </w:tcPr>
          <w:p w:rsidR="00762E9C" w:rsidRPr="00F34F39" w:rsidRDefault="00762E9C" w:rsidP="00546275">
            <w:pPr>
              <w:jc w:val="center"/>
              <w:rPr>
                <w:rFonts w:ascii="Courier New" w:hAnsi="Courier New" w:cs="Courier New"/>
              </w:rPr>
            </w:pPr>
            <w:r w:rsidRPr="00F34F39">
              <w:rPr>
                <w:rFonts w:ascii="Courier New" w:hAnsi="Courier New" w:cs="Courier New"/>
              </w:rPr>
              <w:t>%</w:t>
            </w:r>
          </w:p>
        </w:tc>
        <w:tc>
          <w:tcPr>
            <w:tcW w:w="1134"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100</w:t>
            </w:r>
          </w:p>
        </w:tc>
        <w:tc>
          <w:tcPr>
            <w:tcW w:w="1276"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100</w:t>
            </w:r>
          </w:p>
        </w:tc>
        <w:tc>
          <w:tcPr>
            <w:tcW w:w="1276"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100</w:t>
            </w:r>
          </w:p>
        </w:tc>
        <w:tc>
          <w:tcPr>
            <w:tcW w:w="1417"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100</w:t>
            </w:r>
          </w:p>
        </w:tc>
        <w:tc>
          <w:tcPr>
            <w:tcW w:w="1418"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100</w:t>
            </w:r>
          </w:p>
        </w:tc>
        <w:tc>
          <w:tcPr>
            <w:tcW w:w="1275"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100</w:t>
            </w:r>
          </w:p>
        </w:tc>
        <w:tc>
          <w:tcPr>
            <w:tcW w:w="1276"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100</w:t>
            </w:r>
          </w:p>
        </w:tc>
        <w:tc>
          <w:tcPr>
            <w:tcW w:w="1276" w:type="dxa"/>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100</w:t>
            </w:r>
          </w:p>
        </w:tc>
        <w:tc>
          <w:tcPr>
            <w:tcW w:w="1276" w:type="dxa"/>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100</w:t>
            </w:r>
          </w:p>
        </w:tc>
      </w:tr>
      <w:tr w:rsidR="00762E9C" w:rsidRPr="00F34F39" w:rsidTr="00F34F39">
        <w:trPr>
          <w:trHeight w:val="436"/>
        </w:trPr>
        <w:tc>
          <w:tcPr>
            <w:tcW w:w="602" w:type="dxa"/>
            <w:tcBorders>
              <w:bottom w:val="single" w:sz="4" w:space="0" w:color="auto"/>
            </w:tcBorders>
            <w:shd w:val="clear" w:color="auto" w:fill="auto"/>
            <w:vAlign w:val="center"/>
          </w:tcPr>
          <w:p w:rsidR="00762E9C" w:rsidRPr="00F34F39" w:rsidRDefault="00F34F39" w:rsidP="00546275">
            <w:pPr>
              <w:jc w:val="center"/>
              <w:rPr>
                <w:rFonts w:ascii="Courier New" w:hAnsi="Courier New" w:cs="Courier New"/>
              </w:rPr>
            </w:pPr>
            <w:r w:rsidRPr="00F34F39">
              <w:rPr>
                <w:rFonts w:ascii="Courier New" w:hAnsi="Courier New" w:cs="Courier New"/>
              </w:rPr>
              <w:lastRenderedPageBreak/>
              <w:t>4</w:t>
            </w:r>
          </w:p>
        </w:tc>
        <w:tc>
          <w:tcPr>
            <w:tcW w:w="2855" w:type="dxa"/>
            <w:tcBorders>
              <w:bottom w:val="single" w:sz="4" w:space="0" w:color="auto"/>
            </w:tcBorders>
            <w:shd w:val="clear" w:color="auto" w:fill="auto"/>
          </w:tcPr>
          <w:p w:rsidR="00762E9C" w:rsidRPr="00F34F39" w:rsidRDefault="00762E9C" w:rsidP="00F34F39">
            <w:pPr>
              <w:jc w:val="both"/>
              <w:rPr>
                <w:rFonts w:ascii="Courier New" w:hAnsi="Courier New" w:cs="Courier New"/>
              </w:rPr>
            </w:pPr>
            <w:r w:rsidRPr="00F34F39">
              <w:rPr>
                <w:rFonts w:ascii="Courier New" w:hAnsi="Courier New" w:cs="Courier New"/>
              </w:rPr>
              <w:t>Доля населения, систематически занимающегося физической культурой и спортом</w:t>
            </w:r>
          </w:p>
        </w:tc>
        <w:tc>
          <w:tcPr>
            <w:tcW w:w="850" w:type="dxa"/>
            <w:tcBorders>
              <w:bottom w:val="single" w:sz="4" w:space="0" w:color="auto"/>
            </w:tcBorders>
            <w:shd w:val="clear" w:color="auto" w:fill="auto"/>
            <w:vAlign w:val="center"/>
          </w:tcPr>
          <w:p w:rsidR="00762E9C" w:rsidRPr="00F34F39" w:rsidRDefault="00762E9C" w:rsidP="00546275">
            <w:pPr>
              <w:jc w:val="center"/>
              <w:rPr>
                <w:rFonts w:ascii="Courier New" w:hAnsi="Courier New" w:cs="Courier New"/>
              </w:rPr>
            </w:pPr>
            <w:r w:rsidRPr="00F34F39">
              <w:rPr>
                <w:rFonts w:ascii="Courier New" w:hAnsi="Courier New" w:cs="Courier New"/>
              </w:rPr>
              <w:t>%</w:t>
            </w:r>
          </w:p>
        </w:tc>
        <w:tc>
          <w:tcPr>
            <w:tcW w:w="1134" w:type="dxa"/>
            <w:tcBorders>
              <w:bottom w:val="single" w:sz="4" w:space="0" w:color="auto"/>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17</w:t>
            </w:r>
          </w:p>
        </w:tc>
        <w:tc>
          <w:tcPr>
            <w:tcW w:w="1276" w:type="dxa"/>
            <w:tcBorders>
              <w:bottom w:val="single" w:sz="4" w:space="0" w:color="auto"/>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18</w:t>
            </w:r>
          </w:p>
        </w:tc>
        <w:tc>
          <w:tcPr>
            <w:tcW w:w="1276" w:type="dxa"/>
            <w:tcBorders>
              <w:bottom w:val="single" w:sz="4" w:space="0" w:color="auto"/>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19</w:t>
            </w:r>
          </w:p>
        </w:tc>
        <w:tc>
          <w:tcPr>
            <w:tcW w:w="1417" w:type="dxa"/>
            <w:tcBorders>
              <w:bottom w:val="single" w:sz="4" w:space="0" w:color="auto"/>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20</w:t>
            </w:r>
          </w:p>
        </w:tc>
        <w:tc>
          <w:tcPr>
            <w:tcW w:w="1418" w:type="dxa"/>
            <w:tcBorders>
              <w:bottom w:val="single" w:sz="4" w:space="0" w:color="auto"/>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2</w:t>
            </w:r>
            <w:r w:rsidR="00931A01">
              <w:rPr>
                <w:rFonts w:ascii="Courier New" w:hAnsi="Courier New" w:cs="Courier New"/>
                <w:szCs w:val="24"/>
              </w:rPr>
              <w:t>3</w:t>
            </w:r>
          </w:p>
        </w:tc>
        <w:tc>
          <w:tcPr>
            <w:tcW w:w="1275" w:type="dxa"/>
            <w:tcBorders>
              <w:bottom w:val="single" w:sz="4" w:space="0" w:color="auto"/>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2</w:t>
            </w:r>
            <w:r w:rsidR="00931A01">
              <w:rPr>
                <w:rFonts w:ascii="Courier New" w:hAnsi="Courier New" w:cs="Courier New"/>
                <w:szCs w:val="24"/>
              </w:rPr>
              <w:t>5</w:t>
            </w:r>
          </w:p>
        </w:tc>
        <w:tc>
          <w:tcPr>
            <w:tcW w:w="1276" w:type="dxa"/>
            <w:tcBorders>
              <w:bottom w:val="single" w:sz="4" w:space="0" w:color="auto"/>
            </w:tcBorders>
            <w:shd w:val="clear" w:color="auto" w:fill="auto"/>
            <w:vAlign w:val="center"/>
          </w:tcPr>
          <w:p w:rsidR="00762E9C" w:rsidRPr="00F34F39" w:rsidRDefault="00931A01" w:rsidP="00546275">
            <w:pPr>
              <w:pStyle w:val="ConsPlusNormal"/>
              <w:jc w:val="center"/>
              <w:rPr>
                <w:rFonts w:ascii="Courier New" w:hAnsi="Courier New" w:cs="Courier New"/>
                <w:szCs w:val="24"/>
              </w:rPr>
            </w:pPr>
            <w:r>
              <w:rPr>
                <w:rFonts w:ascii="Courier New" w:hAnsi="Courier New" w:cs="Courier New"/>
                <w:szCs w:val="24"/>
              </w:rPr>
              <w:t>32</w:t>
            </w:r>
          </w:p>
        </w:tc>
        <w:tc>
          <w:tcPr>
            <w:tcW w:w="1276" w:type="dxa"/>
            <w:tcBorders>
              <w:bottom w:val="single" w:sz="4" w:space="0" w:color="auto"/>
            </w:tcBorders>
            <w:vAlign w:val="center"/>
          </w:tcPr>
          <w:p w:rsidR="00762E9C" w:rsidRPr="00F34F39" w:rsidRDefault="00931A01" w:rsidP="00546275">
            <w:pPr>
              <w:pStyle w:val="ConsPlusNormal"/>
              <w:jc w:val="center"/>
              <w:rPr>
                <w:rFonts w:ascii="Courier New" w:hAnsi="Courier New" w:cs="Courier New"/>
                <w:szCs w:val="24"/>
              </w:rPr>
            </w:pPr>
            <w:r>
              <w:rPr>
                <w:rFonts w:ascii="Courier New" w:hAnsi="Courier New" w:cs="Courier New"/>
                <w:szCs w:val="24"/>
              </w:rPr>
              <w:t>41</w:t>
            </w:r>
          </w:p>
        </w:tc>
        <w:tc>
          <w:tcPr>
            <w:tcW w:w="1276" w:type="dxa"/>
            <w:tcBorders>
              <w:bottom w:val="single" w:sz="4" w:space="0" w:color="auto"/>
            </w:tcBorders>
            <w:vAlign w:val="center"/>
          </w:tcPr>
          <w:p w:rsidR="00762E9C" w:rsidRPr="00F34F39" w:rsidRDefault="00931A01" w:rsidP="00546275">
            <w:pPr>
              <w:pStyle w:val="ConsPlusNormal"/>
              <w:jc w:val="center"/>
              <w:rPr>
                <w:rFonts w:ascii="Courier New" w:hAnsi="Courier New" w:cs="Courier New"/>
                <w:szCs w:val="24"/>
              </w:rPr>
            </w:pPr>
            <w:r>
              <w:rPr>
                <w:rFonts w:ascii="Courier New" w:hAnsi="Courier New" w:cs="Courier New"/>
                <w:szCs w:val="24"/>
              </w:rPr>
              <w:t>54</w:t>
            </w:r>
          </w:p>
        </w:tc>
      </w:tr>
      <w:tr w:rsidR="00762E9C" w:rsidRPr="00F34F39" w:rsidTr="00F34F39">
        <w:trPr>
          <w:trHeight w:val="436"/>
        </w:trPr>
        <w:tc>
          <w:tcPr>
            <w:tcW w:w="15931" w:type="dxa"/>
            <w:gridSpan w:val="12"/>
            <w:tcBorders>
              <w:top w:val="nil"/>
            </w:tcBorders>
            <w:shd w:val="clear" w:color="auto" w:fill="auto"/>
            <w:vAlign w:val="center"/>
          </w:tcPr>
          <w:p w:rsidR="00762E9C" w:rsidRPr="00F34F39" w:rsidRDefault="00762E9C" w:rsidP="00546275">
            <w:pPr>
              <w:pStyle w:val="ConsPlusNormal"/>
              <w:jc w:val="center"/>
              <w:rPr>
                <w:rFonts w:ascii="Courier New" w:hAnsi="Courier New" w:cs="Courier New"/>
                <w:b/>
                <w:szCs w:val="24"/>
              </w:rPr>
            </w:pPr>
            <w:r w:rsidRPr="00F34F39">
              <w:rPr>
                <w:rFonts w:ascii="Courier New" w:hAnsi="Courier New" w:cs="Courier New"/>
                <w:b/>
                <w:szCs w:val="24"/>
              </w:rPr>
              <w:t>Стратегическая задача 2 – Развитие инфраструктуры и обеспечение условий жизнедеятельности</w:t>
            </w:r>
          </w:p>
        </w:tc>
      </w:tr>
      <w:tr w:rsidR="00762E9C" w:rsidRPr="00F34F39" w:rsidTr="00F34F39">
        <w:trPr>
          <w:trHeight w:val="436"/>
        </w:trPr>
        <w:tc>
          <w:tcPr>
            <w:tcW w:w="602" w:type="dxa"/>
            <w:shd w:val="clear" w:color="auto" w:fill="auto"/>
            <w:vAlign w:val="center"/>
          </w:tcPr>
          <w:p w:rsidR="00762E9C" w:rsidRPr="00F34F39" w:rsidRDefault="00F34F39" w:rsidP="00546275">
            <w:pPr>
              <w:jc w:val="center"/>
              <w:rPr>
                <w:rFonts w:ascii="Courier New" w:hAnsi="Courier New" w:cs="Courier New"/>
              </w:rPr>
            </w:pPr>
            <w:r w:rsidRPr="00F34F39">
              <w:rPr>
                <w:rFonts w:ascii="Courier New" w:hAnsi="Courier New" w:cs="Courier New"/>
              </w:rPr>
              <w:t>5</w:t>
            </w:r>
          </w:p>
        </w:tc>
        <w:tc>
          <w:tcPr>
            <w:tcW w:w="2855" w:type="dxa"/>
            <w:shd w:val="clear" w:color="auto" w:fill="auto"/>
          </w:tcPr>
          <w:p w:rsidR="00762E9C" w:rsidRPr="00F34F39" w:rsidRDefault="00762E9C" w:rsidP="00F34F39">
            <w:pPr>
              <w:jc w:val="both"/>
              <w:rPr>
                <w:rFonts w:ascii="Courier New" w:hAnsi="Courier New" w:cs="Courier New"/>
              </w:rPr>
            </w:pPr>
            <w:r w:rsidRPr="00F34F39">
              <w:rPr>
                <w:rFonts w:ascii="Courier New" w:hAnsi="Courier New" w:cs="Courier New"/>
              </w:rPr>
              <w:t>Жилищный фонд на конец года всего (на конец года)</w:t>
            </w:r>
          </w:p>
        </w:tc>
        <w:tc>
          <w:tcPr>
            <w:tcW w:w="850" w:type="dxa"/>
            <w:shd w:val="clear" w:color="auto" w:fill="auto"/>
            <w:vAlign w:val="center"/>
          </w:tcPr>
          <w:p w:rsidR="00762E9C" w:rsidRPr="00F34F39" w:rsidRDefault="00762E9C" w:rsidP="00546275">
            <w:pPr>
              <w:jc w:val="center"/>
              <w:rPr>
                <w:rFonts w:ascii="Courier New" w:hAnsi="Courier New" w:cs="Courier New"/>
              </w:rPr>
            </w:pPr>
            <w:r w:rsidRPr="00F34F39">
              <w:rPr>
                <w:rFonts w:ascii="Courier New" w:hAnsi="Courier New" w:cs="Courier New"/>
              </w:rPr>
              <w:t>тыс. кв.м</w:t>
            </w:r>
          </w:p>
        </w:tc>
        <w:tc>
          <w:tcPr>
            <w:tcW w:w="1134"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179,377</w:t>
            </w:r>
          </w:p>
        </w:tc>
        <w:tc>
          <w:tcPr>
            <w:tcW w:w="1276"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177,626</w:t>
            </w:r>
          </w:p>
        </w:tc>
        <w:tc>
          <w:tcPr>
            <w:tcW w:w="1276"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181,524</w:t>
            </w:r>
          </w:p>
        </w:tc>
        <w:tc>
          <w:tcPr>
            <w:tcW w:w="1417"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189,7</w:t>
            </w:r>
          </w:p>
        </w:tc>
        <w:tc>
          <w:tcPr>
            <w:tcW w:w="1418"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182,602</w:t>
            </w:r>
          </w:p>
        </w:tc>
        <w:tc>
          <w:tcPr>
            <w:tcW w:w="1275"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184,211</w:t>
            </w:r>
          </w:p>
        </w:tc>
        <w:tc>
          <w:tcPr>
            <w:tcW w:w="1276"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183,683</w:t>
            </w:r>
          </w:p>
        </w:tc>
        <w:tc>
          <w:tcPr>
            <w:tcW w:w="1276" w:type="dxa"/>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184,101</w:t>
            </w:r>
          </w:p>
        </w:tc>
        <w:tc>
          <w:tcPr>
            <w:tcW w:w="1276" w:type="dxa"/>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185,203</w:t>
            </w:r>
          </w:p>
        </w:tc>
      </w:tr>
      <w:tr w:rsidR="00762E9C" w:rsidRPr="00F34F39" w:rsidTr="00F34F39">
        <w:trPr>
          <w:trHeight w:val="436"/>
        </w:trPr>
        <w:tc>
          <w:tcPr>
            <w:tcW w:w="602" w:type="dxa"/>
            <w:tcBorders>
              <w:bottom w:val="single" w:sz="4" w:space="0" w:color="auto"/>
            </w:tcBorders>
            <w:shd w:val="clear" w:color="auto" w:fill="auto"/>
            <w:vAlign w:val="center"/>
          </w:tcPr>
          <w:p w:rsidR="00762E9C" w:rsidRPr="00F34F39" w:rsidRDefault="00F34F39" w:rsidP="00546275">
            <w:pPr>
              <w:jc w:val="center"/>
              <w:rPr>
                <w:rFonts w:ascii="Courier New" w:hAnsi="Courier New" w:cs="Courier New"/>
              </w:rPr>
            </w:pPr>
            <w:r w:rsidRPr="00F34F39">
              <w:rPr>
                <w:rFonts w:ascii="Courier New" w:hAnsi="Courier New" w:cs="Courier New"/>
              </w:rPr>
              <w:t>6</w:t>
            </w:r>
          </w:p>
        </w:tc>
        <w:tc>
          <w:tcPr>
            <w:tcW w:w="2855" w:type="dxa"/>
            <w:tcBorders>
              <w:bottom w:val="single" w:sz="4" w:space="0" w:color="auto"/>
            </w:tcBorders>
            <w:shd w:val="clear" w:color="auto" w:fill="auto"/>
          </w:tcPr>
          <w:p w:rsidR="00762E9C" w:rsidRPr="00F34F39" w:rsidRDefault="00762E9C" w:rsidP="00F34F39">
            <w:pPr>
              <w:jc w:val="both"/>
              <w:rPr>
                <w:rFonts w:ascii="Courier New" w:hAnsi="Courier New" w:cs="Courier New"/>
              </w:rPr>
            </w:pPr>
            <w:r w:rsidRPr="00F34F39">
              <w:rPr>
                <w:rFonts w:ascii="Courier New" w:hAnsi="Courier New" w:cs="Courier New"/>
              </w:rPr>
              <w:t>Общая площадь жилых помещений в ветхих и аварийных жилых домах</w:t>
            </w:r>
          </w:p>
        </w:tc>
        <w:tc>
          <w:tcPr>
            <w:tcW w:w="850" w:type="dxa"/>
            <w:tcBorders>
              <w:bottom w:val="single" w:sz="4" w:space="0" w:color="auto"/>
            </w:tcBorders>
            <w:shd w:val="clear" w:color="auto" w:fill="auto"/>
            <w:vAlign w:val="center"/>
          </w:tcPr>
          <w:p w:rsidR="00762E9C" w:rsidRPr="00F34F39" w:rsidRDefault="00762E9C" w:rsidP="00546275">
            <w:pPr>
              <w:jc w:val="center"/>
              <w:rPr>
                <w:rFonts w:ascii="Courier New" w:hAnsi="Courier New" w:cs="Courier New"/>
              </w:rPr>
            </w:pPr>
            <w:r w:rsidRPr="00F34F39">
              <w:rPr>
                <w:rFonts w:ascii="Courier New" w:hAnsi="Courier New" w:cs="Courier New"/>
              </w:rPr>
              <w:t>тыс. кв.м</w:t>
            </w:r>
          </w:p>
        </w:tc>
        <w:tc>
          <w:tcPr>
            <w:tcW w:w="1134" w:type="dxa"/>
            <w:tcBorders>
              <w:bottom w:val="single" w:sz="4" w:space="0" w:color="auto"/>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795,1</w:t>
            </w:r>
          </w:p>
        </w:tc>
        <w:tc>
          <w:tcPr>
            <w:tcW w:w="1276" w:type="dxa"/>
            <w:tcBorders>
              <w:bottom w:val="single" w:sz="4" w:space="0" w:color="auto"/>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795,1</w:t>
            </w:r>
          </w:p>
        </w:tc>
        <w:tc>
          <w:tcPr>
            <w:tcW w:w="1276" w:type="dxa"/>
            <w:tcBorders>
              <w:bottom w:val="single" w:sz="4" w:space="0" w:color="auto"/>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695,1</w:t>
            </w:r>
          </w:p>
        </w:tc>
        <w:tc>
          <w:tcPr>
            <w:tcW w:w="1417" w:type="dxa"/>
            <w:tcBorders>
              <w:bottom w:val="single" w:sz="4" w:space="0" w:color="auto"/>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600</w:t>
            </w:r>
          </w:p>
        </w:tc>
        <w:tc>
          <w:tcPr>
            <w:tcW w:w="1418" w:type="dxa"/>
            <w:tcBorders>
              <w:bottom w:val="single" w:sz="4" w:space="0" w:color="auto"/>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589,2</w:t>
            </w:r>
          </w:p>
        </w:tc>
        <w:tc>
          <w:tcPr>
            <w:tcW w:w="1275" w:type="dxa"/>
            <w:tcBorders>
              <w:bottom w:val="single" w:sz="4" w:space="0" w:color="auto"/>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550,0</w:t>
            </w:r>
          </w:p>
        </w:tc>
        <w:tc>
          <w:tcPr>
            <w:tcW w:w="1276" w:type="dxa"/>
            <w:tcBorders>
              <w:bottom w:val="single" w:sz="4" w:space="0" w:color="auto"/>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465,0</w:t>
            </w:r>
          </w:p>
        </w:tc>
        <w:tc>
          <w:tcPr>
            <w:tcW w:w="1276" w:type="dxa"/>
            <w:tcBorders>
              <w:bottom w:val="single" w:sz="4" w:space="0" w:color="auto"/>
            </w:tcBorders>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190,0</w:t>
            </w:r>
          </w:p>
        </w:tc>
        <w:tc>
          <w:tcPr>
            <w:tcW w:w="1276" w:type="dxa"/>
            <w:tcBorders>
              <w:bottom w:val="single" w:sz="4" w:space="0" w:color="auto"/>
            </w:tcBorders>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115,0</w:t>
            </w:r>
          </w:p>
        </w:tc>
      </w:tr>
      <w:tr w:rsidR="00762E9C" w:rsidRPr="00F34F39" w:rsidTr="00F34F39">
        <w:trPr>
          <w:trHeight w:val="436"/>
        </w:trPr>
        <w:tc>
          <w:tcPr>
            <w:tcW w:w="602" w:type="dxa"/>
            <w:tcBorders>
              <w:bottom w:val="single" w:sz="4" w:space="0" w:color="auto"/>
            </w:tcBorders>
            <w:shd w:val="clear" w:color="auto" w:fill="auto"/>
            <w:vAlign w:val="center"/>
          </w:tcPr>
          <w:p w:rsidR="00762E9C" w:rsidRPr="00F34F39" w:rsidRDefault="00F34F39" w:rsidP="00546275">
            <w:pPr>
              <w:jc w:val="center"/>
              <w:rPr>
                <w:rFonts w:ascii="Courier New" w:hAnsi="Courier New" w:cs="Courier New"/>
              </w:rPr>
            </w:pPr>
            <w:r w:rsidRPr="00F34F39">
              <w:rPr>
                <w:rFonts w:ascii="Courier New" w:hAnsi="Courier New" w:cs="Courier New"/>
              </w:rPr>
              <w:t>7</w:t>
            </w:r>
          </w:p>
        </w:tc>
        <w:tc>
          <w:tcPr>
            <w:tcW w:w="2855" w:type="dxa"/>
            <w:tcBorders>
              <w:bottom w:val="single" w:sz="4" w:space="0" w:color="auto"/>
            </w:tcBorders>
            <w:shd w:val="clear" w:color="auto" w:fill="auto"/>
          </w:tcPr>
          <w:p w:rsidR="00762E9C" w:rsidRPr="00F34F39" w:rsidRDefault="00762E9C" w:rsidP="00F34F39">
            <w:pPr>
              <w:jc w:val="both"/>
              <w:rPr>
                <w:rFonts w:ascii="Courier New" w:hAnsi="Courier New" w:cs="Courier New"/>
              </w:rPr>
            </w:pPr>
            <w:r w:rsidRPr="00F34F39">
              <w:rPr>
                <w:rFonts w:ascii="Courier New" w:hAnsi="Courier New" w:cs="Courier New"/>
              </w:rPr>
              <w:t>Общая площадь жилых помещений, приходящаяся в среднем на одного жителя, - всего</w:t>
            </w:r>
          </w:p>
        </w:tc>
        <w:tc>
          <w:tcPr>
            <w:tcW w:w="850" w:type="dxa"/>
            <w:tcBorders>
              <w:bottom w:val="single" w:sz="4" w:space="0" w:color="auto"/>
            </w:tcBorders>
            <w:shd w:val="clear" w:color="auto" w:fill="auto"/>
            <w:vAlign w:val="center"/>
          </w:tcPr>
          <w:p w:rsidR="00762E9C" w:rsidRPr="00F34F39" w:rsidRDefault="00762E9C" w:rsidP="00546275">
            <w:pPr>
              <w:jc w:val="center"/>
              <w:rPr>
                <w:rFonts w:ascii="Courier New" w:hAnsi="Courier New" w:cs="Courier New"/>
              </w:rPr>
            </w:pPr>
            <w:r w:rsidRPr="00F34F39">
              <w:rPr>
                <w:rFonts w:ascii="Courier New" w:hAnsi="Courier New" w:cs="Courier New"/>
              </w:rPr>
              <w:t>кв.м</w:t>
            </w:r>
          </w:p>
        </w:tc>
        <w:tc>
          <w:tcPr>
            <w:tcW w:w="1134" w:type="dxa"/>
            <w:tcBorders>
              <w:bottom w:val="single" w:sz="4" w:space="0" w:color="auto"/>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20,29</w:t>
            </w:r>
          </w:p>
        </w:tc>
        <w:tc>
          <w:tcPr>
            <w:tcW w:w="1276" w:type="dxa"/>
            <w:tcBorders>
              <w:bottom w:val="single" w:sz="4" w:space="0" w:color="auto"/>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20,60</w:t>
            </w:r>
          </w:p>
        </w:tc>
        <w:tc>
          <w:tcPr>
            <w:tcW w:w="1276" w:type="dxa"/>
            <w:tcBorders>
              <w:bottom w:val="single" w:sz="4" w:space="0" w:color="auto"/>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20,43</w:t>
            </w:r>
          </w:p>
        </w:tc>
        <w:tc>
          <w:tcPr>
            <w:tcW w:w="1417" w:type="dxa"/>
            <w:tcBorders>
              <w:bottom w:val="single" w:sz="4" w:space="0" w:color="auto"/>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20,50</w:t>
            </w:r>
          </w:p>
        </w:tc>
        <w:tc>
          <w:tcPr>
            <w:tcW w:w="1418" w:type="dxa"/>
            <w:tcBorders>
              <w:bottom w:val="single" w:sz="4" w:space="0" w:color="auto"/>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20,50</w:t>
            </w:r>
          </w:p>
        </w:tc>
        <w:tc>
          <w:tcPr>
            <w:tcW w:w="1275" w:type="dxa"/>
            <w:tcBorders>
              <w:bottom w:val="single" w:sz="4" w:space="0" w:color="auto"/>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21,05</w:t>
            </w:r>
          </w:p>
        </w:tc>
        <w:tc>
          <w:tcPr>
            <w:tcW w:w="1276" w:type="dxa"/>
            <w:tcBorders>
              <w:bottom w:val="single" w:sz="4" w:space="0" w:color="auto"/>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21,10</w:t>
            </w:r>
          </w:p>
        </w:tc>
        <w:tc>
          <w:tcPr>
            <w:tcW w:w="1276" w:type="dxa"/>
            <w:tcBorders>
              <w:bottom w:val="single" w:sz="4" w:space="0" w:color="auto"/>
            </w:tcBorders>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21,10</w:t>
            </w:r>
          </w:p>
        </w:tc>
        <w:tc>
          <w:tcPr>
            <w:tcW w:w="1276" w:type="dxa"/>
            <w:tcBorders>
              <w:bottom w:val="single" w:sz="4" w:space="0" w:color="auto"/>
            </w:tcBorders>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21,30</w:t>
            </w:r>
          </w:p>
        </w:tc>
      </w:tr>
      <w:tr w:rsidR="00762E9C" w:rsidRPr="00F34F39" w:rsidTr="00F34F39">
        <w:trPr>
          <w:trHeight w:val="436"/>
        </w:trPr>
        <w:tc>
          <w:tcPr>
            <w:tcW w:w="602" w:type="dxa"/>
            <w:tcBorders>
              <w:bottom w:val="single" w:sz="4" w:space="0" w:color="auto"/>
            </w:tcBorders>
            <w:shd w:val="clear" w:color="auto" w:fill="auto"/>
            <w:vAlign w:val="center"/>
          </w:tcPr>
          <w:p w:rsidR="00762E9C" w:rsidRPr="00F34F39" w:rsidRDefault="00F34F39" w:rsidP="00546275">
            <w:pPr>
              <w:jc w:val="center"/>
              <w:rPr>
                <w:rFonts w:ascii="Courier New" w:hAnsi="Courier New" w:cs="Courier New"/>
              </w:rPr>
            </w:pPr>
            <w:r w:rsidRPr="00F34F39">
              <w:rPr>
                <w:rFonts w:ascii="Courier New" w:hAnsi="Courier New" w:cs="Courier New"/>
              </w:rPr>
              <w:t>8</w:t>
            </w:r>
          </w:p>
        </w:tc>
        <w:tc>
          <w:tcPr>
            <w:tcW w:w="2855" w:type="dxa"/>
            <w:tcBorders>
              <w:bottom w:val="single" w:sz="4" w:space="0" w:color="auto"/>
            </w:tcBorders>
            <w:shd w:val="clear" w:color="auto" w:fill="auto"/>
          </w:tcPr>
          <w:p w:rsidR="00762E9C" w:rsidRPr="00F34F39" w:rsidRDefault="00762E9C" w:rsidP="00F34F39">
            <w:pPr>
              <w:jc w:val="both"/>
              <w:rPr>
                <w:rFonts w:ascii="Courier New" w:hAnsi="Courier New" w:cs="Courier New"/>
              </w:rPr>
            </w:pPr>
            <w:r w:rsidRPr="00F34F39">
              <w:rPr>
                <w:rFonts w:ascii="Courier New" w:hAnsi="Courier New" w:cs="Courier New"/>
              </w:rPr>
              <w:t xml:space="preserve">Доля муниципальных учреждений культуры, здания которых находятся в аварийном состоянии или требуют капитального ремонта, в общем количестве </w:t>
            </w:r>
            <w:r w:rsidRPr="00F34F39">
              <w:rPr>
                <w:rFonts w:ascii="Courier New" w:hAnsi="Courier New" w:cs="Courier New"/>
              </w:rPr>
              <w:lastRenderedPageBreak/>
              <w:t>муниципальных учреждений культуры</w:t>
            </w:r>
          </w:p>
        </w:tc>
        <w:tc>
          <w:tcPr>
            <w:tcW w:w="850" w:type="dxa"/>
            <w:tcBorders>
              <w:bottom w:val="single" w:sz="4" w:space="0" w:color="auto"/>
            </w:tcBorders>
            <w:shd w:val="clear" w:color="auto" w:fill="auto"/>
            <w:vAlign w:val="center"/>
          </w:tcPr>
          <w:p w:rsidR="00762E9C" w:rsidRPr="00F34F39" w:rsidRDefault="00762E9C" w:rsidP="00546275">
            <w:pPr>
              <w:jc w:val="center"/>
              <w:rPr>
                <w:rFonts w:ascii="Courier New" w:hAnsi="Courier New" w:cs="Courier New"/>
              </w:rPr>
            </w:pPr>
            <w:r w:rsidRPr="00F34F39">
              <w:rPr>
                <w:rFonts w:ascii="Courier New" w:hAnsi="Courier New" w:cs="Courier New"/>
              </w:rPr>
              <w:lastRenderedPageBreak/>
              <w:t>%</w:t>
            </w:r>
          </w:p>
        </w:tc>
        <w:tc>
          <w:tcPr>
            <w:tcW w:w="1134" w:type="dxa"/>
            <w:tcBorders>
              <w:bottom w:val="single" w:sz="4" w:space="0" w:color="auto"/>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16</w:t>
            </w:r>
          </w:p>
        </w:tc>
        <w:tc>
          <w:tcPr>
            <w:tcW w:w="1276" w:type="dxa"/>
            <w:tcBorders>
              <w:bottom w:val="single" w:sz="4" w:space="0" w:color="auto"/>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12</w:t>
            </w:r>
          </w:p>
        </w:tc>
        <w:tc>
          <w:tcPr>
            <w:tcW w:w="1276" w:type="dxa"/>
            <w:tcBorders>
              <w:bottom w:val="single" w:sz="4" w:space="0" w:color="auto"/>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12</w:t>
            </w:r>
          </w:p>
        </w:tc>
        <w:tc>
          <w:tcPr>
            <w:tcW w:w="1417" w:type="dxa"/>
            <w:tcBorders>
              <w:bottom w:val="single" w:sz="4" w:space="0" w:color="auto"/>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w:t>
            </w:r>
            <w:r w:rsidR="00931A01">
              <w:rPr>
                <w:rFonts w:ascii="Courier New" w:hAnsi="Courier New" w:cs="Courier New"/>
                <w:szCs w:val="24"/>
              </w:rPr>
              <w:t>0</w:t>
            </w:r>
          </w:p>
        </w:tc>
        <w:tc>
          <w:tcPr>
            <w:tcW w:w="1418" w:type="dxa"/>
            <w:tcBorders>
              <w:bottom w:val="single" w:sz="4" w:space="0" w:color="auto"/>
            </w:tcBorders>
            <w:shd w:val="clear" w:color="auto" w:fill="auto"/>
            <w:vAlign w:val="center"/>
          </w:tcPr>
          <w:p w:rsidR="00762E9C" w:rsidRPr="00F34F39" w:rsidRDefault="00931A01" w:rsidP="00546275">
            <w:pPr>
              <w:pStyle w:val="ConsPlusNormal"/>
              <w:jc w:val="center"/>
              <w:rPr>
                <w:rFonts w:ascii="Courier New" w:hAnsi="Courier New" w:cs="Courier New"/>
                <w:szCs w:val="24"/>
              </w:rPr>
            </w:pPr>
            <w:r>
              <w:rPr>
                <w:rFonts w:ascii="Courier New" w:hAnsi="Courier New" w:cs="Courier New"/>
                <w:szCs w:val="24"/>
              </w:rPr>
              <w:t>9</w:t>
            </w:r>
          </w:p>
        </w:tc>
        <w:tc>
          <w:tcPr>
            <w:tcW w:w="1275" w:type="dxa"/>
            <w:tcBorders>
              <w:bottom w:val="single" w:sz="4" w:space="0" w:color="auto"/>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9</w:t>
            </w:r>
          </w:p>
        </w:tc>
        <w:tc>
          <w:tcPr>
            <w:tcW w:w="1276" w:type="dxa"/>
            <w:tcBorders>
              <w:bottom w:val="single" w:sz="4" w:space="0" w:color="auto"/>
            </w:tcBorders>
            <w:shd w:val="clear" w:color="auto" w:fill="auto"/>
            <w:vAlign w:val="center"/>
          </w:tcPr>
          <w:p w:rsidR="00762E9C" w:rsidRPr="00F34F39" w:rsidRDefault="00931A01" w:rsidP="00546275">
            <w:pPr>
              <w:pStyle w:val="ConsPlusNormal"/>
              <w:jc w:val="center"/>
              <w:rPr>
                <w:rFonts w:ascii="Courier New" w:hAnsi="Courier New" w:cs="Courier New"/>
                <w:szCs w:val="24"/>
              </w:rPr>
            </w:pPr>
            <w:r>
              <w:rPr>
                <w:rFonts w:ascii="Courier New" w:hAnsi="Courier New" w:cs="Courier New"/>
                <w:szCs w:val="24"/>
              </w:rPr>
              <w:t>8</w:t>
            </w:r>
          </w:p>
        </w:tc>
        <w:tc>
          <w:tcPr>
            <w:tcW w:w="1276" w:type="dxa"/>
            <w:tcBorders>
              <w:bottom w:val="single" w:sz="4" w:space="0" w:color="auto"/>
            </w:tcBorders>
            <w:vAlign w:val="center"/>
          </w:tcPr>
          <w:p w:rsidR="00762E9C" w:rsidRPr="00F34F39" w:rsidRDefault="00931A01" w:rsidP="00546275">
            <w:pPr>
              <w:pStyle w:val="ConsPlusNormal"/>
              <w:jc w:val="center"/>
              <w:rPr>
                <w:rFonts w:ascii="Courier New" w:hAnsi="Courier New" w:cs="Courier New"/>
                <w:szCs w:val="24"/>
              </w:rPr>
            </w:pPr>
            <w:r>
              <w:rPr>
                <w:rFonts w:ascii="Courier New" w:hAnsi="Courier New" w:cs="Courier New"/>
                <w:szCs w:val="24"/>
              </w:rPr>
              <w:t>6</w:t>
            </w:r>
          </w:p>
        </w:tc>
        <w:tc>
          <w:tcPr>
            <w:tcW w:w="1276" w:type="dxa"/>
            <w:tcBorders>
              <w:bottom w:val="single" w:sz="4" w:space="0" w:color="auto"/>
            </w:tcBorders>
            <w:vAlign w:val="center"/>
          </w:tcPr>
          <w:p w:rsidR="00762E9C" w:rsidRPr="00F34F39" w:rsidRDefault="00931A01" w:rsidP="00546275">
            <w:pPr>
              <w:pStyle w:val="ConsPlusNormal"/>
              <w:jc w:val="center"/>
              <w:rPr>
                <w:rFonts w:ascii="Courier New" w:hAnsi="Courier New" w:cs="Courier New"/>
                <w:szCs w:val="24"/>
              </w:rPr>
            </w:pPr>
            <w:r>
              <w:rPr>
                <w:rFonts w:ascii="Courier New" w:hAnsi="Courier New" w:cs="Courier New"/>
                <w:szCs w:val="24"/>
              </w:rPr>
              <w:t>3</w:t>
            </w:r>
          </w:p>
        </w:tc>
      </w:tr>
      <w:tr w:rsidR="00762E9C" w:rsidRPr="00F34F39" w:rsidTr="00F34F39">
        <w:trPr>
          <w:trHeight w:val="238"/>
        </w:trPr>
        <w:tc>
          <w:tcPr>
            <w:tcW w:w="15931" w:type="dxa"/>
            <w:gridSpan w:val="12"/>
            <w:shd w:val="clear" w:color="auto" w:fill="auto"/>
            <w:vAlign w:val="center"/>
          </w:tcPr>
          <w:p w:rsidR="00762E9C" w:rsidRPr="00F34F39" w:rsidRDefault="00762E9C" w:rsidP="00546275">
            <w:pPr>
              <w:pStyle w:val="ConsPlusNormal"/>
              <w:jc w:val="center"/>
              <w:rPr>
                <w:rFonts w:ascii="Courier New" w:hAnsi="Courier New" w:cs="Courier New"/>
                <w:b/>
                <w:szCs w:val="24"/>
              </w:rPr>
            </w:pPr>
            <w:r w:rsidRPr="00F34F39">
              <w:rPr>
                <w:rFonts w:ascii="Courier New" w:hAnsi="Courier New" w:cs="Courier New"/>
                <w:b/>
                <w:szCs w:val="24"/>
              </w:rPr>
              <w:lastRenderedPageBreak/>
              <w:t>Стратегическая задача 3 – Развитие экономического потенциала</w:t>
            </w:r>
          </w:p>
        </w:tc>
      </w:tr>
      <w:tr w:rsidR="00762E9C" w:rsidRPr="00F34F39" w:rsidTr="00931A01">
        <w:trPr>
          <w:trHeight w:val="436"/>
        </w:trPr>
        <w:tc>
          <w:tcPr>
            <w:tcW w:w="602" w:type="dxa"/>
            <w:shd w:val="clear" w:color="auto" w:fill="auto"/>
            <w:vAlign w:val="center"/>
          </w:tcPr>
          <w:p w:rsidR="00762E9C" w:rsidRPr="00F34F39" w:rsidRDefault="00F34F39" w:rsidP="00546275">
            <w:pPr>
              <w:jc w:val="center"/>
              <w:rPr>
                <w:rFonts w:ascii="Courier New" w:hAnsi="Courier New" w:cs="Courier New"/>
              </w:rPr>
            </w:pPr>
            <w:r w:rsidRPr="00F34F39">
              <w:rPr>
                <w:rFonts w:ascii="Courier New" w:hAnsi="Courier New" w:cs="Courier New"/>
              </w:rPr>
              <w:t>9</w:t>
            </w:r>
          </w:p>
        </w:tc>
        <w:tc>
          <w:tcPr>
            <w:tcW w:w="2855" w:type="dxa"/>
            <w:shd w:val="clear" w:color="auto" w:fill="auto"/>
          </w:tcPr>
          <w:p w:rsidR="00762E9C" w:rsidRPr="00F34F39" w:rsidRDefault="00762E9C" w:rsidP="00F34F39">
            <w:pPr>
              <w:jc w:val="both"/>
              <w:rPr>
                <w:rFonts w:ascii="Courier New" w:hAnsi="Courier New" w:cs="Courier New"/>
              </w:rPr>
            </w:pPr>
            <w:r w:rsidRPr="00F34F39">
              <w:rPr>
                <w:rFonts w:ascii="Courier New" w:hAnsi="Courier New" w:cs="Courier New"/>
              </w:rPr>
              <w:t>Индекс промышленного производства</w:t>
            </w:r>
          </w:p>
        </w:tc>
        <w:tc>
          <w:tcPr>
            <w:tcW w:w="850" w:type="dxa"/>
            <w:shd w:val="clear" w:color="auto" w:fill="auto"/>
            <w:vAlign w:val="center"/>
          </w:tcPr>
          <w:p w:rsidR="00762E9C" w:rsidRPr="00F34F39" w:rsidRDefault="00762E9C" w:rsidP="00546275">
            <w:pPr>
              <w:jc w:val="center"/>
              <w:rPr>
                <w:rFonts w:ascii="Courier New" w:hAnsi="Courier New" w:cs="Courier New"/>
              </w:rPr>
            </w:pPr>
            <w:r w:rsidRPr="00F34F39">
              <w:rPr>
                <w:rFonts w:ascii="Courier New" w:hAnsi="Courier New" w:cs="Courier New"/>
              </w:rPr>
              <w:t>%</w:t>
            </w:r>
          </w:p>
        </w:tc>
        <w:tc>
          <w:tcPr>
            <w:tcW w:w="1134"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88,8</w:t>
            </w:r>
          </w:p>
        </w:tc>
        <w:tc>
          <w:tcPr>
            <w:tcW w:w="1276"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80,3</w:t>
            </w:r>
          </w:p>
        </w:tc>
        <w:tc>
          <w:tcPr>
            <w:tcW w:w="1276"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101,6</w:t>
            </w:r>
          </w:p>
        </w:tc>
        <w:tc>
          <w:tcPr>
            <w:tcW w:w="1417"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115,2</w:t>
            </w:r>
          </w:p>
        </w:tc>
        <w:tc>
          <w:tcPr>
            <w:tcW w:w="1418"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117,9</w:t>
            </w:r>
          </w:p>
        </w:tc>
        <w:tc>
          <w:tcPr>
            <w:tcW w:w="1275"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118,3</w:t>
            </w:r>
          </w:p>
        </w:tc>
        <w:tc>
          <w:tcPr>
            <w:tcW w:w="1276"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120,4</w:t>
            </w:r>
          </w:p>
        </w:tc>
        <w:tc>
          <w:tcPr>
            <w:tcW w:w="1276" w:type="dxa"/>
            <w:vAlign w:val="center"/>
          </w:tcPr>
          <w:p w:rsidR="00762E9C" w:rsidRPr="00F34F39" w:rsidRDefault="00762E9C" w:rsidP="00931A01">
            <w:pPr>
              <w:pStyle w:val="ConsPlusNormal"/>
              <w:jc w:val="center"/>
              <w:rPr>
                <w:rFonts w:ascii="Courier New" w:hAnsi="Courier New" w:cs="Courier New"/>
                <w:szCs w:val="24"/>
              </w:rPr>
            </w:pPr>
            <w:r w:rsidRPr="00F34F39">
              <w:rPr>
                <w:rFonts w:ascii="Courier New" w:hAnsi="Courier New" w:cs="Courier New"/>
                <w:szCs w:val="24"/>
              </w:rPr>
              <w:t>123,5</w:t>
            </w:r>
          </w:p>
        </w:tc>
        <w:tc>
          <w:tcPr>
            <w:tcW w:w="1276" w:type="dxa"/>
            <w:vAlign w:val="center"/>
          </w:tcPr>
          <w:p w:rsidR="00762E9C" w:rsidRPr="00F34F39" w:rsidRDefault="00762E9C" w:rsidP="00931A01">
            <w:pPr>
              <w:pStyle w:val="ConsPlusNormal"/>
              <w:jc w:val="center"/>
              <w:rPr>
                <w:rFonts w:ascii="Courier New" w:hAnsi="Courier New" w:cs="Courier New"/>
                <w:szCs w:val="24"/>
              </w:rPr>
            </w:pPr>
            <w:r w:rsidRPr="00F34F39">
              <w:rPr>
                <w:rFonts w:ascii="Courier New" w:hAnsi="Courier New" w:cs="Courier New"/>
                <w:szCs w:val="24"/>
              </w:rPr>
              <w:t>124,5</w:t>
            </w:r>
          </w:p>
        </w:tc>
      </w:tr>
      <w:tr w:rsidR="00762E9C" w:rsidRPr="00F34F39" w:rsidTr="00931A01">
        <w:trPr>
          <w:trHeight w:val="436"/>
        </w:trPr>
        <w:tc>
          <w:tcPr>
            <w:tcW w:w="602" w:type="dxa"/>
            <w:shd w:val="clear" w:color="auto" w:fill="auto"/>
            <w:vAlign w:val="center"/>
          </w:tcPr>
          <w:p w:rsidR="00762E9C" w:rsidRPr="00F34F39" w:rsidRDefault="00F34F39" w:rsidP="00546275">
            <w:pPr>
              <w:jc w:val="center"/>
              <w:rPr>
                <w:rFonts w:ascii="Courier New" w:hAnsi="Courier New" w:cs="Courier New"/>
              </w:rPr>
            </w:pPr>
            <w:r w:rsidRPr="00F34F39">
              <w:rPr>
                <w:rFonts w:ascii="Courier New" w:hAnsi="Courier New" w:cs="Courier New"/>
              </w:rPr>
              <w:t>10</w:t>
            </w:r>
          </w:p>
        </w:tc>
        <w:tc>
          <w:tcPr>
            <w:tcW w:w="2855" w:type="dxa"/>
            <w:shd w:val="clear" w:color="auto" w:fill="auto"/>
          </w:tcPr>
          <w:p w:rsidR="00762E9C" w:rsidRPr="00F34F39" w:rsidRDefault="00762E9C" w:rsidP="00F34F39">
            <w:pPr>
              <w:jc w:val="both"/>
              <w:rPr>
                <w:rFonts w:ascii="Courier New" w:hAnsi="Courier New" w:cs="Courier New"/>
              </w:rPr>
            </w:pPr>
            <w:r w:rsidRPr="00F34F39">
              <w:rPr>
                <w:rFonts w:ascii="Courier New" w:hAnsi="Courier New" w:cs="Courier New"/>
              </w:rPr>
              <w:t xml:space="preserve">Выручка от реализации товаров (работ, услуг) </w:t>
            </w:r>
          </w:p>
        </w:tc>
        <w:tc>
          <w:tcPr>
            <w:tcW w:w="850" w:type="dxa"/>
            <w:shd w:val="clear" w:color="auto" w:fill="auto"/>
            <w:vAlign w:val="center"/>
          </w:tcPr>
          <w:p w:rsidR="00762E9C" w:rsidRPr="00F34F39" w:rsidRDefault="00762E9C" w:rsidP="00546275">
            <w:pPr>
              <w:jc w:val="center"/>
              <w:rPr>
                <w:rFonts w:ascii="Courier New" w:hAnsi="Courier New" w:cs="Courier New"/>
              </w:rPr>
            </w:pPr>
            <w:r w:rsidRPr="00F34F39">
              <w:rPr>
                <w:rFonts w:ascii="Courier New" w:hAnsi="Courier New" w:cs="Courier New"/>
              </w:rPr>
              <w:t>млн. руб.</w:t>
            </w:r>
          </w:p>
        </w:tc>
        <w:tc>
          <w:tcPr>
            <w:tcW w:w="1134"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341,000</w:t>
            </w:r>
          </w:p>
        </w:tc>
        <w:tc>
          <w:tcPr>
            <w:tcW w:w="1276"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374,575</w:t>
            </w:r>
          </w:p>
        </w:tc>
        <w:tc>
          <w:tcPr>
            <w:tcW w:w="1276"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383,064</w:t>
            </w:r>
          </w:p>
        </w:tc>
        <w:tc>
          <w:tcPr>
            <w:tcW w:w="1417"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409,187</w:t>
            </w:r>
          </w:p>
        </w:tc>
        <w:tc>
          <w:tcPr>
            <w:tcW w:w="1418"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416,126</w:t>
            </w:r>
          </w:p>
        </w:tc>
        <w:tc>
          <w:tcPr>
            <w:tcW w:w="1275"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432,144</w:t>
            </w:r>
          </w:p>
        </w:tc>
        <w:tc>
          <w:tcPr>
            <w:tcW w:w="1276"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438,143</w:t>
            </w:r>
          </w:p>
        </w:tc>
        <w:tc>
          <w:tcPr>
            <w:tcW w:w="1276" w:type="dxa"/>
            <w:vAlign w:val="center"/>
          </w:tcPr>
          <w:p w:rsidR="00762E9C" w:rsidRPr="00F34F39" w:rsidRDefault="00762E9C" w:rsidP="00931A01">
            <w:pPr>
              <w:pStyle w:val="ConsPlusNormal"/>
              <w:jc w:val="center"/>
              <w:rPr>
                <w:rFonts w:ascii="Courier New" w:hAnsi="Courier New" w:cs="Courier New"/>
                <w:szCs w:val="24"/>
              </w:rPr>
            </w:pPr>
            <w:r w:rsidRPr="00F34F39">
              <w:rPr>
                <w:rFonts w:ascii="Courier New" w:hAnsi="Courier New" w:cs="Courier New"/>
                <w:szCs w:val="24"/>
              </w:rPr>
              <w:t>453,201</w:t>
            </w:r>
          </w:p>
        </w:tc>
        <w:tc>
          <w:tcPr>
            <w:tcW w:w="1276" w:type="dxa"/>
            <w:vAlign w:val="center"/>
          </w:tcPr>
          <w:p w:rsidR="00762E9C" w:rsidRPr="00F34F39" w:rsidRDefault="00762E9C" w:rsidP="00931A01">
            <w:pPr>
              <w:pStyle w:val="ConsPlusNormal"/>
              <w:jc w:val="center"/>
              <w:rPr>
                <w:rFonts w:ascii="Courier New" w:hAnsi="Courier New" w:cs="Courier New"/>
                <w:szCs w:val="24"/>
              </w:rPr>
            </w:pPr>
            <w:r w:rsidRPr="00F34F39">
              <w:rPr>
                <w:rFonts w:ascii="Courier New" w:hAnsi="Courier New" w:cs="Courier New"/>
                <w:szCs w:val="24"/>
              </w:rPr>
              <w:t>461,103</w:t>
            </w:r>
          </w:p>
        </w:tc>
      </w:tr>
      <w:tr w:rsidR="00762E9C" w:rsidRPr="00F34F39" w:rsidTr="00931A01">
        <w:trPr>
          <w:trHeight w:val="436"/>
        </w:trPr>
        <w:tc>
          <w:tcPr>
            <w:tcW w:w="602" w:type="dxa"/>
            <w:shd w:val="clear" w:color="auto" w:fill="auto"/>
            <w:vAlign w:val="center"/>
          </w:tcPr>
          <w:p w:rsidR="00762E9C" w:rsidRPr="00F34F39" w:rsidRDefault="00762E9C" w:rsidP="00546275">
            <w:pPr>
              <w:jc w:val="center"/>
              <w:rPr>
                <w:rFonts w:ascii="Courier New" w:hAnsi="Courier New" w:cs="Courier New"/>
              </w:rPr>
            </w:pPr>
            <w:r w:rsidRPr="00F34F39">
              <w:rPr>
                <w:rFonts w:ascii="Courier New" w:hAnsi="Courier New" w:cs="Courier New"/>
              </w:rPr>
              <w:t>1</w:t>
            </w:r>
            <w:r w:rsidR="00F34F39" w:rsidRPr="00F34F39">
              <w:rPr>
                <w:rFonts w:ascii="Courier New" w:hAnsi="Courier New" w:cs="Courier New"/>
              </w:rPr>
              <w:t>1</w:t>
            </w:r>
          </w:p>
        </w:tc>
        <w:tc>
          <w:tcPr>
            <w:tcW w:w="2855" w:type="dxa"/>
            <w:shd w:val="clear" w:color="auto" w:fill="auto"/>
          </w:tcPr>
          <w:p w:rsidR="00762E9C" w:rsidRPr="00F34F39" w:rsidRDefault="00762E9C" w:rsidP="00F34F39">
            <w:pPr>
              <w:jc w:val="both"/>
              <w:rPr>
                <w:rFonts w:ascii="Courier New" w:hAnsi="Courier New" w:cs="Courier New"/>
              </w:rPr>
            </w:pPr>
            <w:r w:rsidRPr="00F34F39">
              <w:rPr>
                <w:rFonts w:ascii="Courier New" w:hAnsi="Courier New" w:cs="Courier New"/>
              </w:rPr>
              <w:t xml:space="preserve">Индекс производства продукции сельского хозяйства в </w:t>
            </w:r>
            <w:proofErr w:type="spellStart"/>
            <w:r w:rsidRPr="00F34F39">
              <w:rPr>
                <w:rFonts w:ascii="Courier New" w:hAnsi="Courier New" w:cs="Courier New"/>
              </w:rPr>
              <w:t>сельхозорганизациях</w:t>
            </w:r>
            <w:proofErr w:type="spellEnd"/>
            <w:r w:rsidRPr="00F34F39">
              <w:rPr>
                <w:rFonts w:ascii="Courier New" w:hAnsi="Courier New" w:cs="Courier New"/>
              </w:rPr>
              <w:t xml:space="preserve"> (в сопоставимых ценах)</w:t>
            </w:r>
          </w:p>
        </w:tc>
        <w:tc>
          <w:tcPr>
            <w:tcW w:w="850" w:type="dxa"/>
            <w:shd w:val="clear" w:color="auto" w:fill="auto"/>
            <w:vAlign w:val="center"/>
          </w:tcPr>
          <w:p w:rsidR="00762E9C" w:rsidRPr="00F34F39" w:rsidRDefault="00762E9C" w:rsidP="00546275">
            <w:pPr>
              <w:jc w:val="center"/>
              <w:rPr>
                <w:rFonts w:ascii="Courier New" w:hAnsi="Courier New" w:cs="Courier New"/>
              </w:rPr>
            </w:pPr>
            <w:r w:rsidRPr="00F34F39">
              <w:rPr>
                <w:rFonts w:ascii="Courier New" w:hAnsi="Courier New" w:cs="Courier New"/>
              </w:rPr>
              <w:t>%</w:t>
            </w:r>
          </w:p>
        </w:tc>
        <w:tc>
          <w:tcPr>
            <w:tcW w:w="1134"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100,20</w:t>
            </w:r>
          </w:p>
        </w:tc>
        <w:tc>
          <w:tcPr>
            <w:tcW w:w="1276"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93,04</w:t>
            </w:r>
          </w:p>
        </w:tc>
        <w:tc>
          <w:tcPr>
            <w:tcW w:w="1276"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99,87</w:t>
            </w:r>
          </w:p>
        </w:tc>
        <w:tc>
          <w:tcPr>
            <w:tcW w:w="1417"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103,69</w:t>
            </w:r>
          </w:p>
        </w:tc>
        <w:tc>
          <w:tcPr>
            <w:tcW w:w="1418"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103,81</w:t>
            </w:r>
          </w:p>
        </w:tc>
        <w:tc>
          <w:tcPr>
            <w:tcW w:w="1275"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107,49</w:t>
            </w:r>
          </w:p>
        </w:tc>
        <w:tc>
          <w:tcPr>
            <w:tcW w:w="1276"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108,68</w:t>
            </w:r>
          </w:p>
        </w:tc>
        <w:tc>
          <w:tcPr>
            <w:tcW w:w="1276" w:type="dxa"/>
            <w:vAlign w:val="center"/>
          </w:tcPr>
          <w:p w:rsidR="00762E9C" w:rsidRPr="00F34F39" w:rsidRDefault="00762E9C" w:rsidP="00931A01">
            <w:pPr>
              <w:pStyle w:val="ConsPlusNormal"/>
              <w:jc w:val="center"/>
              <w:rPr>
                <w:rFonts w:ascii="Courier New" w:hAnsi="Courier New" w:cs="Courier New"/>
                <w:szCs w:val="24"/>
              </w:rPr>
            </w:pPr>
            <w:r w:rsidRPr="00F34F39">
              <w:rPr>
                <w:rFonts w:ascii="Courier New" w:hAnsi="Courier New" w:cs="Courier New"/>
                <w:szCs w:val="24"/>
              </w:rPr>
              <w:t>110,05</w:t>
            </w:r>
          </w:p>
        </w:tc>
        <w:tc>
          <w:tcPr>
            <w:tcW w:w="1276" w:type="dxa"/>
            <w:vAlign w:val="center"/>
          </w:tcPr>
          <w:p w:rsidR="00762E9C" w:rsidRPr="00F34F39" w:rsidRDefault="00762E9C" w:rsidP="00931A01">
            <w:pPr>
              <w:pStyle w:val="ConsPlusNormal"/>
              <w:jc w:val="center"/>
              <w:rPr>
                <w:rFonts w:ascii="Courier New" w:hAnsi="Courier New" w:cs="Courier New"/>
                <w:szCs w:val="24"/>
              </w:rPr>
            </w:pPr>
            <w:r w:rsidRPr="00F34F39">
              <w:rPr>
                <w:rFonts w:ascii="Courier New" w:hAnsi="Courier New" w:cs="Courier New"/>
                <w:szCs w:val="24"/>
              </w:rPr>
              <w:t>112,42</w:t>
            </w:r>
          </w:p>
        </w:tc>
      </w:tr>
      <w:tr w:rsidR="00762E9C" w:rsidRPr="00F34F39" w:rsidTr="00931A01">
        <w:trPr>
          <w:trHeight w:val="436"/>
        </w:trPr>
        <w:tc>
          <w:tcPr>
            <w:tcW w:w="602" w:type="dxa"/>
            <w:shd w:val="clear" w:color="auto" w:fill="auto"/>
            <w:vAlign w:val="center"/>
          </w:tcPr>
          <w:p w:rsidR="00762E9C" w:rsidRPr="00F34F39" w:rsidRDefault="00F34F39" w:rsidP="00546275">
            <w:pPr>
              <w:jc w:val="center"/>
              <w:rPr>
                <w:rFonts w:ascii="Courier New" w:hAnsi="Courier New" w:cs="Courier New"/>
              </w:rPr>
            </w:pPr>
            <w:r w:rsidRPr="00F34F39">
              <w:rPr>
                <w:rFonts w:ascii="Courier New" w:hAnsi="Courier New" w:cs="Courier New"/>
              </w:rPr>
              <w:t>12</w:t>
            </w:r>
          </w:p>
        </w:tc>
        <w:tc>
          <w:tcPr>
            <w:tcW w:w="2855" w:type="dxa"/>
            <w:shd w:val="clear" w:color="auto" w:fill="auto"/>
          </w:tcPr>
          <w:p w:rsidR="00B427F6" w:rsidRDefault="00762E9C" w:rsidP="00F34F39">
            <w:pPr>
              <w:jc w:val="both"/>
              <w:rPr>
                <w:rFonts w:ascii="Courier New" w:hAnsi="Courier New" w:cs="Courier New"/>
              </w:rPr>
            </w:pPr>
            <w:r w:rsidRPr="00F34F39">
              <w:rPr>
                <w:rFonts w:ascii="Courier New" w:hAnsi="Courier New" w:cs="Courier New"/>
              </w:rPr>
              <w:t>Объем инвестиций в основной капитал</w:t>
            </w:r>
          </w:p>
          <w:p w:rsidR="00B427F6" w:rsidRDefault="00762E9C" w:rsidP="00F34F39">
            <w:pPr>
              <w:jc w:val="both"/>
              <w:rPr>
                <w:rFonts w:ascii="Courier New" w:hAnsi="Courier New" w:cs="Courier New"/>
              </w:rPr>
            </w:pPr>
            <w:r w:rsidRPr="00F34F39">
              <w:rPr>
                <w:rFonts w:ascii="Courier New" w:hAnsi="Courier New" w:cs="Courier New"/>
              </w:rPr>
              <w:t>(за исключением бюджетных средств)</w:t>
            </w:r>
          </w:p>
          <w:p w:rsidR="00762E9C" w:rsidRPr="00F34F39" w:rsidRDefault="00762E9C" w:rsidP="00F34F39">
            <w:pPr>
              <w:jc w:val="both"/>
              <w:rPr>
                <w:rFonts w:ascii="Courier New" w:hAnsi="Courier New" w:cs="Courier New"/>
              </w:rPr>
            </w:pPr>
            <w:r w:rsidRPr="00F34F39">
              <w:rPr>
                <w:rFonts w:ascii="Courier New" w:hAnsi="Courier New" w:cs="Courier New"/>
              </w:rPr>
              <w:t>в расчете на 1 жителя</w:t>
            </w:r>
          </w:p>
        </w:tc>
        <w:tc>
          <w:tcPr>
            <w:tcW w:w="850" w:type="dxa"/>
            <w:shd w:val="clear" w:color="auto" w:fill="auto"/>
            <w:vAlign w:val="center"/>
          </w:tcPr>
          <w:p w:rsidR="00762E9C" w:rsidRPr="00F34F39" w:rsidRDefault="00762E9C" w:rsidP="00546275">
            <w:pPr>
              <w:jc w:val="center"/>
              <w:rPr>
                <w:rFonts w:ascii="Courier New" w:hAnsi="Courier New" w:cs="Courier New"/>
              </w:rPr>
            </w:pPr>
            <w:r w:rsidRPr="00F34F39">
              <w:rPr>
                <w:rFonts w:ascii="Courier New" w:hAnsi="Courier New" w:cs="Courier New"/>
              </w:rPr>
              <w:t>руб.</w:t>
            </w:r>
          </w:p>
        </w:tc>
        <w:tc>
          <w:tcPr>
            <w:tcW w:w="1134"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660</w:t>
            </w:r>
          </w:p>
        </w:tc>
        <w:tc>
          <w:tcPr>
            <w:tcW w:w="1276" w:type="dxa"/>
            <w:shd w:val="clear" w:color="auto" w:fill="auto"/>
            <w:vAlign w:val="center"/>
          </w:tcPr>
          <w:p w:rsidR="00762E9C" w:rsidRPr="00F34F39" w:rsidRDefault="00931A01" w:rsidP="00546275">
            <w:pPr>
              <w:pStyle w:val="ConsPlusNormal"/>
              <w:jc w:val="center"/>
              <w:rPr>
                <w:rFonts w:ascii="Courier New" w:hAnsi="Courier New" w:cs="Courier New"/>
                <w:szCs w:val="24"/>
              </w:rPr>
            </w:pPr>
            <w:r>
              <w:rPr>
                <w:rFonts w:ascii="Courier New" w:hAnsi="Courier New" w:cs="Courier New"/>
                <w:szCs w:val="24"/>
              </w:rPr>
              <w:t>5119</w:t>
            </w:r>
          </w:p>
        </w:tc>
        <w:tc>
          <w:tcPr>
            <w:tcW w:w="1276"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5150</w:t>
            </w:r>
          </w:p>
        </w:tc>
        <w:tc>
          <w:tcPr>
            <w:tcW w:w="1417"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5200</w:t>
            </w:r>
          </w:p>
        </w:tc>
        <w:tc>
          <w:tcPr>
            <w:tcW w:w="1418"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5200</w:t>
            </w:r>
          </w:p>
        </w:tc>
        <w:tc>
          <w:tcPr>
            <w:tcW w:w="1275"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5310</w:t>
            </w:r>
          </w:p>
        </w:tc>
        <w:tc>
          <w:tcPr>
            <w:tcW w:w="1276"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5354</w:t>
            </w:r>
          </w:p>
        </w:tc>
        <w:tc>
          <w:tcPr>
            <w:tcW w:w="1276" w:type="dxa"/>
            <w:vAlign w:val="center"/>
          </w:tcPr>
          <w:p w:rsidR="00762E9C" w:rsidRPr="00F34F39" w:rsidRDefault="00762E9C" w:rsidP="00931A01">
            <w:pPr>
              <w:pStyle w:val="ConsPlusNormal"/>
              <w:jc w:val="center"/>
              <w:rPr>
                <w:rFonts w:ascii="Courier New" w:hAnsi="Courier New" w:cs="Courier New"/>
                <w:szCs w:val="24"/>
              </w:rPr>
            </w:pPr>
            <w:r w:rsidRPr="00F34F39">
              <w:rPr>
                <w:rFonts w:ascii="Courier New" w:hAnsi="Courier New" w:cs="Courier New"/>
                <w:szCs w:val="24"/>
              </w:rPr>
              <w:t>5500</w:t>
            </w:r>
          </w:p>
        </w:tc>
        <w:tc>
          <w:tcPr>
            <w:tcW w:w="1276" w:type="dxa"/>
            <w:vAlign w:val="center"/>
          </w:tcPr>
          <w:p w:rsidR="00762E9C" w:rsidRPr="00F34F39" w:rsidRDefault="00762E9C" w:rsidP="00931A01">
            <w:pPr>
              <w:pStyle w:val="ConsPlusNormal"/>
              <w:jc w:val="center"/>
              <w:rPr>
                <w:rFonts w:ascii="Courier New" w:hAnsi="Courier New" w:cs="Courier New"/>
                <w:szCs w:val="24"/>
              </w:rPr>
            </w:pPr>
            <w:r w:rsidRPr="00F34F39">
              <w:rPr>
                <w:rFonts w:ascii="Courier New" w:hAnsi="Courier New" w:cs="Courier New"/>
                <w:szCs w:val="24"/>
              </w:rPr>
              <w:t>5520</w:t>
            </w:r>
          </w:p>
        </w:tc>
      </w:tr>
      <w:tr w:rsidR="00762E9C" w:rsidRPr="00F34F39" w:rsidTr="00F34F39">
        <w:trPr>
          <w:trHeight w:val="436"/>
        </w:trPr>
        <w:tc>
          <w:tcPr>
            <w:tcW w:w="602" w:type="dxa"/>
            <w:shd w:val="clear" w:color="auto" w:fill="auto"/>
            <w:vAlign w:val="center"/>
          </w:tcPr>
          <w:p w:rsidR="00762E9C" w:rsidRPr="008006F9" w:rsidRDefault="00F34F39" w:rsidP="00546275">
            <w:pPr>
              <w:jc w:val="center"/>
              <w:rPr>
                <w:rFonts w:ascii="Courier New" w:hAnsi="Courier New" w:cs="Courier New"/>
              </w:rPr>
            </w:pPr>
            <w:r w:rsidRPr="008006F9">
              <w:rPr>
                <w:rFonts w:ascii="Courier New" w:hAnsi="Courier New" w:cs="Courier New"/>
              </w:rPr>
              <w:t>13</w:t>
            </w:r>
          </w:p>
        </w:tc>
        <w:tc>
          <w:tcPr>
            <w:tcW w:w="2855" w:type="dxa"/>
            <w:shd w:val="clear" w:color="auto" w:fill="auto"/>
          </w:tcPr>
          <w:p w:rsidR="00B427F6" w:rsidRDefault="00762E9C" w:rsidP="00F34F39">
            <w:pPr>
              <w:jc w:val="both"/>
              <w:rPr>
                <w:rFonts w:ascii="Courier New" w:hAnsi="Courier New" w:cs="Courier New"/>
              </w:rPr>
            </w:pPr>
            <w:r w:rsidRPr="008006F9">
              <w:rPr>
                <w:rFonts w:ascii="Courier New" w:hAnsi="Courier New" w:cs="Courier New"/>
              </w:rPr>
              <w:t>Число субъектов малого и среднего предпринимательства в расчете</w:t>
            </w:r>
          </w:p>
          <w:p w:rsidR="00762E9C" w:rsidRPr="008006F9" w:rsidRDefault="00762E9C" w:rsidP="00F34F39">
            <w:pPr>
              <w:jc w:val="both"/>
              <w:rPr>
                <w:rFonts w:ascii="Courier New" w:hAnsi="Courier New" w:cs="Courier New"/>
              </w:rPr>
            </w:pPr>
            <w:r w:rsidRPr="008006F9">
              <w:rPr>
                <w:rFonts w:ascii="Courier New" w:hAnsi="Courier New" w:cs="Courier New"/>
              </w:rPr>
              <w:t xml:space="preserve">на 10 тыс. человек </w:t>
            </w:r>
            <w:r w:rsidRPr="008006F9">
              <w:rPr>
                <w:rFonts w:ascii="Courier New" w:hAnsi="Courier New" w:cs="Courier New"/>
              </w:rPr>
              <w:lastRenderedPageBreak/>
              <w:t>населения</w:t>
            </w:r>
          </w:p>
        </w:tc>
        <w:tc>
          <w:tcPr>
            <w:tcW w:w="850" w:type="dxa"/>
            <w:shd w:val="clear" w:color="auto" w:fill="auto"/>
            <w:vAlign w:val="center"/>
          </w:tcPr>
          <w:p w:rsidR="00762E9C" w:rsidRPr="008006F9" w:rsidRDefault="00762E9C" w:rsidP="00546275">
            <w:pPr>
              <w:jc w:val="center"/>
              <w:rPr>
                <w:rFonts w:ascii="Courier New" w:hAnsi="Courier New" w:cs="Courier New"/>
              </w:rPr>
            </w:pPr>
            <w:r w:rsidRPr="008006F9">
              <w:rPr>
                <w:rFonts w:ascii="Courier New" w:hAnsi="Courier New" w:cs="Courier New"/>
              </w:rPr>
              <w:lastRenderedPageBreak/>
              <w:t>ед.</w:t>
            </w:r>
          </w:p>
        </w:tc>
        <w:tc>
          <w:tcPr>
            <w:tcW w:w="1134" w:type="dxa"/>
            <w:shd w:val="clear" w:color="auto" w:fill="auto"/>
            <w:vAlign w:val="center"/>
          </w:tcPr>
          <w:p w:rsidR="00762E9C" w:rsidRPr="008006F9" w:rsidRDefault="00762E9C" w:rsidP="00546275">
            <w:pPr>
              <w:pStyle w:val="ConsPlusNormal"/>
              <w:jc w:val="center"/>
              <w:rPr>
                <w:rFonts w:ascii="Courier New" w:hAnsi="Courier New" w:cs="Courier New"/>
                <w:szCs w:val="24"/>
              </w:rPr>
            </w:pPr>
            <w:r w:rsidRPr="008006F9">
              <w:rPr>
                <w:rFonts w:ascii="Courier New" w:hAnsi="Courier New" w:cs="Courier New"/>
                <w:szCs w:val="24"/>
              </w:rPr>
              <w:t>260</w:t>
            </w:r>
          </w:p>
        </w:tc>
        <w:tc>
          <w:tcPr>
            <w:tcW w:w="1276" w:type="dxa"/>
            <w:shd w:val="clear" w:color="auto" w:fill="auto"/>
            <w:vAlign w:val="center"/>
          </w:tcPr>
          <w:p w:rsidR="00762E9C" w:rsidRPr="008006F9" w:rsidRDefault="00762E9C" w:rsidP="00546275">
            <w:pPr>
              <w:pStyle w:val="ConsPlusNormal"/>
              <w:jc w:val="center"/>
              <w:rPr>
                <w:rFonts w:ascii="Courier New" w:hAnsi="Courier New" w:cs="Courier New"/>
                <w:szCs w:val="24"/>
              </w:rPr>
            </w:pPr>
            <w:r w:rsidRPr="008006F9">
              <w:rPr>
                <w:rFonts w:ascii="Courier New" w:hAnsi="Courier New" w:cs="Courier New"/>
                <w:szCs w:val="24"/>
              </w:rPr>
              <w:t>287</w:t>
            </w:r>
          </w:p>
        </w:tc>
        <w:tc>
          <w:tcPr>
            <w:tcW w:w="1276" w:type="dxa"/>
            <w:shd w:val="clear" w:color="auto" w:fill="auto"/>
            <w:vAlign w:val="center"/>
          </w:tcPr>
          <w:p w:rsidR="00762E9C" w:rsidRPr="008006F9" w:rsidRDefault="00762E9C" w:rsidP="00546275">
            <w:pPr>
              <w:pStyle w:val="ConsPlusNormal"/>
              <w:jc w:val="center"/>
              <w:rPr>
                <w:rFonts w:ascii="Courier New" w:hAnsi="Courier New" w:cs="Courier New"/>
                <w:szCs w:val="24"/>
              </w:rPr>
            </w:pPr>
            <w:r w:rsidRPr="008006F9">
              <w:rPr>
                <w:rFonts w:ascii="Courier New" w:hAnsi="Courier New" w:cs="Courier New"/>
                <w:szCs w:val="24"/>
              </w:rPr>
              <w:t>290</w:t>
            </w:r>
          </w:p>
        </w:tc>
        <w:tc>
          <w:tcPr>
            <w:tcW w:w="1417" w:type="dxa"/>
            <w:shd w:val="clear" w:color="auto" w:fill="auto"/>
            <w:vAlign w:val="center"/>
          </w:tcPr>
          <w:p w:rsidR="00762E9C" w:rsidRPr="008006F9" w:rsidRDefault="00762E9C" w:rsidP="00546275">
            <w:pPr>
              <w:pStyle w:val="ConsPlusNormal"/>
              <w:jc w:val="center"/>
              <w:rPr>
                <w:rFonts w:ascii="Courier New" w:hAnsi="Courier New" w:cs="Courier New"/>
                <w:szCs w:val="24"/>
              </w:rPr>
            </w:pPr>
            <w:r w:rsidRPr="008006F9">
              <w:rPr>
                <w:rFonts w:ascii="Courier New" w:hAnsi="Courier New" w:cs="Courier New"/>
                <w:szCs w:val="24"/>
              </w:rPr>
              <w:t>290</w:t>
            </w:r>
          </w:p>
        </w:tc>
        <w:tc>
          <w:tcPr>
            <w:tcW w:w="1418" w:type="dxa"/>
            <w:shd w:val="clear" w:color="auto" w:fill="auto"/>
            <w:vAlign w:val="center"/>
          </w:tcPr>
          <w:p w:rsidR="00762E9C" w:rsidRPr="008006F9" w:rsidRDefault="008006F9" w:rsidP="00546275">
            <w:pPr>
              <w:pStyle w:val="ConsPlusNormal"/>
              <w:jc w:val="center"/>
              <w:rPr>
                <w:rFonts w:ascii="Courier New" w:hAnsi="Courier New" w:cs="Courier New"/>
                <w:szCs w:val="24"/>
              </w:rPr>
            </w:pPr>
            <w:r w:rsidRPr="008006F9">
              <w:rPr>
                <w:rFonts w:ascii="Courier New" w:hAnsi="Courier New" w:cs="Courier New"/>
                <w:szCs w:val="24"/>
              </w:rPr>
              <w:t>294</w:t>
            </w:r>
          </w:p>
        </w:tc>
        <w:tc>
          <w:tcPr>
            <w:tcW w:w="1275" w:type="dxa"/>
            <w:shd w:val="clear" w:color="auto" w:fill="auto"/>
            <w:vAlign w:val="center"/>
          </w:tcPr>
          <w:p w:rsidR="00762E9C" w:rsidRPr="008006F9" w:rsidRDefault="00762E9C" w:rsidP="00546275">
            <w:pPr>
              <w:pStyle w:val="ConsPlusNormal"/>
              <w:jc w:val="center"/>
              <w:rPr>
                <w:rFonts w:ascii="Courier New" w:hAnsi="Courier New" w:cs="Courier New"/>
                <w:szCs w:val="24"/>
              </w:rPr>
            </w:pPr>
            <w:r w:rsidRPr="008006F9">
              <w:rPr>
                <w:rFonts w:ascii="Courier New" w:hAnsi="Courier New" w:cs="Courier New"/>
                <w:szCs w:val="24"/>
              </w:rPr>
              <w:t>301</w:t>
            </w:r>
          </w:p>
        </w:tc>
        <w:tc>
          <w:tcPr>
            <w:tcW w:w="1276" w:type="dxa"/>
            <w:shd w:val="clear" w:color="auto" w:fill="auto"/>
            <w:vAlign w:val="center"/>
          </w:tcPr>
          <w:p w:rsidR="00762E9C" w:rsidRPr="008006F9" w:rsidRDefault="00762E9C" w:rsidP="00546275">
            <w:pPr>
              <w:pStyle w:val="ConsPlusNormal"/>
              <w:jc w:val="center"/>
              <w:rPr>
                <w:rFonts w:ascii="Courier New" w:hAnsi="Courier New" w:cs="Courier New"/>
                <w:szCs w:val="24"/>
              </w:rPr>
            </w:pPr>
            <w:r w:rsidRPr="008006F9">
              <w:rPr>
                <w:rFonts w:ascii="Courier New" w:hAnsi="Courier New" w:cs="Courier New"/>
                <w:szCs w:val="24"/>
              </w:rPr>
              <w:t>309</w:t>
            </w:r>
          </w:p>
        </w:tc>
        <w:tc>
          <w:tcPr>
            <w:tcW w:w="1276" w:type="dxa"/>
            <w:vAlign w:val="center"/>
          </w:tcPr>
          <w:p w:rsidR="00762E9C" w:rsidRPr="008006F9" w:rsidRDefault="00762E9C" w:rsidP="00546275">
            <w:pPr>
              <w:pStyle w:val="ConsPlusNormal"/>
              <w:jc w:val="center"/>
              <w:rPr>
                <w:rFonts w:ascii="Courier New" w:hAnsi="Courier New" w:cs="Courier New"/>
                <w:szCs w:val="24"/>
              </w:rPr>
            </w:pPr>
            <w:r w:rsidRPr="008006F9">
              <w:rPr>
                <w:rFonts w:ascii="Courier New" w:hAnsi="Courier New" w:cs="Courier New"/>
                <w:szCs w:val="24"/>
              </w:rPr>
              <w:t>313</w:t>
            </w:r>
          </w:p>
        </w:tc>
        <w:tc>
          <w:tcPr>
            <w:tcW w:w="1276" w:type="dxa"/>
            <w:vAlign w:val="center"/>
          </w:tcPr>
          <w:p w:rsidR="00762E9C" w:rsidRPr="00F34F39" w:rsidRDefault="00762E9C" w:rsidP="00546275">
            <w:pPr>
              <w:pStyle w:val="ConsPlusNormal"/>
              <w:jc w:val="center"/>
              <w:rPr>
                <w:rFonts w:ascii="Courier New" w:hAnsi="Courier New" w:cs="Courier New"/>
                <w:szCs w:val="24"/>
              </w:rPr>
            </w:pPr>
            <w:r w:rsidRPr="008006F9">
              <w:rPr>
                <w:rFonts w:ascii="Courier New" w:hAnsi="Courier New" w:cs="Courier New"/>
                <w:szCs w:val="24"/>
              </w:rPr>
              <w:t>315</w:t>
            </w:r>
          </w:p>
        </w:tc>
      </w:tr>
      <w:tr w:rsidR="00762E9C" w:rsidRPr="00F34F39" w:rsidTr="008A0D56">
        <w:trPr>
          <w:trHeight w:val="4364"/>
        </w:trPr>
        <w:tc>
          <w:tcPr>
            <w:tcW w:w="602" w:type="dxa"/>
            <w:shd w:val="clear" w:color="auto" w:fill="auto"/>
            <w:vAlign w:val="center"/>
          </w:tcPr>
          <w:p w:rsidR="00762E9C" w:rsidRPr="00F34F39" w:rsidRDefault="00F34F39" w:rsidP="00546275">
            <w:pPr>
              <w:jc w:val="center"/>
              <w:rPr>
                <w:rFonts w:ascii="Courier New" w:hAnsi="Courier New" w:cs="Courier New"/>
              </w:rPr>
            </w:pPr>
            <w:r w:rsidRPr="00F34F39">
              <w:rPr>
                <w:rFonts w:ascii="Courier New" w:hAnsi="Courier New" w:cs="Courier New"/>
              </w:rPr>
              <w:lastRenderedPageBreak/>
              <w:t>14</w:t>
            </w:r>
          </w:p>
        </w:tc>
        <w:tc>
          <w:tcPr>
            <w:tcW w:w="2855" w:type="dxa"/>
            <w:shd w:val="clear" w:color="auto" w:fill="auto"/>
          </w:tcPr>
          <w:p w:rsidR="00762E9C" w:rsidRPr="00F34F39" w:rsidRDefault="00762E9C" w:rsidP="00F34F39">
            <w:pPr>
              <w:jc w:val="both"/>
              <w:rPr>
                <w:rFonts w:ascii="Courier New" w:hAnsi="Courier New" w:cs="Courier New"/>
              </w:rPr>
            </w:pPr>
            <w:r w:rsidRPr="00F34F39">
              <w:rPr>
                <w:rFonts w:ascii="Courier New" w:hAnsi="Courier New" w:cs="Courier New"/>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0" w:type="dxa"/>
            <w:shd w:val="clear" w:color="auto" w:fill="auto"/>
            <w:vAlign w:val="center"/>
          </w:tcPr>
          <w:p w:rsidR="00762E9C" w:rsidRPr="00F34F39" w:rsidRDefault="00762E9C" w:rsidP="00546275">
            <w:pPr>
              <w:jc w:val="center"/>
              <w:rPr>
                <w:rFonts w:ascii="Courier New" w:hAnsi="Courier New" w:cs="Courier New"/>
              </w:rPr>
            </w:pPr>
            <w:r w:rsidRPr="00F34F39">
              <w:rPr>
                <w:rFonts w:ascii="Courier New" w:hAnsi="Courier New" w:cs="Courier New"/>
              </w:rPr>
              <w:t>%</w:t>
            </w:r>
          </w:p>
        </w:tc>
        <w:tc>
          <w:tcPr>
            <w:tcW w:w="1134"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27,40</w:t>
            </w:r>
          </w:p>
        </w:tc>
        <w:tc>
          <w:tcPr>
            <w:tcW w:w="1276"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27,30</w:t>
            </w:r>
          </w:p>
        </w:tc>
        <w:tc>
          <w:tcPr>
            <w:tcW w:w="1276"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27,30</w:t>
            </w:r>
          </w:p>
        </w:tc>
        <w:tc>
          <w:tcPr>
            <w:tcW w:w="1417"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29,00</w:t>
            </w:r>
          </w:p>
        </w:tc>
        <w:tc>
          <w:tcPr>
            <w:tcW w:w="1418"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30,0</w:t>
            </w:r>
          </w:p>
        </w:tc>
        <w:tc>
          <w:tcPr>
            <w:tcW w:w="1275"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30,0</w:t>
            </w:r>
          </w:p>
        </w:tc>
        <w:tc>
          <w:tcPr>
            <w:tcW w:w="1276"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31,3</w:t>
            </w:r>
          </w:p>
        </w:tc>
        <w:tc>
          <w:tcPr>
            <w:tcW w:w="1276" w:type="dxa"/>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31,8</w:t>
            </w:r>
          </w:p>
        </w:tc>
        <w:tc>
          <w:tcPr>
            <w:tcW w:w="1276" w:type="dxa"/>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32,0</w:t>
            </w:r>
          </w:p>
        </w:tc>
      </w:tr>
      <w:tr w:rsidR="00762E9C" w:rsidRPr="00F34F39" w:rsidTr="00F34F39">
        <w:trPr>
          <w:trHeight w:val="2600"/>
        </w:trPr>
        <w:tc>
          <w:tcPr>
            <w:tcW w:w="602" w:type="dxa"/>
            <w:tcBorders>
              <w:bottom w:val="single" w:sz="4" w:space="0" w:color="auto"/>
            </w:tcBorders>
            <w:shd w:val="clear" w:color="auto" w:fill="auto"/>
            <w:vAlign w:val="center"/>
          </w:tcPr>
          <w:p w:rsidR="00762E9C" w:rsidRPr="008A0D56" w:rsidRDefault="00762E9C" w:rsidP="00546275">
            <w:pPr>
              <w:jc w:val="center"/>
              <w:rPr>
                <w:rFonts w:ascii="Courier New" w:hAnsi="Courier New" w:cs="Courier New"/>
              </w:rPr>
            </w:pPr>
            <w:r w:rsidRPr="008A0D56">
              <w:rPr>
                <w:rFonts w:ascii="Courier New" w:hAnsi="Courier New" w:cs="Courier New"/>
              </w:rPr>
              <w:t>1</w:t>
            </w:r>
            <w:r w:rsidR="00F34F39" w:rsidRPr="008A0D56">
              <w:rPr>
                <w:rFonts w:ascii="Courier New" w:hAnsi="Courier New" w:cs="Courier New"/>
              </w:rPr>
              <w:t>5</w:t>
            </w:r>
          </w:p>
        </w:tc>
        <w:tc>
          <w:tcPr>
            <w:tcW w:w="2855" w:type="dxa"/>
            <w:tcBorders>
              <w:bottom w:val="single" w:sz="4" w:space="0" w:color="auto"/>
            </w:tcBorders>
            <w:shd w:val="clear" w:color="auto" w:fill="auto"/>
          </w:tcPr>
          <w:p w:rsidR="00762E9C" w:rsidRPr="008A0D56" w:rsidRDefault="00762E9C" w:rsidP="00F34F39">
            <w:pPr>
              <w:jc w:val="both"/>
              <w:rPr>
                <w:rFonts w:ascii="Courier New" w:hAnsi="Courier New" w:cs="Courier New"/>
              </w:rPr>
            </w:pPr>
            <w:r w:rsidRPr="008A0D56">
              <w:rPr>
                <w:rFonts w:ascii="Courier New" w:hAnsi="Courier New" w:cs="Courier New"/>
              </w:rPr>
              <w:t>Доля налоговых и неналоговых доходов местного бюджета</w:t>
            </w:r>
            <w:r w:rsidR="00B427F6">
              <w:rPr>
                <w:rFonts w:ascii="Courier New" w:hAnsi="Courier New" w:cs="Courier New"/>
              </w:rPr>
              <w:t xml:space="preserve"> </w:t>
            </w:r>
            <w:r w:rsidRPr="008A0D56">
              <w:rPr>
                <w:rFonts w:ascii="Courier New" w:hAnsi="Courier New" w:cs="Courier New"/>
              </w:rPr>
              <w:t>в общем объеме собственных доходов бюджета муниципального образования (без учета субвенций)</w:t>
            </w:r>
          </w:p>
        </w:tc>
        <w:tc>
          <w:tcPr>
            <w:tcW w:w="850" w:type="dxa"/>
            <w:tcBorders>
              <w:bottom w:val="single" w:sz="4" w:space="0" w:color="auto"/>
            </w:tcBorders>
            <w:shd w:val="clear" w:color="auto" w:fill="auto"/>
            <w:vAlign w:val="center"/>
          </w:tcPr>
          <w:p w:rsidR="00762E9C" w:rsidRPr="008A0D56" w:rsidRDefault="00762E9C" w:rsidP="00546275">
            <w:pPr>
              <w:jc w:val="center"/>
              <w:rPr>
                <w:rFonts w:ascii="Courier New" w:hAnsi="Courier New" w:cs="Courier New"/>
              </w:rPr>
            </w:pPr>
            <w:r w:rsidRPr="008A0D56">
              <w:rPr>
                <w:rFonts w:ascii="Courier New" w:hAnsi="Courier New" w:cs="Courier New"/>
              </w:rPr>
              <w:t>%</w:t>
            </w:r>
          </w:p>
        </w:tc>
        <w:tc>
          <w:tcPr>
            <w:tcW w:w="1134" w:type="dxa"/>
            <w:tcBorders>
              <w:bottom w:val="single" w:sz="4" w:space="0" w:color="auto"/>
            </w:tcBorders>
            <w:shd w:val="clear" w:color="auto" w:fill="auto"/>
            <w:vAlign w:val="center"/>
          </w:tcPr>
          <w:p w:rsidR="00762E9C" w:rsidRPr="008A0D56" w:rsidRDefault="00762E9C" w:rsidP="00546275">
            <w:pPr>
              <w:pStyle w:val="ConsPlusNormal"/>
              <w:jc w:val="center"/>
              <w:rPr>
                <w:rFonts w:ascii="Courier New" w:hAnsi="Courier New" w:cs="Courier New"/>
                <w:szCs w:val="24"/>
              </w:rPr>
            </w:pPr>
            <w:r w:rsidRPr="008A0D56">
              <w:rPr>
                <w:rFonts w:ascii="Courier New" w:hAnsi="Courier New" w:cs="Courier New"/>
                <w:szCs w:val="24"/>
              </w:rPr>
              <w:t>31,70</w:t>
            </w:r>
          </w:p>
        </w:tc>
        <w:tc>
          <w:tcPr>
            <w:tcW w:w="1276" w:type="dxa"/>
            <w:tcBorders>
              <w:bottom w:val="single" w:sz="4" w:space="0" w:color="auto"/>
            </w:tcBorders>
            <w:shd w:val="clear" w:color="auto" w:fill="auto"/>
            <w:vAlign w:val="center"/>
          </w:tcPr>
          <w:p w:rsidR="00762E9C" w:rsidRPr="008A0D56" w:rsidRDefault="00762E9C" w:rsidP="00546275">
            <w:pPr>
              <w:pStyle w:val="ConsPlusNormal"/>
              <w:jc w:val="center"/>
              <w:rPr>
                <w:rFonts w:ascii="Courier New" w:hAnsi="Courier New" w:cs="Courier New"/>
                <w:szCs w:val="24"/>
              </w:rPr>
            </w:pPr>
            <w:r w:rsidRPr="008A0D56">
              <w:rPr>
                <w:rFonts w:ascii="Courier New" w:hAnsi="Courier New" w:cs="Courier New"/>
                <w:szCs w:val="24"/>
              </w:rPr>
              <w:t>23,50</w:t>
            </w:r>
          </w:p>
        </w:tc>
        <w:tc>
          <w:tcPr>
            <w:tcW w:w="1276" w:type="dxa"/>
            <w:tcBorders>
              <w:bottom w:val="single" w:sz="4" w:space="0" w:color="auto"/>
            </w:tcBorders>
            <w:shd w:val="clear" w:color="auto" w:fill="auto"/>
            <w:vAlign w:val="center"/>
          </w:tcPr>
          <w:p w:rsidR="00762E9C" w:rsidRPr="008A0D56" w:rsidRDefault="00762E9C" w:rsidP="00546275">
            <w:pPr>
              <w:pStyle w:val="ConsPlusNormal"/>
              <w:jc w:val="center"/>
              <w:rPr>
                <w:rFonts w:ascii="Courier New" w:hAnsi="Courier New" w:cs="Courier New"/>
                <w:szCs w:val="24"/>
              </w:rPr>
            </w:pPr>
            <w:r w:rsidRPr="008A0D56">
              <w:rPr>
                <w:rFonts w:ascii="Courier New" w:hAnsi="Courier New" w:cs="Courier New"/>
                <w:szCs w:val="24"/>
              </w:rPr>
              <w:t>23,40</w:t>
            </w:r>
          </w:p>
        </w:tc>
        <w:tc>
          <w:tcPr>
            <w:tcW w:w="1417" w:type="dxa"/>
            <w:tcBorders>
              <w:bottom w:val="single" w:sz="4" w:space="0" w:color="auto"/>
            </w:tcBorders>
            <w:shd w:val="clear" w:color="auto" w:fill="auto"/>
            <w:vAlign w:val="center"/>
          </w:tcPr>
          <w:p w:rsidR="00762E9C" w:rsidRPr="008A0D56" w:rsidRDefault="00762E9C" w:rsidP="00546275">
            <w:pPr>
              <w:pStyle w:val="ConsPlusNormal"/>
              <w:jc w:val="center"/>
              <w:rPr>
                <w:rFonts w:ascii="Courier New" w:hAnsi="Courier New" w:cs="Courier New"/>
                <w:szCs w:val="24"/>
              </w:rPr>
            </w:pPr>
            <w:r w:rsidRPr="008A0D56">
              <w:rPr>
                <w:rFonts w:ascii="Courier New" w:hAnsi="Courier New" w:cs="Courier New"/>
                <w:szCs w:val="24"/>
              </w:rPr>
              <w:t>24</w:t>
            </w:r>
          </w:p>
        </w:tc>
        <w:tc>
          <w:tcPr>
            <w:tcW w:w="1418" w:type="dxa"/>
            <w:tcBorders>
              <w:bottom w:val="single" w:sz="4" w:space="0" w:color="auto"/>
            </w:tcBorders>
            <w:shd w:val="clear" w:color="auto" w:fill="auto"/>
            <w:vAlign w:val="center"/>
          </w:tcPr>
          <w:p w:rsidR="00762E9C" w:rsidRPr="008A0D56" w:rsidRDefault="00762E9C" w:rsidP="00546275">
            <w:pPr>
              <w:pStyle w:val="ConsPlusNormal"/>
              <w:jc w:val="center"/>
              <w:rPr>
                <w:rFonts w:ascii="Courier New" w:hAnsi="Courier New" w:cs="Courier New"/>
                <w:szCs w:val="24"/>
              </w:rPr>
            </w:pPr>
            <w:r w:rsidRPr="008A0D56">
              <w:rPr>
                <w:rFonts w:ascii="Courier New" w:hAnsi="Courier New" w:cs="Courier New"/>
                <w:szCs w:val="24"/>
              </w:rPr>
              <w:t>37</w:t>
            </w:r>
          </w:p>
        </w:tc>
        <w:tc>
          <w:tcPr>
            <w:tcW w:w="1275" w:type="dxa"/>
            <w:tcBorders>
              <w:bottom w:val="single" w:sz="4" w:space="0" w:color="auto"/>
            </w:tcBorders>
            <w:shd w:val="clear" w:color="auto" w:fill="auto"/>
            <w:vAlign w:val="center"/>
          </w:tcPr>
          <w:p w:rsidR="00762E9C" w:rsidRPr="008A0D56" w:rsidRDefault="00762E9C" w:rsidP="00546275">
            <w:pPr>
              <w:pStyle w:val="ConsPlusNormal"/>
              <w:jc w:val="center"/>
              <w:rPr>
                <w:rFonts w:ascii="Courier New" w:hAnsi="Courier New" w:cs="Courier New"/>
                <w:szCs w:val="24"/>
              </w:rPr>
            </w:pPr>
            <w:r w:rsidRPr="008A0D56">
              <w:rPr>
                <w:rFonts w:ascii="Courier New" w:hAnsi="Courier New" w:cs="Courier New"/>
                <w:szCs w:val="24"/>
              </w:rPr>
              <w:t>38</w:t>
            </w:r>
          </w:p>
        </w:tc>
        <w:tc>
          <w:tcPr>
            <w:tcW w:w="1276" w:type="dxa"/>
            <w:tcBorders>
              <w:bottom w:val="single" w:sz="4" w:space="0" w:color="auto"/>
            </w:tcBorders>
            <w:shd w:val="clear" w:color="auto" w:fill="auto"/>
            <w:vAlign w:val="center"/>
          </w:tcPr>
          <w:p w:rsidR="00762E9C" w:rsidRPr="008A0D56" w:rsidRDefault="00762E9C" w:rsidP="00546275">
            <w:pPr>
              <w:pStyle w:val="ConsPlusNormal"/>
              <w:jc w:val="center"/>
              <w:rPr>
                <w:rFonts w:ascii="Courier New" w:hAnsi="Courier New" w:cs="Courier New"/>
                <w:szCs w:val="24"/>
              </w:rPr>
            </w:pPr>
            <w:r w:rsidRPr="008A0D56">
              <w:rPr>
                <w:rFonts w:ascii="Courier New" w:hAnsi="Courier New" w:cs="Courier New"/>
                <w:szCs w:val="24"/>
              </w:rPr>
              <w:t>41,1</w:t>
            </w:r>
          </w:p>
        </w:tc>
        <w:tc>
          <w:tcPr>
            <w:tcW w:w="1276" w:type="dxa"/>
            <w:tcBorders>
              <w:bottom w:val="single" w:sz="4" w:space="0" w:color="auto"/>
            </w:tcBorders>
            <w:vAlign w:val="center"/>
          </w:tcPr>
          <w:p w:rsidR="00762E9C" w:rsidRPr="008A0D56" w:rsidRDefault="00762E9C" w:rsidP="00546275">
            <w:pPr>
              <w:pStyle w:val="ConsPlusNormal"/>
              <w:jc w:val="center"/>
              <w:rPr>
                <w:rFonts w:ascii="Courier New" w:hAnsi="Courier New" w:cs="Courier New"/>
                <w:szCs w:val="24"/>
              </w:rPr>
            </w:pPr>
            <w:r w:rsidRPr="008A0D56">
              <w:rPr>
                <w:rFonts w:ascii="Courier New" w:hAnsi="Courier New" w:cs="Courier New"/>
                <w:szCs w:val="24"/>
              </w:rPr>
              <w:t>42,3</w:t>
            </w:r>
          </w:p>
        </w:tc>
        <w:tc>
          <w:tcPr>
            <w:tcW w:w="1276" w:type="dxa"/>
            <w:tcBorders>
              <w:bottom w:val="single" w:sz="4" w:space="0" w:color="auto"/>
            </w:tcBorders>
            <w:vAlign w:val="center"/>
          </w:tcPr>
          <w:p w:rsidR="00762E9C" w:rsidRPr="00F34F39" w:rsidRDefault="00762E9C" w:rsidP="00546275">
            <w:pPr>
              <w:pStyle w:val="ConsPlusNormal"/>
              <w:jc w:val="center"/>
              <w:rPr>
                <w:rFonts w:ascii="Courier New" w:hAnsi="Courier New" w:cs="Courier New"/>
                <w:szCs w:val="24"/>
              </w:rPr>
            </w:pPr>
            <w:r w:rsidRPr="008A0D56">
              <w:rPr>
                <w:rFonts w:ascii="Courier New" w:hAnsi="Courier New" w:cs="Courier New"/>
                <w:szCs w:val="24"/>
              </w:rPr>
              <w:t>43,6</w:t>
            </w:r>
          </w:p>
        </w:tc>
      </w:tr>
      <w:tr w:rsidR="00762E9C" w:rsidRPr="00F34F39" w:rsidTr="00F34F39">
        <w:trPr>
          <w:trHeight w:val="436"/>
        </w:trPr>
        <w:tc>
          <w:tcPr>
            <w:tcW w:w="602" w:type="dxa"/>
            <w:tcBorders>
              <w:top w:val="single" w:sz="4" w:space="0" w:color="auto"/>
              <w:left w:val="single" w:sz="4" w:space="0" w:color="auto"/>
              <w:right w:val="single" w:sz="4" w:space="0" w:color="auto"/>
            </w:tcBorders>
            <w:shd w:val="clear" w:color="auto" w:fill="auto"/>
            <w:vAlign w:val="center"/>
          </w:tcPr>
          <w:p w:rsidR="00762E9C" w:rsidRPr="00F34F39" w:rsidRDefault="00762E9C" w:rsidP="00546275">
            <w:pPr>
              <w:jc w:val="center"/>
              <w:rPr>
                <w:rFonts w:ascii="Courier New" w:hAnsi="Courier New" w:cs="Courier New"/>
              </w:rPr>
            </w:pPr>
            <w:r w:rsidRPr="00F34F39">
              <w:rPr>
                <w:rFonts w:ascii="Courier New" w:hAnsi="Courier New" w:cs="Courier New"/>
              </w:rPr>
              <w:t>1</w:t>
            </w:r>
            <w:r w:rsidR="00F34F39" w:rsidRPr="00F34F39">
              <w:rPr>
                <w:rFonts w:ascii="Courier New" w:hAnsi="Courier New" w:cs="Courier New"/>
              </w:rPr>
              <w:t>6</w:t>
            </w:r>
          </w:p>
        </w:tc>
        <w:tc>
          <w:tcPr>
            <w:tcW w:w="2855" w:type="dxa"/>
            <w:tcBorders>
              <w:top w:val="single" w:sz="4" w:space="0" w:color="auto"/>
              <w:left w:val="single" w:sz="4" w:space="0" w:color="auto"/>
              <w:bottom w:val="single" w:sz="4" w:space="0" w:color="auto"/>
              <w:right w:val="single" w:sz="4" w:space="0" w:color="auto"/>
            </w:tcBorders>
            <w:shd w:val="clear" w:color="auto" w:fill="auto"/>
          </w:tcPr>
          <w:p w:rsidR="00762E9C" w:rsidRPr="00F34F39" w:rsidRDefault="00762E9C" w:rsidP="00F34F39">
            <w:pPr>
              <w:jc w:val="both"/>
              <w:rPr>
                <w:rFonts w:ascii="Courier New" w:hAnsi="Courier New" w:cs="Courier New"/>
              </w:rPr>
            </w:pPr>
            <w:r w:rsidRPr="00F34F39">
              <w:rPr>
                <w:rFonts w:ascii="Courier New" w:hAnsi="Courier New" w:cs="Courier New"/>
              </w:rPr>
              <w:t>Оборот розничной торговли на 1 жителя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2E9C" w:rsidRPr="00F34F39" w:rsidRDefault="00762E9C" w:rsidP="00546275">
            <w:pPr>
              <w:jc w:val="center"/>
              <w:rPr>
                <w:rFonts w:ascii="Courier New" w:hAnsi="Courier New" w:cs="Courier New"/>
              </w:rPr>
            </w:pPr>
            <w:r w:rsidRPr="00F34F39">
              <w:rPr>
                <w:rFonts w:ascii="Courier New" w:hAnsi="Courier New" w:cs="Courier New"/>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40312,8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62470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62510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62890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62899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63100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63348</w:t>
            </w:r>
          </w:p>
        </w:tc>
        <w:tc>
          <w:tcPr>
            <w:tcW w:w="1276" w:type="dxa"/>
            <w:tcBorders>
              <w:top w:val="single" w:sz="4" w:space="0" w:color="auto"/>
              <w:left w:val="single" w:sz="4" w:space="0" w:color="auto"/>
              <w:bottom w:val="single" w:sz="4" w:space="0" w:color="auto"/>
              <w:right w:val="single" w:sz="4" w:space="0" w:color="auto"/>
            </w:tcBorders>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63800</w:t>
            </w:r>
          </w:p>
        </w:tc>
        <w:tc>
          <w:tcPr>
            <w:tcW w:w="1276" w:type="dxa"/>
            <w:tcBorders>
              <w:top w:val="single" w:sz="4" w:space="0" w:color="auto"/>
              <w:left w:val="single" w:sz="4" w:space="0" w:color="auto"/>
              <w:bottom w:val="single" w:sz="4" w:space="0" w:color="auto"/>
              <w:right w:val="single" w:sz="4" w:space="0" w:color="auto"/>
            </w:tcBorders>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63910</w:t>
            </w:r>
          </w:p>
        </w:tc>
      </w:tr>
      <w:tr w:rsidR="00762E9C" w:rsidRPr="00F34F39" w:rsidTr="00F34F39">
        <w:trPr>
          <w:trHeight w:val="436"/>
        </w:trPr>
        <w:tc>
          <w:tcPr>
            <w:tcW w:w="602" w:type="dxa"/>
            <w:shd w:val="clear" w:color="auto" w:fill="auto"/>
            <w:vAlign w:val="center"/>
          </w:tcPr>
          <w:p w:rsidR="00762E9C" w:rsidRPr="00F34F39" w:rsidRDefault="00F34F39" w:rsidP="00546275">
            <w:pPr>
              <w:jc w:val="center"/>
              <w:rPr>
                <w:rFonts w:ascii="Courier New" w:hAnsi="Courier New" w:cs="Courier New"/>
              </w:rPr>
            </w:pPr>
            <w:r w:rsidRPr="00F34F39">
              <w:rPr>
                <w:rFonts w:ascii="Courier New" w:hAnsi="Courier New" w:cs="Courier New"/>
              </w:rPr>
              <w:lastRenderedPageBreak/>
              <w:t>17</w:t>
            </w:r>
          </w:p>
        </w:tc>
        <w:tc>
          <w:tcPr>
            <w:tcW w:w="2855" w:type="dxa"/>
            <w:tcBorders>
              <w:top w:val="single" w:sz="4" w:space="0" w:color="auto"/>
              <w:bottom w:val="nil"/>
            </w:tcBorders>
            <w:shd w:val="clear" w:color="auto" w:fill="auto"/>
          </w:tcPr>
          <w:p w:rsidR="00762E9C" w:rsidRPr="00F34F39" w:rsidRDefault="00762E9C" w:rsidP="00F34F39">
            <w:pPr>
              <w:jc w:val="both"/>
              <w:rPr>
                <w:rFonts w:ascii="Courier New" w:hAnsi="Courier New" w:cs="Courier New"/>
              </w:rPr>
            </w:pPr>
            <w:r w:rsidRPr="00F34F39">
              <w:rPr>
                <w:rFonts w:ascii="Courier New" w:hAnsi="Courier New" w:cs="Courier New"/>
              </w:rPr>
              <w:t>Оборот общественного питания на 1 жителя</w:t>
            </w:r>
          </w:p>
        </w:tc>
        <w:tc>
          <w:tcPr>
            <w:tcW w:w="850" w:type="dxa"/>
            <w:tcBorders>
              <w:top w:val="single" w:sz="4" w:space="0" w:color="auto"/>
              <w:bottom w:val="nil"/>
            </w:tcBorders>
            <w:shd w:val="clear" w:color="auto" w:fill="auto"/>
            <w:vAlign w:val="center"/>
          </w:tcPr>
          <w:p w:rsidR="00762E9C" w:rsidRPr="00F34F39" w:rsidRDefault="00762E9C" w:rsidP="00546275">
            <w:pPr>
              <w:jc w:val="center"/>
              <w:rPr>
                <w:rFonts w:ascii="Courier New" w:hAnsi="Courier New" w:cs="Courier New"/>
              </w:rPr>
            </w:pPr>
            <w:r w:rsidRPr="00F34F39">
              <w:rPr>
                <w:rFonts w:ascii="Courier New" w:hAnsi="Courier New" w:cs="Courier New"/>
              </w:rPr>
              <w:t>тыс. руб.</w:t>
            </w:r>
          </w:p>
        </w:tc>
        <w:tc>
          <w:tcPr>
            <w:tcW w:w="1134" w:type="dxa"/>
            <w:tcBorders>
              <w:top w:val="single" w:sz="4" w:space="0" w:color="auto"/>
              <w:bottom w:val="nil"/>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882</w:t>
            </w:r>
          </w:p>
        </w:tc>
        <w:tc>
          <w:tcPr>
            <w:tcW w:w="1276" w:type="dxa"/>
            <w:tcBorders>
              <w:top w:val="single" w:sz="4" w:space="0" w:color="auto"/>
              <w:bottom w:val="nil"/>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1401</w:t>
            </w:r>
          </w:p>
        </w:tc>
        <w:tc>
          <w:tcPr>
            <w:tcW w:w="1276" w:type="dxa"/>
            <w:tcBorders>
              <w:top w:val="single" w:sz="4" w:space="0" w:color="auto"/>
              <w:bottom w:val="nil"/>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1420</w:t>
            </w:r>
          </w:p>
        </w:tc>
        <w:tc>
          <w:tcPr>
            <w:tcW w:w="1417" w:type="dxa"/>
            <w:tcBorders>
              <w:top w:val="single" w:sz="4" w:space="0" w:color="auto"/>
              <w:bottom w:val="nil"/>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1468</w:t>
            </w:r>
          </w:p>
        </w:tc>
        <w:tc>
          <w:tcPr>
            <w:tcW w:w="1418" w:type="dxa"/>
            <w:tcBorders>
              <w:top w:val="single" w:sz="4" w:space="0" w:color="auto"/>
              <w:bottom w:val="nil"/>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1483</w:t>
            </w:r>
          </w:p>
        </w:tc>
        <w:tc>
          <w:tcPr>
            <w:tcW w:w="1275" w:type="dxa"/>
            <w:tcBorders>
              <w:top w:val="single" w:sz="4" w:space="0" w:color="auto"/>
              <w:bottom w:val="nil"/>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1503</w:t>
            </w:r>
          </w:p>
        </w:tc>
        <w:tc>
          <w:tcPr>
            <w:tcW w:w="1276" w:type="dxa"/>
            <w:tcBorders>
              <w:top w:val="single" w:sz="4" w:space="0" w:color="auto"/>
              <w:bottom w:val="nil"/>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1652</w:t>
            </w:r>
          </w:p>
        </w:tc>
        <w:tc>
          <w:tcPr>
            <w:tcW w:w="1276" w:type="dxa"/>
            <w:tcBorders>
              <w:top w:val="single" w:sz="4" w:space="0" w:color="auto"/>
              <w:bottom w:val="nil"/>
            </w:tcBorders>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1703</w:t>
            </w:r>
          </w:p>
        </w:tc>
        <w:tc>
          <w:tcPr>
            <w:tcW w:w="1276" w:type="dxa"/>
            <w:tcBorders>
              <w:top w:val="single" w:sz="4" w:space="0" w:color="auto"/>
              <w:bottom w:val="nil"/>
            </w:tcBorders>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1804</w:t>
            </w:r>
          </w:p>
        </w:tc>
      </w:tr>
      <w:tr w:rsidR="00762E9C" w:rsidRPr="00F34F39" w:rsidTr="00F34F39">
        <w:trPr>
          <w:trHeight w:val="436"/>
        </w:trPr>
        <w:tc>
          <w:tcPr>
            <w:tcW w:w="602" w:type="dxa"/>
            <w:shd w:val="clear" w:color="auto" w:fill="auto"/>
            <w:vAlign w:val="center"/>
          </w:tcPr>
          <w:p w:rsidR="00762E9C" w:rsidRPr="00F34F39" w:rsidRDefault="00F34F39" w:rsidP="00546275">
            <w:pPr>
              <w:jc w:val="center"/>
              <w:rPr>
                <w:rFonts w:ascii="Courier New" w:hAnsi="Courier New" w:cs="Courier New"/>
              </w:rPr>
            </w:pPr>
            <w:r w:rsidRPr="00F34F39">
              <w:rPr>
                <w:rFonts w:ascii="Courier New" w:hAnsi="Courier New" w:cs="Courier New"/>
              </w:rPr>
              <w:t>18</w:t>
            </w:r>
          </w:p>
        </w:tc>
        <w:tc>
          <w:tcPr>
            <w:tcW w:w="2855" w:type="dxa"/>
            <w:tcBorders>
              <w:bottom w:val="nil"/>
            </w:tcBorders>
            <w:shd w:val="clear" w:color="auto" w:fill="auto"/>
          </w:tcPr>
          <w:p w:rsidR="00762E9C" w:rsidRPr="00F34F39" w:rsidRDefault="00762E9C" w:rsidP="00F34F39">
            <w:pPr>
              <w:jc w:val="both"/>
              <w:rPr>
                <w:rFonts w:ascii="Courier New" w:hAnsi="Courier New" w:cs="Courier New"/>
              </w:rPr>
            </w:pPr>
            <w:r w:rsidRPr="00F34F39">
              <w:rPr>
                <w:rFonts w:ascii="Courier New" w:hAnsi="Courier New" w:cs="Courier New"/>
              </w:rPr>
              <w:t>Объем платных услуг на 1 жителя</w:t>
            </w:r>
          </w:p>
        </w:tc>
        <w:tc>
          <w:tcPr>
            <w:tcW w:w="850" w:type="dxa"/>
            <w:tcBorders>
              <w:bottom w:val="nil"/>
            </w:tcBorders>
            <w:shd w:val="clear" w:color="auto" w:fill="auto"/>
            <w:vAlign w:val="center"/>
          </w:tcPr>
          <w:p w:rsidR="00762E9C" w:rsidRPr="00F34F39" w:rsidRDefault="00762E9C" w:rsidP="00546275">
            <w:pPr>
              <w:jc w:val="center"/>
              <w:rPr>
                <w:rFonts w:ascii="Courier New" w:hAnsi="Courier New" w:cs="Courier New"/>
              </w:rPr>
            </w:pPr>
            <w:r w:rsidRPr="00F34F39">
              <w:rPr>
                <w:rFonts w:ascii="Courier New" w:hAnsi="Courier New" w:cs="Courier New"/>
              </w:rPr>
              <w:t>тыс. руб.</w:t>
            </w:r>
          </w:p>
        </w:tc>
        <w:tc>
          <w:tcPr>
            <w:tcW w:w="1134" w:type="dxa"/>
            <w:tcBorders>
              <w:bottom w:val="nil"/>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1611,49</w:t>
            </w:r>
          </w:p>
        </w:tc>
        <w:tc>
          <w:tcPr>
            <w:tcW w:w="1276" w:type="dxa"/>
            <w:tcBorders>
              <w:bottom w:val="nil"/>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1628,1</w:t>
            </w:r>
          </w:p>
        </w:tc>
        <w:tc>
          <w:tcPr>
            <w:tcW w:w="1276" w:type="dxa"/>
            <w:tcBorders>
              <w:bottom w:val="nil"/>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1630,5</w:t>
            </w:r>
          </w:p>
        </w:tc>
        <w:tc>
          <w:tcPr>
            <w:tcW w:w="1417" w:type="dxa"/>
            <w:tcBorders>
              <w:bottom w:val="nil"/>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1660,8</w:t>
            </w:r>
          </w:p>
        </w:tc>
        <w:tc>
          <w:tcPr>
            <w:tcW w:w="1418" w:type="dxa"/>
            <w:tcBorders>
              <w:bottom w:val="nil"/>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1680</w:t>
            </w:r>
          </w:p>
        </w:tc>
        <w:tc>
          <w:tcPr>
            <w:tcW w:w="1275" w:type="dxa"/>
            <w:tcBorders>
              <w:bottom w:val="nil"/>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1683</w:t>
            </w:r>
          </w:p>
        </w:tc>
        <w:tc>
          <w:tcPr>
            <w:tcW w:w="1276" w:type="dxa"/>
            <w:tcBorders>
              <w:bottom w:val="nil"/>
            </w:tcBorders>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1698</w:t>
            </w:r>
          </w:p>
        </w:tc>
        <w:tc>
          <w:tcPr>
            <w:tcW w:w="1276" w:type="dxa"/>
            <w:tcBorders>
              <w:bottom w:val="nil"/>
            </w:tcBorders>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1703</w:t>
            </w:r>
          </w:p>
        </w:tc>
        <w:tc>
          <w:tcPr>
            <w:tcW w:w="1276" w:type="dxa"/>
            <w:tcBorders>
              <w:bottom w:val="nil"/>
            </w:tcBorders>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1710</w:t>
            </w:r>
          </w:p>
        </w:tc>
      </w:tr>
      <w:tr w:rsidR="00762E9C" w:rsidRPr="00F34F39" w:rsidTr="00F34F39">
        <w:trPr>
          <w:trHeight w:val="436"/>
        </w:trPr>
        <w:tc>
          <w:tcPr>
            <w:tcW w:w="602" w:type="dxa"/>
            <w:shd w:val="clear" w:color="auto" w:fill="auto"/>
            <w:vAlign w:val="center"/>
          </w:tcPr>
          <w:p w:rsidR="00762E9C" w:rsidRPr="008A0D56" w:rsidRDefault="00F34F39" w:rsidP="00546275">
            <w:pPr>
              <w:jc w:val="center"/>
              <w:rPr>
                <w:rFonts w:ascii="Courier New" w:hAnsi="Courier New" w:cs="Courier New"/>
              </w:rPr>
            </w:pPr>
            <w:r w:rsidRPr="008A0D56">
              <w:rPr>
                <w:rFonts w:ascii="Courier New" w:hAnsi="Courier New" w:cs="Courier New"/>
              </w:rPr>
              <w:t>19</w:t>
            </w:r>
          </w:p>
        </w:tc>
        <w:tc>
          <w:tcPr>
            <w:tcW w:w="2855" w:type="dxa"/>
            <w:shd w:val="clear" w:color="auto" w:fill="auto"/>
          </w:tcPr>
          <w:p w:rsidR="00762E9C" w:rsidRPr="008A0D56" w:rsidRDefault="00762E9C" w:rsidP="00F34F39">
            <w:pPr>
              <w:jc w:val="both"/>
              <w:rPr>
                <w:rFonts w:ascii="Courier New" w:hAnsi="Courier New" w:cs="Courier New"/>
              </w:rPr>
            </w:pPr>
            <w:r w:rsidRPr="008A0D56">
              <w:rPr>
                <w:rFonts w:ascii="Courier New" w:hAnsi="Courier New" w:cs="Courier New"/>
              </w:rPr>
              <w:t xml:space="preserve">Среднесписочная численность работающих </w:t>
            </w:r>
          </w:p>
        </w:tc>
        <w:tc>
          <w:tcPr>
            <w:tcW w:w="850" w:type="dxa"/>
            <w:shd w:val="clear" w:color="auto" w:fill="auto"/>
            <w:vAlign w:val="center"/>
          </w:tcPr>
          <w:p w:rsidR="00762E9C" w:rsidRPr="008A0D56" w:rsidRDefault="00762E9C" w:rsidP="00546275">
            <w:pPr>
              <w:jc w:val="center"/>
              <w:rPr>
                <w:rFonts w:ascii="Courier New" w:hAnsi="Courier New" w:cs="Courier New"/>
              </w:rPr>
            </w:pPr>
            <w:r w:rsidRPr="008A0D56">
              <w:rPr>
                <w:rFonts w:ascii="Courier New" w:hAnsi="Courier New" w:cs="Courier New"/>
              </w:rPr>
              <w:t>чел.</w:t>
            </w:r>
          </w:p>
        </w:tc>
        <w:tc>
          <w:tcPr>
            <w:tcW w:w="1134" w:type="dxa"/>
            <w:shd w:val="clear" w:color="auto" w:fill="auto"/>
            <w:vAlign w:val="center"/>
          </w:tcPr>
          <w:p w:rsidR="00762E9C" w:rsidRPr="008A0D56" w:rsidRDefault="00762E9C" w:rsidP="00546275">
            <w:pPr>
              <w:pStyle w:val="ConsPlusNormal"/>
              <w:jc w:val="center"/>
              <w:rPr>
                <w:rFonts w:ascii="Courier New" w:hAnsi="Courier New" w:cs="Courier New"/>
                <w:szCs w:val="24"/>
              </w:rPr>
            </w:pPr>
            <w:r w:rsidRPr="008A0D56">
              <w:rPr>
                <w:rFonts w:ascii="Courier New" w:hAnsi="Courier New" w:cs="Courier New"/>
                <w:szCs w:val="24"/>
              </w:rPr>
              <w:t>1525</w:t>
            </w:r>
          </w:p>
        </w:tc>
        <w:tc>
          <w:tcPr>
            <w:tcW w:w="1276" w:type="dxa"/>
            <w:shd w:val="clear" w:color="auto" w:fill="auto"/>
            <w:vAlign w:val="center"/>
          </w:tcPr>
          <w:p w:rsidR="00762E9C" w:rsidRPr="008A0D56" w:rsidRDefault="00762E9C" w:rsidP="00546275">
            <w:pPr>
              <w:pStyle w:val="ConsPlusNormal"/>
              <w:jc w:val="center"/>
              <w:rPr>
                <w:rFonts w:ascii="Courier New" w:hAnsi="Courier New" w:cs="Courier New"/>
                <w:szCs w:val="24"/>
              </w:rPr>
            </w:pPr>
            <w:r w:rsidRPr="008A0D56">
              <w:rPr>
                <w:rFonts w:ascii="Courier New" w:hAnsi="Courier New" w:cs="Courier New"/>
                <w:szCs w:val="24"/>
              </w:rPr>
              <w:t>1502</w:t>
            </w:r>
          </w:p>
        </w:tc>
        <w:tc>
          <w:tcPr>
            <w:tcW w:w="1276" w:type="dxa"/>
            <w:shd w:val="clear" w:color="auto" w:fill="auto"/>
            <w:vAlign w:val="center"/>
          </w:tcPr>
          <w:p w:rsidR="00762E9C" w:rsidRPr="008A0D56" w:rsidRDefault="00762E9C" w:rsidP="00546275">
            <w:pPr>
              <w:pStyle w:val="ConsPlusNormal"/>
              <w:jc w:val="center"/>
              <w:rPr>
                <w:rFonts w:ascii="Courier New" w:hAnsi="Courier New" w:cs="Courier New"/>
                <w:szCs w:val="24"/>
              </w:rPr>
            </w:pPr>
            <w:r w:rsidRPr="008A0D56">
              <w:rPr>
                <w:rFonts w:ascii="Courier New" w:hAnsi="Courier New" w:cs="Courier New"/>
                <w:szCs w:val="24"/>
              </w:rPr>
              <w:t>1546</w:t>
            </w:r>
          </w:p>
        </w:tc>
        <w:tc>
          <w:tcPr>
            <w:tcW w:w="1417" w:type="dxa"/>
            <w:shd w:val="clear" w:color="auto" w:fill="auto"/>
            <w:vAlign w:val="center"/>
          </w:tcPr>
          <w:p w:rsidR="00762E9C" w:rsidRPr="008A0D56" w:rsidRDefault="00762E9C" w:rsidP="00546275">
            <w:pPr>
              <w:pStyle w:val="ConsPlusNormal"/>
              <w:jc w:val="center"/>
              <w:rPr>
                <w:rFonts w:ascii="Courier New" w:hAnsi="Courier New" w:cs="Courier New"/>
                <w:szCs w:val="24"/>
              </w:rPr>
            </w:pPr>
            <w:r w:rsidRPr="008A0D56">
              <w:rPr>
                <w:rFonts w:ascii="Courier New" w:hAnsi="Courier New" w:cs="Courier New"/>
                <w:szCs w:val="24"/>
              </w:rPr>
              <w:t>1569</w:t>
            </w:r>
          </w:p>
        </w:tc>
        <w:tc>
          <w:tcPr>
            <w:tcW w:w="1418" w:type="dxa"/>
            <w:shd w:val="clear" w:color="auto" w:fill="auto"/>
            <w:vAlign w:val="center"/>
          </w:tcPr>
          <w:p w:rsidR="00762E9C" w:rsidRPr="008A0D56" w:rsidRDefault="00762E9C" w:rsidP="00546275">
            <w:pPr>
              <w:pStyle w:val="ConsPlusNormal"/>
              <w:jc w:val="center"/>
              <w:rPr>
                <w:rFonts w:ascii="Courier New" w:hAnsi="Courier New" w:cs="Courier New"/>
                <w:szCs w:val="24"/>
              </w:rPr>
            </w:pPr>
            <w:r w:rsidRPr="008A0D56">
              <w:rPr>
                <w:rFonts w:ascii="Courier New" w:hAnsi="Courier New" w:cs="Courier New"/>
                <w:szCs w:val="24"/>
              </w:rPr>
              <w:t>1611</w:t>
            </w:r>
          </w:p>
        </w:tc>
        <w:tc>
          <w:tcPr>
            <w:tcW w:w="1275" w:type="dxa"/>
            <w:shd w:val="clear" w:color="auto" w:fill="auto"/>
            <w:vAlign w:val="center"/>
          </w:tcPr>
          <w:p w:rsidR="00762E9C" w:rsidRPr="008A0D56" w:rsidRDefault="00762E9C" w:rsidP="00546275">
            <w:pPr>
              <w:pStyle w:val="ConsPlusNormal"/>
              <w:jc w:val="center"/>
              <w:rPr>
                <w:rFonts w:ascii="Courier New" w:hAnsi="Courier New" w:cs="Courier New"/>
                <w:szCs w:val="24"/>
              </w:rPr>
            </w:pPr>
            <w:r w:rsidRPr="008A0D56">
              <w:rPr>
                <w:rFonts w:ascii="Courier New" w:hAnsi="Courier New" w:cs="Courier New"/>
                <w:szCs w:val="24"/>
              </w:rPr>
              <w:t>16</w:t>
            </w:r>
            <w:r w:rsidR="008A0D56" w:rsidRPr="008A0D56">
              <w:rPr>
                <w:rFonts w:ascii="Courier New" w:hAnsi="Courier New" w:cs="Courier New"/>
                <w:szCs w:val="24"/>
              </w:rPr>
              <w:t>58</w:t>
            </w:r>
          </w:p>
        </w:tc>
        <w:tc>
          <w:tcPr>
            <w:tcW w:w="1276" w:type="dxa"/>
            <w:shd w:val="clear" w:color="auto" w:fill="auto"/>
            <w:vAlign w:val="center"/>
          </w:tcPr>
          <w:p w:rsidR="00762E9C" w:rsidRPr="008A0D56" w:rsidRDefault="008A0D56" w:rsidP="00546275">
            <w:pPr>
              <w:pStyle w:val="ConsPlusNormal"/>
              <w:jc w:val="center"/>
              <w:rPr>
                <w:rFonts w:ascii="Courier New" w:hAnsi="Courier New" w:cs="Courier New"/>
                <w:szCs w:val="24"/>
              </w:rPr>
            </w:pPr>
            <w:r w:rsidRPr="008A0D56">
              <w:rPr>
                <w:rFonts w:ascii="Courier New" w:hAnsi="Courier New" w:cs="Courier New"/>
                <w:szCs w:val="24"/>
              </w:rPr>
              <w:t>1708</w:t>
            </w:r>
          </w:p>
        </w:tc>
        <w:tc>
          <w:tcPr>
            <w:tcW w:w="1276" w:type="dxa"/>
            <w:vAlign w:val="center"/>
          </w:tcPr>
          <w:p w:rsidR="00762E9C" w:rsidRPr="008A0D56" w:rsidRDefault="00762E9C" w:rsidP="00546275">
            <w:pPr>
              <w:pStyle w:val="ConsPlusNormal"/>
              <w:jc w:val="center"/>
              <w:rPr>
                <w:rFonts w:ascii="Courier New" w:hAnsi="Courier New" w:cs="Courier New"/>
                <w:szCs w:val="24"/>
              </w:rPr>
            </w:pPr>
            <w:r w:rsidRPr="008A0D56">
              <w:rPr>
                <w:rFonts w:ascii="Courier New" w:hAnsi="Courier New" w:cs="Courier New"/>
                <w:szCs w:val="24"/>
              </w:rPr>
              <w:t>1</w:t>
            </w:r>
            <w:r w:rsidR="008A0D56" w:rsidRPr="008A0D56">
              <w:rPr>
                <w:rFonts w:ascii="Courier New" w:hAnsi="Courier New" w:cs="Courier New"/>
                <w:szCs w:val="24"/>
              </w:rPr>
              <w:t>892</w:t>
            </w:r>
          </w:p>
        </w:tc>
        <w:tc>
          <w:tcPr>
            <w:tcW w:w="1276" w:type="dxa"/>
            <w:vAlign w:val="center"/>
          </w:tcPr>
          <w:p w:rsidR="00762E9C" w:rsidRPr="00F34F39" w:rsidRDefault="008A0D56" w:rsidP="00546275">
            <w:pPr>
              <w:pStyle w:val="ConsPlusNormal"/>
              <w:jc w:val="center"/>
              <w:rPr>
                <w:rFonts w:ascii="Courier New" w:hAnsi="Courier New" w:cs="Courier New"/>
                <w:szCs w:val="24"/>
              </w:rPr>
            </w:pPr>
            <w:r w:rsidRPr="008A0D56">
              <w:rPr>
                <w:rFonts w:ascii="Courier New" w:hAnsi="Courier New" w:cs="Courier New"/>
                <w:szCs w:val="24"/>
              </w:rPr>
              <w:t>1919</w:t>
            </w:r>
          </w:p>
        </w:tc>
      </w:tr>
      <w:tr w:rsidR="00762E9C" w:rsidRPr="00F34F39" w:rsidTr="00F34F39">
        <w:trPr>
          <w:trHeight w:hRule="exact" w:val="1598"/>
        </w:trPr>
        <w:tc>
          <w:tcPr>
            <w:tcW w:w="602" w:type="dxa"/>
            <w:shd w:val="clear" w:color="auto" w:fill="auto"/>
            <w:vAlign w:val="center"/>
          </w:tcPr>
          <w:p w:rsidR="00762E9C" w:rsidRPr="00F34F39" w:rsidRDefault="00F34F39" w:rsidP="00546275">
            <w:pPr>
              <w:jc w:val="center"/>
              <w:rPr>
                <w:rFonts w:ascii="Courier New" w:hAnsi="Courier New" w:cs="Courier New"/>
              </w:rPr>
            </w:pPr>
            <w:r w:rsidRPr="00F34F39">
              <w:rPr>
                <w:rFonts w:ascii="Courier New" w:hAnsi="Courier New" w:cs="Courier New"/>
              </w:rPr>
              <w:t>20</w:t>
            </w:r>
          </w:p>
        </w:tc>
        <w:tc>
          <w:tcPr>
            <w:tcW w:w="2855" w:type="dxa"/>
            <w:shd w:val="clear" w:color="auto" w:fill="auto"/>
          </w:tcPr>
          <w:p w:rsidR="00762E9C" w:rsidRPr="00F34F39" w:rsidRDefault="00762E9C" w:rsidP="00F34F39">
            <w:pPr>
              <w:jc w:val="both"/>
              <w:rPr>
                <w:rFonts w:ascii="Courier New" w:hAnsi="Courier New" w:cs="Courier New"/>
              </w:rPr>
            </w:pPr>
            <w:r w:rsidRPr="00F34F39">
              <w:rPr>
                <w:rFonts w:ascii="Courier New" w:hAnsi="Courier New" w:cs="Courier New"/>
              </w:rPr>
              <w:t>Уровень зарегистрированной безработицы к трудоспособному населению</w:t>
            </w:r>
          </w:p>
        </w:tc>
        <w:tc>
          <w:tcPr>
            <w:tcW w:w="850" w:type="dxa"/>
            <w:shd w:val="clear" w:color="auto" w:fill="auto"/>
            <w:vAlign w:val="center"/>
          </w:tcPr>
          <w:p w:rsidR="00762E9C" w:rsidRPr="00F34F39" w:rsidRDefault="00762E9C" w:rsidP="00546275">
            <w:pPr>
              <w:jc w:val="center"/>
              <w:rPr>
                <w:rFonts w:ascii="Courier New" w:hAnsi="Courier New" w:cs="Courier New"/>
              </w:rPr>
            </w:pPr>
            <w:r w:rsidRPr="00F34F39">
              <w:rPr>
                <w:rFonts w:ascii="Courier New" w:hAnsi="Courier New" w:cs="Courier New"/>
              </w:rPr>
              <w:t>%</w:t>
            </w:r>
          </w:p>
        </w:tc>
        <w:tc>
          <w:tcPr>
            <w:tcW w:w="1134"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5</w:t>
            </w:r>
          </w:p>
        </w:tc>
        <w:tc>
          <w:tcPr>
            <w:tcW w:w="1276" w:type="dxa"/>
            <w:shd w:val="clear" w:color="auto" w:fill="auto"/>
            <w:vAlign w:val="center"/>
          </w:tcPr>
          <w:p w:rsidR="00762E9C" w:rsidRPr="00F34F39" w:rsidRDefault="008A0D56" w:rsidP="00546275">
            <w:pPr>
              <w:pStyle w:val="ConsPlusNormal"/>
              <w:jc w:val="center"/>
              <w:rPr>
                <w:rFonts w:ascii="Courier New" w:hAnsi="Courier New" w:cs="Courier New"/>
                <w:szCs w:val="24"/>
              </w:rPr>
            </w:pPr>
            <w:r>
              <w:rPr>
                <w:rFonts w:ascii="Courier New" w:hAnsi="Courier New" w:cs="Courier New"/>
                <w:szCs w:val="24"/>
              </w:rPr>
              <w:t>2,9</w:t>
            </w:r>
          </w:p>
        </w:tc>
        <w:tc>
          <w:tcPr>
            <w:tcW w:w="1276"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3,</w:t>
            </w:r>
            <w:r w:rsidR="008A0D56">
              <w:rPr>
                <w:rFonts w:ascii="Courier New" w:hAnsi="Courier New" w:cs="Courier New"/>
                <w:szCs w:val="24"/>
              </w:rPr>
              <w:t>0</w:t>
            </w:r>
          </w:p>
        </w:tc>
        <w:tc>
          <w:tcPr>
            <w:tcW w:w="1417"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3,</w:t>
            </w:r>
            <w:r w:rsidR="008A0D56">
              <w:rPr>
                <w:rFonts w:ascii="Courier New" w:hAnsi="Courier New" w:cs="Courier New"/>
                <w:szCs w:val="24"/>
              </w:rPr>
              <w:t>0</w:t>
            </w:r>
          </w:p>
        </w:tc>
        <w:tc>
          <w:tcPr>
            <w:tcW w:w="1418" w:type="dxa"/>
            <w:shd w:val="clear" w:color="auto" w:fill="auto"/>
            <w:vAlign w:val="center"/>
          </w:tcPr>
          <w:p w:rsidR="00762E9C" w:rsidRPr="00F34F39" w:rsidRDefault="008A0D56" w:rsidP="00546275">
            <w:pPr>
              <w:pStyle w:val="ConsPlusNormal"/>
              <w:jc w:val="center"/>
              <w:rPr>
                <w:rFonts w:ascii="Courier New" w:hAnsi="Courier New" w:cs="Courier New"/>
                <w:szCs w:val="24"/>
              </w:rPr>
            </w:pPr>
            <w:r>
              <w:rPr>
                <w:rFonts w:ascii="Courier New" w:hAnsi="Courier New" w:cs="Courier New"/>
                <w:szCs w:val="24"/>
              </w:rPr>
              <w:t>3,0</w:t>
            </w:r>
          </w:p>
        </w:tc>
        <w:tc>
          <w:tcPr>
            <w:tcW w:w="1275" w:type="dxa"/>
            <w:shd w:val="clear" w:color="auto" w:fill="auto"/>
            <w:vAlign w:val="center"/>
          </w:tcPr>
          <w:p w:rsidR="00762E9C" w:rsidRPr="00F34F39" w:rsidRDefault="008A0D56" w:rsidP="00546275">
            <w:pPr>
              <w:pStyle w:val="ConsPlusNormal"/>
              <w:jc w:val="center"/>
              <w:rPr>
                <w:rFonts w:ascii="Courier New" w:hAnsi="Courier New" w:cs="Courier New"/>
                <w:szCs w:val="24"/>
              </w:rPr>
            </w:pPr>
            <w:r>
              <w:rPr>
                <w:rFonts w:ascii="Courier New" w:hAnsi="Courier New" w:cs="Courier New"/>
                <w:szCs w:val="24"/>
              </w:rPr>
              <w:t>2,9</w:t>
            </w:r>
          </w:p>
        </w:tc>
        <w:tc>
          <w:tcPr>
            <w:tcW w:w="1276" w:type="dxa"/>
            <w:shd w:val="clear" w:color="auto" w:fill="auto"/>
            <w:vAlign w:val="center"/>
          </w:tcPr>
          <w:p w:rsidR="00762E9C" w:rsidRPr="00F34F39" w:rsidRDefault="008A0D56" w:rsidP="00546275">
            <w:pPr>
              <w:pStyle w:val="ConsPlusNormal"/>
              <w:jc w:val="center"/>
              <w:rPr>
                <w:rFonts w:ascii="Courier New" w:hAnsi="Courier New" w:cs="Courier New"/>
                <w:szCs w:val="24"/>
              </w:rPr>
            </w:pPr>
            <w:r>
              <w:rPr>
                <w:rFonts w:ascii="Courier New" w:hAnsi="Courier New" w:cs="Courier New"/>
                <w:szCs w:val="24"/>
              </w:rPr>
              <w:t>2,5</w:t>
            </w:r>
          </w:p>
        </w:tc>
        <w:tc>
          <w:tcPr>
            <w:tcW w:w="1276" w:type="dxa"/>
            <w:vAlign w:val="center"/>
          </w:tcPr>
          <w:p w:rsidR="00762E9C" w:rsidRPr="00F34F39" w:rsidRDefault="008A0D56" w:rsidP="00546275">
            <w:pPr>
              <w:pStyle w:val="ConsPlusNormal"/>
              <w:jc w:val="center"/>
              <w:rPr>
                <w:rFonts w:ascii="Courier New" w:hAnsi="Courier New" w:cs="Courier New"/>
                <w:szCs w:val="24"/>
              </w:rPr>
            </w:pPr>
            <w:r>
              <w:rPr>
                <w:rFonts w:ascii="Courier New" w:hAnsi="Courier New" w:cs="Courier New"/>
                <w:szCs w:val="24"/>
              </w:rPr>
              <w:t>2,0</w:t>
            </w:r>
          </w:p>
        </w:tc>
        <w:tc>
          <w:tcPr>
            <w:tcW w:w="1276" w:type="dxa"/>
            <w:vAlign w:val="center"/>
          </w:tcPr>
          <w:p w:rsidR="00762E9C" w:rsidRPr="00F34F39" w:rsidRDefault="008A0D56" w:rsidP="00546275">
            <w:pPr>
              <w:pStyle w:val="ConsPlusNormal"/>
              <w:jc w:val="center"/>
              <w:rPr>
                <w:rFonts w:ascii="Courier New" w:hAnsi="Courier New" w:cs="Courier New"/>
                <w:szCs w:val="24"/>
              </w:rPr>
            </w:pPr>
            <w:r>
              <w:rPr>
                <w:rFonts w:ascii="Courier New" w:hAnsi="Courier New" w:cs="Courier New"/>
                <w:szCs w:val="24"/>
              </w:rPr>
              <w:t>1,7</w:t>
            </w:r>
          </w:p>
        </w:tc>
      </w:tr>
      <w:tr w:rsidR="00762E9C" w:rsidRPr="00F34F39" w:rsidTr="00F34F39">
        <w:trPr>
          <w:trHeight w:hRule="exact" w:val="1247"/>
        </w:trPr>
        <w:tc>
          <w:tcPr>
            <w:tcW w:w="602" w:type="dxa"/>
            <w:shd w:val="clear" w:color="auto" w:fill="auto"/>
            <w:vAlign w:val="center"/>
          </w:tcPr>
          <w:p w:rsidR="00762E9C" w:rsidRPr="00F34F39" w:rsidRDefault="00F34F39" w:rsidP="00546275">
            <w:pPr>
              <w:jc w:val="center"/>
              <w:rPr>
                <w:rFonts w:ascii="Courier New" w:hAnsi="Courier New" w:cs="Courier New"/>
              </w:rPr>
            </w:pPr>
            <w:r w:rsidRPr="00F34F39">
              <w:rPr>
                <w:rFonts w:ascii="Courier New" w:hAnsi="Courier New" w:cs="Courier New"/>
              </w:rPr>
              <w:t>21</w:t>
            </w:r>
          </w:p>
        </w:tc>
        <w:tc>
          <w:tcPr>
            <w:tcW w:w="2855" w:type="dxa"/>
            <w:shd w:val="clear" w:color="auto" w:fill="auto"/>
          </w:tcPr>
          <w:p w:rsidR="00762E9C" w:rsidRPr="00F34F39" w:rsidRDefault="00762E9C" w:rsidP="00F34F39">
            <w:pPr>
              <w:jc w:val="both"/>
              <w:rPr>
                <w:rFonts w:ascii="Courier New" w:hAnsi="Courier New" w:cs="Courier New"/>
              </w:rPr>
            </w:pPr>
            <w:r w:rsidRPr="00F34F39">
              <w:rPr>
                <w:rFonts w:ascii="Courier New" w:hAnsi="Courier New" w:cs="Courier New"/>
              </w:rPr>
              <w:t>Среднемесячная номинальная начисленная заработная плата работников</w:t>
            </w:r>
          </w:p>
        </w:tc>
        <w:tc>
          <w:tcPr>
            <w:tcW w:w="850" w:type="dxa"/>
            <w:shd w:val="clear" w:color="auto" w:fill="auto"/>
            <w:vAlign w:val="center"/>
          </w:tcPr>
          <w:p w:rsidR="00762E9C" w:rsidRPr="00F34F39" w:rsidRDefault="00762E9C" w:rsidP="00546275">
            <w:pPr>
              <w:jc w:val="center"/>
              <w:rPr>
                <w:rFonts w:ascii="Courier New" w:hAnsi="Courier New" w:cs="Courier New"/>
              </w:rPr>
            </w:pPr>
            <w:r w:rsidRPr="00F34F39">
              <w:rPr>
                <w:rFonts w:ascii="Courier New" w:hAnsi="Courier New" w:cs="Courier New"/>
              </w:rPr>
              <w:t>руб.</w:t>
            </w:r>
          </w:p>
        </w:tc>
        <w:tc>
          <w:tcPr>
            <w:tcW w:w="1134"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20110</w:t>
            </w:r>
          </w:p>
        </w:tc>
        <w:tc>
          <w:tcPr>
            <w:tcW w:w="1276"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24309</w:t>
            </w:r>
          </w:p>
        </w:tc>
        <w:tc>
          <w:tcPr>
            <w:tcW w:w="1276"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24997</w:t>
            </w:r>
          </w:p>
        </w:tc>
        <w:tc>
          <w:tcPr>
            <w:tcW w:w="1417"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25886</w:t>
            </w:r>
          </w:p>
        </w:tc>
        <w:tc>
          <w:tcPr>
            <w:tcW w:w="1418"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26662</w:t>
            </w:r>
          </w:p>
        </w:tc>
        <w:tc>
          <w:tcPr>
            <w:tcW w:w="1275"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27803</w:t>
            </w:r>
          </w:p>
        </w:tc>
        <w:tc>
          <w:tcPr>
            <w:tcW w:w="1276" w:type="dxa"/>
            <w:shd w:val="clear" w:color="auto" w:fill="auto"/>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2</w:t>
            </w:r>
            <w:r w:rsidR="008A0D56">
              <w:rPr>
                <w:rFonts w:ascii="Courier New" w:hAnsi="Courier New" w:cs="Courier New"/>
                <w:szCs w:val="24"/>
              </w:rPr>
              <w:t>8</w:t>
            </w:r>
            <w:r w:rsidRPr="00F34F39">
              <w:rPr>
                <w:rFonts w:ascii="Courier New" w:hAnsi="Courier New" w:cs="Courier New"/>
                <w:szCs w:val="24"/>
              </w:rPr>
              <w:t>909</w:t>
            </w:r>
          </w:p>
        </w:tc>
        <w:tc>
          <w:tcPr>
            <w:tcW w:w="1276" w:type="dxa"/>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28143</w:t>
            </w:r>
          </w:p>
        </w:tc>
        <w:tc>
          <w:tcPr>
            <w:tcW w:w="1276" w:type="dxa"/>
            <w:vAlign w:val="center"/>
          </w:tcPr>
          <w:p w:rsidR="00762E9C" w:rsidRPr="00F34F39" w:rsidRDefault="00762E9C" w:rsidP="00546275">
            <w:pPr>
              <w:pStyle w:val="ConsPlusNormal"/>
              <w:jc w:val="center"/>
              <w:rPr>
                <w:rFonts w:ascii="Courier New" w:hAnsi="Courier New" w:cs="Courier New"/>
                <w:szCs w:val="24"/>
              </w:rPr>
            </w:pPr>
            <w:r w:rsidRPr="00F34F39">
              <w:rPr>
                <w:rFonts w:ascii="Courier New" w:hAnsi="Courier New" w:cs="Courier New"/>
                <w:szCs w:val="24"/>
              </w:rPr>
              <w:t>28340</w:t>
            </w:r>
          </w:p>
        </w:tc>
      </w:tr>
    </w:tbl>
    <w:p w:rsidR="00DD5538" w:rsidRPr="00F03C0B" w:rsidRDefault="00DD5538" w:rsidP="00DD5538">
      <w:pPr>
        <w:pStyle w:val="ConsPlusNormal"/>
        <w:jc w:val="right"/>
        <w:rPr>
          <w:color w:val="FF0000"/>
          <w:highlight w:val="yellow"/>
        </w:rPr>
        <w:sectPr w:rsidR="00DD5538" w:rsidRPr="00F03C0B" w:rsidSect="006733F6">
          <w:pgSz w:w="16840" w:h="11907" w:orient="landscape"/>
          <w:pgMar w:top="851" w:right="539" w:bottom="567" w:left="567" w:header="0" w:footer="0" w:gutter="0"/>
          <w:cols w:space="720"/>
        </w:sectPr>
      </w:pPr>
    </w:p>
    <w:p w:rsidR="00B427F6" w:rsidRDefault="005A5E87" w:rsidP="005A5E87">
      <w:pPr>
        <w:pStyle w:val="ConsPlusNormal"/>
        <w:jc w:val="right"/>
        <w:rPr>
          <w:rFonts w:ascii="Courier New" w:hAnsi="Courier New" w:cs="Courier New"/>
        </w:rPr>
      </w:pPr>
      <w:r w:rsidRPr="00D9501E">
        <w:rPr>
          <w:rFonts w:ascii="Courier New" w:hAnsi="Courier New" w:cs="Courier New"/>
        </w:rPr>
        <w:lastRenderedPageBreak/>
        <w:t xml:space="preserve">Приложение </w:t>
      </w:r>
      <w:r w:rsidR="00A804F4">
        <w:rPr>
          <w:rFonts w:ascii="Courier New" w:hAnsi="Courier New" w:cs="Courier New"/>
        </w:rPr>
        <w:t>3</w:t>
      </w:r>
    </w:p>
    <w:p w:rsidR="005A5E87" w:rsidRPr="00D9501E" w:rsidRDefault="005A5E87" w:rsidP="005A5E87">
      <w:pPr>
        <w:pStyle w:val="ConsPlusNormal"/>
        <w:jc w:val="right"/>
        <w:rPr>
          <w:rFonts w:ascii="Courier New" w:hAnsi="Courier New" w:cs="Courier New"/>
        </w:rPr>
      </w:pPr>
      <w:r w:rsidRPr="00D9501E">
        <w:rPr>
          <w:rFonts w:ascii="Courier New" w:hAnsi="Courier New" w:cs="Courier New"/>
        </w:rPr>
        <w:t>к Стратегии социально-экономического</w:t>
      </w:r>
    </w:p>
    <w:p w:rsidR="005A5E87" w:rsidRPr="00D9501E" w:rsidRDefault="005A5E87" w:rsidP="005A5E87">
      <w:pPr>
        <w:pStyle w:val="ConsPlusNormal"/>
        <w:jc w:val="right"/>
        <w:rPr>
          <w:rFonts w:ascii="Courier New" w:hAnsi="Courier New" w:cs="Courier New"/>
        </w:rPr>
      </w:pPr>
      <w:r w:rsidRPr="00D9501E">
        <w:rPr>
          <w:rFonts w:ascii="Courier New" w:hAnsi="Courier New" w:cs="Courier New"/>
        </w:rPr>
        <w:t>развития муниципального образования Балаганский район</w:t>
      </w:r>
    </w:p>
    <w:p w:rsidR="005A5E87" w:rsidRPr="005A5E87" w:rsidRDefault="005A5E87" w:rsidP="005A5E87">
      <w:pPr>
        <w:pStyle w:val="ConsPlusNormal"/>
        <w:jc w:val="center"/>
      </w:pPr>
    </w:p>
    <w:p w:rsidR="005A5E87" w:rsidRPr="00D9501E" w:rsidRDefault="005A5E87" w:rsidP="005A5E87">
      <w:pPr>
        <w:pStyle w:val="ConsPlusNormal"/>
        <w:jc w:val="center"/>
        <w:rPr>
          <w:rFonts w:ascii="Arial" w:hAnsi="Arial" w:cs="Arial"/>
          <w:b/>
          <w:sz w:val="32"/>
          <w:szCs w:val="32"/>
        </w:rPr>
      </w:pPr>
      <w:r w:rsidRPr="00D9501E">
        <w:rPr>
          <w:rFonts w:ascii="Arial" w:hAnsi="Arial" w:cs="Arial"/>
          <w:b/>
          <w:sz w:val="32"/>
          <w:szCs w:val="32"/>
        </w:rPr>
        <w:t>ПЕРЕЧЕНЬ</w:t>
      </w:r>
    </w:p>
    <w:p w:rsidR="005A5E87" w:rsidRPr="00D9501E" w:rsidRDefault="005A5E87" w:rsidP="00D9501E">
      <w:pPr>
        <w:pStyle w:val="ConsPlusNormal"/>
        <w:jc w:val="center"/>
        <w:rPr>
          <w:rFonts w:ascii="Arial" w:hAnsi="Arial" w:cs="Arial"/>
          <w:b/>
          <w:sz w:val="32"/>
          <w:szCs w:val="32"/>
        </w:rPr>
      </w:pPr>
      <w:r w:rsidRPr="00D9501E">
        <w:rPr>
          <w:rFonts w:ascii="Arial" w:hAnsi="Arial" w:cs="Arial"/>
          <w:b/>
          <w:sz w:val="32"/>
          <w:szCs w:val="32"/>
        </w:rPr>
        <w:t>МУНИЦИПАЛЬНЫХ ПРОГРАММ МУНИЦИПАЛЬНОГО ОБРАЗОВАНИЯ БАЛАГАНСКИЙ РАЙОН</w:t>
      </w:r>
    </w:p>
    <w:p w:rsidR="005A5E87" w:rsidRPr="00E55A79" w:rsidRDefault="005A5E87" w:rsidP="005A5E87">
      <w:pPr>
        <w:pStyle w:val="ConsPlusNormal"/>
        <w:jc w:val="center"/>
        <w:rPr>
          <w:color w:val="FF0000"/>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2"/>
        <w:gridCol w:w="2434"/>
        <w:gridCol w:w="2160"/>
        <w:gridCol w:w="3420"/>
      </w:tblGrid>
      <w:tr w:rsidR="005A5E87" w:rsidRPr="005A5E87" w:rsidTr="000030FF">
        <w:trPr>
          <w:trHeight w:val="874"/>
          <w:tblHeader/>
        </w:trPr>
        <w:tc>
          <w:tcPr>
            <w:tcW w:w="2222" w:type="dxa"/>
            <w:shd w:val="clear" w:color="auto" w:fill="C0C0C0"/>
            <w:vAlign w:val="center"/>
          </w:tcPr>
          <w:p w:rsidR="005A5E87" w:rsidRPr="005A5E87" w:rsidRDefault="005A5E87" w:rsidP="005A5E87">
            <w:pPr>
              <w:pStyle w:val="ConsPlusNormal"/>
              <w:jc w:val="center"/>
              <w:rPr>
                <w:rFonts w:ascii="Courier New" w:hAnsi="Courier New" w:cs="Courier New"/>
                <w:szCs w:val="24"/>
              </w:rPr>
            </w:pPr>
            <w:r w:rsidRPr="005A5E87">
              <w:rPr>
                <w:rFonts w:ascii="Courier New" w:hAnsi="Courier New" w:cs="Courier New"/>
                <w:szCs w:val="24"/>
              </w:rPr>
              <w:t>Название муниципальной программы</w:t>
            </w:r>
          </w:p>
        </w:tc>
        <w:tc>
          <w:tcPr>
            <w:tcW w:w="2434" w:type="dxa"/>
            <w:shd w:val="clear" w:color="auto" w:fill="C0C0C0"/>
            <w:vAlign w:val="center"/>
          </w:tcPr>
          <w:p w:rsidR="005A5E87" w:rsidRPr="005A5E87" w:rsidRDefault="005A5E87" w:rsidP="005A5E87">
            <w:pPr>
              <w:pStyle w:val="ConsPlusNormal"/>
              <w:jc w:val="center"/>
              <w:rPr>
                <w:rFonts w:ascii="Courier New" w:hAnsi="Courier New" w:cs="Courier New"/>
                <w:szCs w:val="24"/>
              </w:rPr>
            </w:pPr>
            <w:r w:rsidRPr="005A5E87">
              <w:rPr>
                <w:rFonts w:ascii="Courier New" w:hAnsi="Courier New" w:cs="Courier New"/>
                <w:szCs w:val="24"/>
              </w:rPr>
              <w:t xml:space="preserve">Период </w:t>
            </w:r>
            <w:r w:rsidRPr="005A5E87">
              <w:rPr>
                <w:rFonts w:ascii="Courier New" w:hAnsi="Courier New" w:cs="Courier New"/>
                <w:szCs w:val="24"/>
              </w:rPr>
              <w:br/>
              <w:t>реализации программы</w:t>
            </w:r>
          </w:p>
        </w:tc>
        <w:tc>
          <w:tcPr>
            <w:tcW w:w="2160" w:type="dxa"/>
            <w:shd w:val="clear" w:color="auto" w:fill="C0C0C0"/>
            <w:vAlign w:val="center"/>
          </w:tcPr>
          <w:p w:rsidR="005A5E87" w:rsidRPr="005A5E87" w:rsidRDefault="005A5E87" w:rsidP="005A5E87">
            <w:pPr>
              <w:pStyle w:val="ConsPlusNormal"/>
              <w:jc w:val="center"/>
              <w:rPr>
                <w:rFonts w:ascii="Courier New" w:hAnsi="Courier New" w:cs="Courier New"/>
                <w:szCs w:val="24"/>
              </w:rPr>
            </w:pPr>
            <w:r w:rsidRPr="005A5E87">
              <w:rPr>
                <w:rFonts w:ascii="Courier New" w:hAnsi="Courier New" w:cs="Courier New"/>
                <w:szCs w:val="24"/>
              </w:rPr>
              <w:t>Объем финансирования, млн. руб.</w:t>
            </w:r>
          </w:p>
        </w:tc>
        <w:tc>
          <w:tcPr>
            <w:tcW w:w="3420" w:type="dxa"/>
            <w:shd w:val="clear" w:color="auto" w:fill="C0C0C0"/>
            <w:vAlign w:val="center"/>
          </w:tcPr>
          <w:p w:rsidR="005A5E87" w:rsidRPr="005A5E87" w:rsidRDefault="005A5E87" w:rsidP="005A5E87">
            <w:pPr>
              <w:pStyle w:val="ConsPlusNormal"/>
              <w:jc w:val="center"/>
              <w:rPr>
                <w:rFonts w:ascii="Courier New" w:hAnsi="Courier New" w:cs="Courier New"/>
                <w:szCs w:val="24"/>
              </w:rPr>
            </w:pPr>
            <w:r w:rsidRPr="005A5E87">
              <w:rPr>
                <w:rFonts w:ascii="Courier New" w:hAnsi="Courier New" w:cs="Courier New"/>
                <w:szCs w:val="24"/>
              </w:rPr>
              <w:t>Ответственный исполнитель</w:t>
            </w:r>
          </w:p>
        </w:tc>
      </w:tr>
      <w:tr w:rsidR="005A5E87" w:rsidRPr="005A5E87" w:rsidTr="000030FF">
        <w:trPr>
          <w:trHeight w:val="1256"/>
        </w:trPr>
        <w:tc>
          <w:tcPr>
            <w:tcW w:w="2222" w:type="dxa"/>
            <w:vAlign w:val="center"/>
          </w:tcPr>
          <w:p w:rsidR="005A5E87" w:rsidRPr="005A5E87" w:rsidRDefault="005A5E87" w:rsidP="005A5E87">
            <w:pPr>
              <w:pStyle w:val="ConsPlusNormal"/>
              <w:jc w:val="both"/>
              <w:rPr>
                <w:rFonts w:ascii="Courier New" w:hAnsi="Courier New" w:cs="Courier New"/>
                <w:szCs w:val="24"/>
              </w:rPr>
            </w:pPr>
            <w:r w:rsidRPr="005A5E87">
              <w:rPr>
                <w:rFonts w:ascii="Courier New" w:hAnsi="Courier New" w:cs="Courier New"/>
                <w:szCs w:val="24"/>
              </w:rPr>
              <w:t>Развитие образования Балаганского района</w:t>
            </w:r>
          </w:p>
        </w:tc>
        <w:tc>
          <w:tcPr>
            <w:tcW w:w="2434" w:type="dxa"/>
            <w:vAlign w:val="center"/>
          </w:tcPr>
          <w:p w:rsidR="005A5E87" w:rsidRPr="005A5E87" w:rsidRDefault="005A5E87" w:rsidP="005A5E87">
            <w:pPr>
              <w:pStyle w:val="ConsPlusNormal"/>
              <w:jc w:val="center"/>
              <w:rPr>
                <w:rFonts w:ascii="Courier New" w:hAnsi="Courier New" w:cs="Courier New"/>
                <w:szCs w:val="24"/>
              </w:rPr>
            </w:pPr>
            <w:r w:rsidRPr="005A5E87">
              <w:rPr>
                <w:rFonts w:ascii="Courier New" w:hAnsi="Courier New" w:cs="Courier New"/>
                <w:szCs w:val="24"/>
              </w:rPr>
              <w:t>2019-2024 годы</w:t>
            </w:r>
          </w:p>
        </w:tc>
        <w:tc>
          <w:tcPr>
            <w:tcW w:w="2160" w:type="dxa"/>
            <w:vAlign w:val="center"/>
          </w:tcPr>
          <w:p w:rsidR="005A5E87" w:rsidRPr="005A5E87" w:rsidRDefault="005A5E87" w:rsidP="005A5E87">
            <w:pPr>
              <w:pStyle w:val="ConsPlusNormal"/>
              <w:jc w:val="center"/>
              <w:rPr>
                <w:rFonts w:ascii="Courier New" w:hAnsi="Courier New" w:cs="Courier New"/>
                <w:szCs w:val="24"/>
              </w:rPr>
            </w:pPr>
            <w:r w:rsidRPr="005A5E87">
              <w:rPr>
                <w:rFonts w:ascii="Courier New" w:hAnsi="Courier New" w:cs="Courier New"/>
                <w:szCs w:val="24"/>
              </w:rPr>
              <w:t>1418,787</w:t>
            </w:r>
          </w:p>
        </w:tc>
        <w:tc>
          <w:tcPr>
            <w:tcW w:w="3420" w:type="dxa"/>
            <w:vAlign w:val="center"/>
          </w:tcPr>
          <w:p w:rsidR="005A5E87" w:rsidRPr="005A5E87" w:rsidRDefault="005A5E87" w:rsidP="005A5E87">
            <w:pPr>
              <w:pStyle w:val="ConsPlusNormal"/>
              <w:jc w:val="both"/>
              <w:rPr>
                <w:rFonts w:ascii="Courier New" w:hAnsi="Courier New" w:cs="Courier New"/>
                <w:szCs w:val="24"/>
              </w:rPr>
            </w:pPr>
            <w:r w:rsidRPr="005A5E87">
              <w:rPr>
                <w:rFonts w:ascii="Courier New" w:hAnsi="Courier New" w:cs="Courier New"/>
                <w:szCs w:val="24"/>
              </w:rPr>
              <w:t>Муниципальное казенное учреждение Управление образования Балаганского района</w:t>
            </w:r>
          </w:p>
        </w:tc>
      </w:tr>
      <w:tr w:rsidR="005A5E87" w:rsidRPr="005A5E87" w:rsidTr="000030FF">
        <w:trPr>
          <w:trHeight w:val="1256"/>
        </w:trPr>
        <w:tc>
          <w:tcPr>
            <w:tcW w:w="2222" w:type="dxa"/>
            <w:vAlign w:val="center"/>
          </w:tcPr>
          <w:p w:rsidR="005A5E87" w:rsidRPr="005A5E87" w:rsidRDefault="005A5E87" w:rsidP="005A5E87">
            <w:pPr>
              <w:pStyle w:val="ConsPlusNormal"/>
              <w:jc w:val="both"/>
              <w:rPr>
                <w:rFonts w:ascii="Courier New" w:hAnsi="Courier New" w:cs="Courier New"/>
                <w:szCs w:val="24"/>
              </w:rPr>
            </w:pPr>
            <w:r w:rsidRPr="005A5E87">
              <w:rPr>
                <w:rFonts w:ascii="Courier New" w:hAnsi="Courier New" w:cs="Courier New"/>
                <w:szCs w:val="24"/>
              </w:rPr>
              <w:t>Развитие культуры и искусства в Балаганском районе</w:t>
            </w:r>
          </w:p>
        </w:tc>
        <w:tc>
          <w:tcPr>
            <w:tcW w:w="2434" w:type="dxa"/>
            <w:vAlign w:val="center"/>
          </w:tcPr>
          <w:p w:rsidR="005A5E87" w:rsidRPr="005A5E87" w:rsidRDefault="005A5E87" w:rsidP="005A5E87">
            <w:pPr>
              <w:pStyle w:val="ConsPlusNormal"/>
              <w:jc w:val="center"/>
              <w:rPr>
                <w:rFonts w:ascii="Courier New" w:hAnsi="Courier New" w:cs="Courier New"/>
                <w:szCs w:val="24"/>
              </w:rPr>
            </w:pPr>
            <w:r w:rsidRPr="005A5E87">
              <w:rPr>
                <w:rFonts w:ascii="Courier New" w:hAnsi="Courier New" w:cs="Courier New"/>
                <w:szCs w:val="24"/>
              </w:rPr>
              <w:t>2019-2024 годы</w:t>
            </w:r>
          </w:p>
        </w:tc>
        <w:tc>
          <w:tcPr>
            <w:tcW w:w="2160" w:type="dxa"/>
            <w:vAlign w:val="center"/>
          </w:tcPr>
          <w:p w:rsidR="005A5E87" w:rsidRPr="005A5E87" w:rsidRDefault="005A5E87" w:rsidP="005A5E87">
            <w:pPr>
              <w:pStyle w:val="ConsPlusNormal"/>
              <w:jc w:val="center"/>
              <w:rPr>
                <w:rFonts w:ascii="Courier New" w:hAnsi="Courier New" w:cs="Courier New"/>
                <w:szCs w:val="24"/>
              </w:rPr>
            </w:pPr>
            <w:r w:rsidRPr="005A5E87">
              <w:rPr>
                <w:rFonts w:ascii="Courier New" w:hAnsi="Courier New" w:cs="Courier New"/>
                <w:szCs w:val="24"/>
              </w:rPr>
              <w:t>296,844</w:t>
            </w:r>
          </w:p>
        </w:tc>
        <w:tc>
          <w:tcPr>
            <w:tcW w:w="3420" w:type="dxa"/>
            <w:vAlign w:val="center"/>
          </w:tcPr>
          <w:p w:rsidR="005A5E87" w:rsidRPr="005A5E87" w:rsidRDefault="005A5E87" w:rsidP="005A5E87">
            <w:pPr>
              <w:pStyle w:val="ConsPlusNormal"/>
              <w:jc w:val="both"/>
              <w:rPr>
                <w:rFonts w:ascii="Courier New" w:hAnsi="Courier New" w:cs="Courier New"/>
                <w:szCs w:val="24"/>
              </w:rPr>
            </w:pPr>
            <w:r w:rsidRPr="005A5E87">
              <w:rPr>
                <w:rFonts w:ascii="Courier New" w:hAnsi="Courier New" w:cs="Courier New"/>
                <w:szCs w:val="24"/>
              </w:rPr>
              <w:t>Муниципальное казенное учреждение Управление культуры Балаганского района</w:t>
            </w:r>
          </w:p>
        </w:tc>
      </w:tr>
      <w:tr w:rsidR="005A5E87" w:rsidRPr="0090138D" w:rsidTr="000030FF">
        <w:trPr>
          <w:trHeight w:val="315"/>
        </w:trPr>
        <w:tc>
          <w:tcPr>
            <w:tcW w:w="2222" w:type="dxa"/>
            <w:vAlign w:val="center"/>
          </w:tcPr>
          <w:p w:rsidR="005A5E87" w:rsidRPr="0090138D" w:rsidRDefault="005A5E87" w:rsidP="005A5E87">
            <w:pPr>
              <w:jc w:val="both"/>
              <w:rPr>
                <w:rFonts w:ascii="Courier New" w:hAnsi="Courier New" w:cs="Courier New"/>
              </w:rPr>
            </w:pPr>
            <w:r w:rsidRPr="0090138D">
              <w:rPr>
                <w:rFonts w:ascii="Courier New" w:hAnsi="Courier New" w:cs="Courier New"/>
              </w:rPr>
              <w:t>Молодежь муниципального образования Балаганский район</w:t>
            </w:r>
          </w:p>
        </w:tc>
        <w:tc>
          <w:tcPr>
            <w:tcW w:w="2434" w:type="dxa"/>
            <w:vAlign w:val="center"/>
          </w:tcPr>
          <w:p w:rsidR="005A5E87" w:rsidRPr="0090138D" w:rsidRDefault="005A5E87" w:rsidP="005A5E87">
            <w:pPr>
              <w:jc w:val="center"/>
              <w:rPr>
                <w:rFonts w:ascii="Courier New" w:hAnsi="Courier New" w:cs="Courier New"/>
              </w:rPr>
            </w:pPr>
            <w:r w:rsidRPr="0090138D">
              <w:rPr>
                <w:rFonts w:ascii="Courier New" w:hAnsi="Courier New" w:cs="Courier New"/>
              </w:rPr>
              <w:t>2019-2024 годы</w:t>
            </w:r>
          </w:p>
        </w:tc>
        <w:tc>
          <w:tcPr>
            <w:tcW w:w="2160" w:type="dxa"/>
            <w:vAlign w:val="center"/>
          </w:tcPr>
          <w:p w:rsidR="005A5E87" w:rsidRPr="0090138D" w:rsidRDefault="005A5E87" w:rsidP="005A5E87">
            <w:pPr>
              <w:jc w:val="center"/>
              <w:rPr>
                <w:rFonts w:ascii="Courier New" w:hAnsi="Courier New" w:cs="Courier New"/>
              </w:rPr>
            </w:pPr>
            <w:r w:rsidRPr="0090138D">
              <w:rPr>
                <w:rFonts w:ascii="Courier New" w:hAnsi="Courier New" w:cs="Courier New"/>
              </w:rPr>
              <w:t>2,670</w:t>
            </w:r>
          </w:p>
        </w:tc>
        <w:tc>
          <w:tcPr>
            <w:tcW w:w="3420" w:type="dxa"/>
            <w:vAlign w:val="center"/>
          </w:tcPr>
          <w:p w:rsidR="005A5E87" w:rsidRPr="0090138D" w:rsidRDefault="005A5E87" w:rsidP="005A5E87">
            <w:pPr>
              <w:jc w:val="both"/>
              <w:rPr>
                <w:rFonts w:ascii="Courier New" w:hAnsi="Courier New" w:cs="Courier New"/>
              </w:rPr>
            </w:pPr>
            <w:r w:rsidRPr="0090138D">
              <w:rPr>
                <w:rFonts w:ascii="Courier New" w:hAnsi="Courier New" w:cs="Courier New"/>
              </w:rPr>
              <w:t xml:space="preserve">Администрация </w:t>
            </w:r>
            <w:r w:rsidR="0090138D" w:rsidRPr="0090138D">
              <w:rPr>
                <w:rFonts w:ascii="Courier New" w:hAnsi="Courier New" w:cs="Courier New"/>
              </w:rPr>
              <w:t xml:space="preserve">муниципального образования </w:t>
            </w:r>
            <w:r w:rsidRPr="0090138D">
              <w:rPr>
                <w:rFonts w:ascii="Courier New" w:hAnsi="Courier New" w:cs="Courier New"/>
              </w:rPr>
              <w:t>Балаганск</w:t>
            </w:r>
            <w:r w:rsidR="0090138D" w:rsidRPr="0090138D">
              <w:rPr>
                <w:rFonts w:ascii="Courier New" w:hAnsi="Courier New" w:cs="Courier New"/>
              </w:rPr>
              <w:t>ий</w:t>
            </w:r>
            <w:r w:rsidRPr="0090138D">
              <w:rPr>
                <w:rFonts w:ascii="Courier New" w:hAnsi="Courier New" w:cs="Courier New"/>
              </w:rPr>
              <w:t xml:space="preserve"> район</w:t>
            </w:r>
          </w:p>
        </w:tc>
      </w:tr>
      <w:tr w:rsidR="005A5E87" w:rsidRPr="00D321FC" w:rsidTr="000030FF">
        <w:trPr>
          <w:trHeight w:val="180"/>
        </w:trPr>
        <w:tc>
          <w:tcPr>
            <w:tcW w:w="2222" w:type="dxa"/>
            <w:vAlign w:val="center"/>
          </w:tcPr>
          <w:p w:rsidR="005A5E87" w:rsidRPr="00D321FC" w:rsidRDefault="005A5E87" w:rsidP="005A5E87">
            <w:pPr>
              <w:jc w:val="both"/>
              <w:rPr>
                <w:rFonts w:ascii="Courier New" w:hAnsi="Courier New" w:cs="Courier New"/>
              </w:rPr>
            </w:pPr>
            <w:r w:rsidRPr="00D321FC">
              <w:rPr>
                <w:rFonts w:ascii="Courier New" w:hAnsi="Courier New" w:cs="Courier New"/>
              </w:rPr>
              <w:t>Повышение устойчивости жилых домов, основных объектов и систем жизнеобеспечения на территории Балаганского района</w:t>
            </w:r>
          </w:p>
        </w:tc>
        <w:tc>
          <w:tcPr>
            <w:tcW w:w="2434" w:type="dxa"/>
            <w:vAlign w:val="center"/>
          </w:tcPr>
          <w:p w:rsidR="005A5E87" w:rsidRPr="00D321FC" w:rsidRDefault="005A5E87" w:rsidP="005A5E87">
            <w:pPr>
              <w:jc w:val="center"/>
              <w:rPr>
                <w:rFonts w:ascii="Courier New" w:hAnsi="Courier New" w:cs="Courier New"/>
              </w:rPr>
            </w:pPr>
            <w:r w:rsidRPr="00D321FC">
              <w:rPr>
                <w:rFonts w:ascii="Courier New" w:hAnsi="Courier New" w:cs="Courier New"/>
              </w:rPr>
              <w:t>2019-2024 годы</w:t>
            </w:r>
          </w:p>
        </w:tc>
        <w:tc>
          <w:tcPr>
            <w:tcW w:w="2160" w:type="dxa"/>
            <w:vAlign w:val="center"/>
          </w:tcPr>
          <w:p w:rsidR="005A5E87" w:rsidRPr="00D321FC" w:rsidRDefault="005A5E87" w:rsidP="005A5E87">
            <w:pPr>
              <w:jc w:val="center"/>
              <w:rPr>
                <w:rFonts w:ascii="Courier New" w:hAnsi="Courier New" w:cs="Courier New"/>
              </w:rPr>
            </w:pPr>
            <w:r w:rsidRPr="00D321FC">
              <w:rPr>
                <w:rFonts w:ascii="Courier New" w:hAnsi="Courier New" w:cs="Courier New"/>
              </w:rPr>
              <w:t>85,911</w:t>
            </w:r>
          </w:p>
        </w:tc>
        <w:tc>
          <w:tcPr>
            <w:tcW w:w="3420" w:type="dxa"/>
            <w:vAlign w:val="center"/>
          </w:tcPr>
          <w:p w:rsidR="005A5E87" w:rsidRPr="00D321FC" w:rsidRDefault="005A5E87" w:rsidP="005A5E87">
            <w:pPr>
              <w:jc w:val="both"/>
              <w:rPr>
                <w:rFonts w:ascii="Courier New" w:hAnsi="Courier New" w:cs="Courier New"/>
              </w:rPr>
            </w:pPr>
            <w:r w:rsidRPr="00D321FC">
              <w:rPr>
                <w:rFonts w:ascii="Courier New" w:hAnsi="Courier New" w:cs="Courier New"/>
              </w:rPr>
              <w:t>Администрация муниципального образования Балаганский район</w:t>
            </w:r>
          </w:p>
        </w:tc>
      </w:tr>
      <w:tr w:rsidR="005A5E87" w:rsidRPr="00D321FC" w:rsidTr="000030FF">
        <w:trPr>
          <w:trHeight w:val="150"/>
        </w:trPr>
        <w:tc>
          <w:tcPr>
            <w:tcW w:w="2222" w:type="dxa"/>
            <w:vAlign w:val="center"/>
          </w:tcPr>
          <w:p w:rsidR="005A5E87" w:rsidRPr="00D321FC" w:rsidRDefault="005A5E87" w:rsidP="005A5E87">
            <w:pPr>
              <w:jc w:val="both"/>
              <w:rPr>
                <w:rFonts w:ascii="Courier New" w:hAnsi="Courier New" w:cs="Courier New"/>
              </w:rPr>
            </w:pPr>
            <w:r w:rsidRPr="00D321FC">
              <w:rPr>
                <w:rFonts w:ascii="Courier New" w:hAnsi="Courier New" w:cs="Courier New"/>
              </w:rPr>
              <w:t>Устойчивое развитие сельских территорий в муниципальном образовании Балаганский район</w:t>
            </w:r>
          </w:p>
        </w:tc>
        <w:tc>
          <w:tcPr>
            <w:tcW w:w="2434" w:type="dxa"/>
            <w:vAlign w:val="center"/>
          </w:tcPr>
          <w:p w:rsidR="005A5E87" w:rsidRPr="00D321FC" w:rsidRDefault="005A5E87" w:rsidP="005A5E87">
            <w:pPr>
              <w:jc w:val="center"/>
              <w:rPr>
                <w:rFonts w:ascii="Courier New" w:hAnsi="Courier New" w:cs="Courier New"/>
              </w:rPr>
            </w:pPr>
            <w:r w:rsidRPr="00D321FC">
              <w:rPr>
                <w:rFonts w:ascii="Courier New" w:hAnsi="Courier New" w:cs="Courier New"/>
              </w:rPr>
              <w:t>2019-2024 годы</w:t>
            </w:r>
          </w:p>
        </w:tc>
        <w:tc>
          <w:tcPr>
            <w:tcW w:w="2160" w:type="dxa"/>
            <w:vAlign w:val="center"/>
          </w:tcPr>
          <w:p w:rsidR="005A5E87" w:rsidRPr="00D321FC" w:rsidRDefault="005A5E87" w:rsidP="005A5E87">
            <w:pPr>
              <w:jc w:val="center"/>
              <w:rPr>
                <w:rFonts w:ascii="Courier New" w:hAnsi="Courier New" w:cs="Courier New"/>
              </w:rPr>
            </w:pPr>
            <w:r w:rsidRPr="00D321FC">
              <w:rPr>
                <w:rFonts w:ascii="Courier New" w:hAnsi="Courier New" w:cs="Courier New"/>
              </w:rPr>
              <w:t>156,978</w:t>
            </w:r>
          </w:p>
        </w:tc>
        <w:tc>
          <w:tcPr>
            <w:tcW w:w="3420" w:type="dxa"/>
            <w:vAlign w:val="center"/>
          </w:tcPr>
          <w:p w:rsidR="005A5E87" w:rsidRPr="00D321FC" w:rsidRDefault="005A5E87" w:rsidP="005A5E87">
            <w:pPr>
              <w:jc w:val="both"/>
              <w:rPr>
                <w:rFonts w:ascii="Courier New" w:hAnsi="Courier New" w:cs="Courier New"/>
              </w:rPr>
            </w:pPr>
            <w:r w:rsidRPr="00D321FC">
              <w:rPr>
                <w:rFonts w:ascii="Courier New" w:hAnsi="Courier New" w:cs="Courier New"/>
              </w:rPr>
              <w:t>Администрация муниципального образования Балаганский район</w:t>
            </w:r>
          </w:p>
        </w:tc>
      </w:tr>
      <w:tr w:rsidR="005A5E87" w:rsidRPr="0090138D" w:rsidTr="000030FF">
        <w:trPr>
          <w:trHeight w:val="330"/>
        </w:trPr>
        <w:tc>
          <w:tcPr>
            <w:tcW w:w="2222" w:type="dxa"/>
            <w:vAlign w:val="center"/>
          </w:tcPr>
          <w:p w:rsidR="005A5E87" w:rsidRPr="0090138D" w:rsidRDefault="005A5E87" w:rsidP="005A5E87">
            <w:pPr>
              <w:spacing w:before="40" w:after="40"/>
              <w:jc w:val="both"/>
              <w:rPr>
                <w:rFonts w:ascii="Courier New" w:hAnsi="Courier New" w:cs="Courier New"/>
              </w:rPr>
            </w:pPr>
            <w:r w:rsidRPr="0090138D">
              <w:rPr>
                <w:rFonts w:ascii="Courier New" w:hAnsi="Courier New" w:cs="Courier New"/>
              </w:rPr>
              <w:t xml:space="preserve">Поддержка и развитие малого и среднего </w:t>
            </w:r>
            <w:r w:rsidRPr="0090138D">
              <w:rPr>
                <w:rFonts w:ascii="Courier New" w:hAnsi="Courier New" w:cs="Courier New"/>
              </w:rPr>
              <w:lastRenderedPageBreak/>
              <w:t>предпринимательства в муниципальном образовании Балаганский район</w:t>
            </w:r>
          </w:p>
        </w:tc>
        <w:tc>
          <w:tcPr>
            <w:tcW w:w="2434" w:type="dxa"/>
            <w:vAlign w:val="center"/>
          </w:tcPr>
          <w:p w:rsidR="005A5E87" w:rsidRPr="0090138D" w:rsidRDefault="005A5E87" w:rsidP="005A5E87">
            <w:pPr>
              <w:jc w:val="center"/>
              <w:rPr>
                <w:rFonts w:ascii="Courier New" w:hAnsi="Courier New" w:cs="Courier New"/>
              </w:rPr>
            </w:pPr>
            <w:r w:rsidRPr="0090138D">
              <w:rPr>
                <w:rFonts w:ascii="Courier New" w:hAnsi="Courier New" w:cs="Courier New"/>
              </w:rPr>
              <w:lastRenderedPageBreak/>
              <w:t>2019-2024 годы</w:t>
            </w:r>
          </w:p>
        </w:tc>
        <w:tc>
          <w:tcPr>
            <w:tcW w:w="2160" w:type="dxa"/>
            <w:vAlign w:val="center"/>
          </w:tcPr>
          <w:p w:rsidR="005A5E87" w:rsidRPr="0090138D" w:rsidRDefault="005A5E87" w:rsidP="005A5E87">
            <w:pPr>
              <w:jc w:val="center"/>
              <w:rPr>
                <w:rFonts w:ascii="Courier New" w:hAnsi="Courier New" w:cs="Courier New"/>
              </w:rPr>
            </w:pPr>
            <w:r w:rsidRPr="0090138D">
              <w:rPr>
                <w:rFonts w:ascii="Courier New" w:hAnsi="Courier New" w:cs="Courier New"/>
              </w:rPr>
              <w:t>0,199</w:t>
            </w:r>
          </w:p>
        </w:tc>
        <w:tc>
          <w:tcPr>
            <w:tcW w:w="3420" w:type="dxa"/>
            <w:vAlign w:val="center"/>
          </w:tcPr>
          <w:p w:rsidR="005A5E87" w:rsidRPr="0090138D" w:rsidRDefault="0090138D" w:rsidP="005A5E87">
            <w:pPr>
              <w:jc w:val="both"/>
              <w:rPr>
                <w:rFonts w:ascii="Courier New" w:hAnsi="Courier New" w:cs="Courier New"/>
              </w:rPr>
            </w:pPr>
            <w:r w:rsidRPr="0090138D">
              <w:rPr>
                <w:rFonts w:ascii="Courier New" w:hAnsi="Courier New" w:cs="Courier New"/>
              </w:rPr>
              <w:t>Администрация муниципального образования Балаганский район</w:t>
            </w:r>
          </w:p>
        </w:tc>
      </w:tr>
      <w:tr w:rsidR="005A5E87" w:rsidRPr="00D321FC" w:rsidTr="000030FF">
        <w:trPr>
          <w:trHeight w:val="360"/>
        </w:trPr>
        <w:tc>
          <w:tcPr>
            <w:tcW w:w="2222" w:type="dxa"/>
            <w:vAlign w:val="center"/>
          </w:tcPr>
          <w:p w:rsidR="005A5E87" w:rsidRPr="00D321FC" w:rsidRDefault="005A5E87" w:rsidP="005A5E87">
            <w:pPr>
              <w:jc w:val="both"/>
              <w:rPr>
                <w:rFonts w:ascii="Courier New" w:hAnsi="Courier New" w:cs="Courier New"/>
              </w:rPr>
            </w:pPr>
            <w:r w:rsidRPr="00D321FC">
              <w:rPr>
                <w:rFonts w:ascii="Courier New" w:hAnsi="Courier New" w:cs="Courier New"/>
              </w:rPr>
              <w:lastRenderedPageBreak/>
              <w:t>Повышение безопасности дорожного движения на территории муниципального образования Балаганский район</w:t>
            </w:r>
          </w:p>
        </w:tc>
        <w:tc>
          <w:tcPr>
            <w:tcW w:w="2434" w:type="dxa"/>
            <w:vAlign w:val="center"/>
          </w:tcPr>
          <w:p w:rsidR="005A5E87" w:rsidRPr="00D321FC" w:rsidRDefault="005A5E87" w:rsidP="005A5E87">
            <w:pPr>
              <w:jc w:val="center"/>
              <w:rPr>
                <w:rFonts w:ascii="Courier New" w:hAnsi="Courier New" w:cs="Courier New"/>
              </w:rPr>
            </w:pPr>
            <w:r w:rsidRPr="00D321FC">
              <w:rPr>
                <w:rFonts w:ascii="Courier New" w:hAnsi="Courier New" w:cs="Courier New"/>
              </w:rPr>
              <w:t>2019-2024 годы</w:t>
            </w:r>
          </w:p>
        </w:tc>
        <w:tc>
          <w:tcPr>
            <w:tcW w:w="2160" w:type="dxa"/>
            <w:vAlign w:val="center"/>
          </w:tcPr>
          <w:p w:rsidR="005A5E87" w:rsidRPr="00D321FC" w:rsidRDefault="005A5E87" w:rsidP="005A5E87">
            <w:pPr>
              <w:jc w:val="center"/>
              <w:rPr>
                <w:rFonts w:ascii="Courier New" w:hAnsi="Courier New" w:cs="Courier New"/>
              </w:rPr>
            </w:pPr>
            <w:r w:rsidRPr="00D321FC">
              <w:rPr>
                <w:rFonts w:ascii="Courier New" w:hAnsi="Courier New" w:cs="Courier New"/>
              </w:rPr>
              <w:t>0,665</w:t>
            </w:r>
          </w:p>
        </w:tc>
        <w:tc>
          <w:tcPr>
            <w:tcW w:w="3420" w:type="dxa"/>
            <w:vAlign w:val="center"/>
          </w:tcPr>
          <w:p w:rsidR="005A5E87" w:rsidRPr="00D321FC" w:rsidRDefault="005A5E87" w:rsidP="005A5E87">
            <w:pPr>
              <w:jc w:val="both"/>
              <w:rPr>
                <w:rFonts w:ascii="Courier New" w:hAnsi="Courier New" w:cs="Courier New"/>
              </w:rPr>
            </w:pPr>
            <w:r w:rsidRPr="00D321FC">
              <w:rPr>
                <w:rFonts w:ascii="Courier New" w:hAnsi="Courier New" w:cs="Courier New"/>
              </w:rPr>
              <w:t>Администрация муниципального образования Балаганский район</w:t>
            </w:r>
          </w:p>
        </w:tc>
      </w:tr>
      <w:tr w:rsidR="005A5E87" w:rsidRPr="0090138D" w:rsidTr="000030FF">
        <w:trPr>
          <w:trHeight w:val="180"/>
        </w:trPr>
        <w:tc>
          <w:tcPr>
            <w:tcW w:w="2222" w:type="dxa"/>
            <w:vAlign w:val="center"/>
          </w:tcPr>
          <w:p w:rsidR="005A5E87" w:rsidRPr="0090138D" w:rsidRDefault="005A5E87" w:rsidP="005A5E87">
            <w:pPr>
              <w:jc w:val="both"/>
              <w:rPr>
                <w:rFonts w:ascii="Courier New" w:hAnsi="Courier New" w:cs="Courier New"/>
              </w:rPr>
            </w:pPr>
            <w:r w:rsidRPr="0090138D">
              <w:rPr>
                <w:rFonts w:ascii="Courier New" w:hAnsi="Courier New" w:cs="Courier New"/>
              </w:rPr>
              <w:t>Улучшение условий и охраны труда в муниципальном образовании Балаганский район</w:t>
            </w:r>
          </w:p>
        </w:tc>
        <w:tc>
          <w:tcPr>
            <w:tcW w:w="2434" w:type="dxa"/>
            <w:vAlign w:val="center"/>
          </w:tcPr>
          <w:p w:rsidR="005A5E87" w:rsidRPr="0090138D" w:rsidRDefault="005A5E87" w:rsidP="005A5E87">
            <w:pPr>
              <w:jc w:val="center"/>
              <w:rPr>
                <w:rFonts w:ascii="Courier New" w:hAnsi="Courier New" w:cs="Courier New"/>
              </w:rPr>
            </w:pPr>
            <w:r w:rsidRPr="0090138D">
              <w:rPr>
                <w:rFonts w:ascii="Courier New" w:hAnsi="Courier New" w:cs="Courier New"/>
              </w:rPr>
              <w:t>2019-2024 годы</w:t>
            </w:r>
          </w:p>
        </w:tc>
        <w:tc>
          <w:tcPr>
            <w:tcW w:w="2160" w:type="dxa"/>
            <w:vAlign w:val="center"/>
          </w:tcPr>
          <w:p w:rsidR="005A5E87" w:rsidRPr="0090138D" w:rsidRDefault="005A5E87" w:rsidP="005A5E87">
            <w:pPr>
              <w:jc w:val="center"/>
              <w:rPr>
                <w:rFonts w:ascii="Courier New" w:hAnsi="Courier New" w:cs="Courier New"/>
              </w:rPr>
            </w:pPr>
            <w:r w:rsidRPr="0090138D">
              <w:rPr>
                <w:rFonts w:ascii="Courier New" w:hAnsi="Courier New" w:cs="Courier New"/>
              </w:rPr>
              <w:t>0,318</w:t>
            </w:r>
          </w:p>
        </w:tc>
        <w:tc>
          <w:tcPr>
            <w:tcW w:w="3420" w:type="dxa"/>
            <w:vAlign w:val="center"/>
          </w:tcPr>
          <w:p w:rsidR="005A5E87" w:rsidRPr="0090138D" w:rsidRDefault="0090138D" w:rsidP="005A5E87">
            <w:pPr>
              <w:jc w:val="both"/>
              <w:rPr>
                <w:rFonts w:ascii="Courier New" w:hAnsi="Courier New" w:cs="Courier New"/>
              </w:rPr>
            </w:pPr>
            <w:r w:rsidRPr="0090138D">
              <w:rPr>
                <w:rFonts w:ascii="Courier New" w:hAnsi="Courier New" w:cs="Courier New"/>
              </w:rPr>
              <w:t>Администрация муниципального образования Балаганский район</w:t>
            </w:r>
          </w:p>
        </w:tc>
      </w:tr>
      <w:tr w:rsidR="005A5E87" w:rsidRPr="00D321FC" w:rsidTr="000030FF">
        <w:trPr>
          <w:trHeight w:val="180"/>
        </w:trPr>
        <w:tc>
          <w:tcPr>
            <w:tcW w:w="2222" w:type="dxa"/>
            <w:vAlign w:val="center"/>
          </w:tcPr>
          <w:p w:rsidR="005A5E87" w:rsidRPr="00D321FC" w:rsidRDefault="005A5E87" w:rsidP="005A5E87">
            <w:pPr>
              <w:jc w:val="both"/>
              <w:rPr>
                <w:rFonts w:ascii="Courier New" w:hAnsi="Courier New" w:cs="Courier New"/>
              </w:rPr>
            </w:pPr>
            <w:r w:rsidRPr="00D321FC">
              <w:rPr>
                <w:rFonts w:ascii="Courier New" w:hAnsi="Courier New" w:cs="Courier New"/>
              </w:rPr>
              <w:t>Защита окружающей среды в муниципальном образовании Балаганский район</w:t>
            </w:r>
          </w:p>
        </w:tc>
        <w:tc>
          <w:tcPr>
            <w:tcW w:w="2434" w:type="dxa"/>
            <w:vAlign w:val="center"/>
          </w:tcPr>
          <w:p w:rsidR="005A5E87" w:rsidRPr="00D321FC" w:rsidRDefault="005A5E87" w:rsidP="005A5E87">
            <w:pPr>
              <w:jc w:val="center"/>
              <w:rPr>
                <w:rFonts w:ascii="Courier New" w:hAnsi="Courier New" w:cs="Courier New"/>
              </w:rPr>
            </w:pPr>
            <w:r w:rsidRPr="00D321FC">
              <w:rPr>
                <w:rFonts w:ascii="Courier New" w:hAnsi="Courier New" w:cs="Courier New"/>
              </w:rPr>
              <w:t>2019-2024 годы</w:t>
            </w:r>
          </w:p>
        </w:tc>
        <w:tc>
          <w:tcPr>
            <w:tcW w:w="2160" w:type="dxa"/>
            <w:vAlign w:val="center"/>
          </w:tcPr>
          <w:p w:rsidR="005A5E87" w:rsidRPr="00D321FC" w:rsidRDefault="005A5E87" w:rsidP="005A5E87">
            <w:pPr>
              <w:jc w:val="center"/>
              <w:rPr>
                <w:rFonts w:ascii="Courier New" w:hAnsi="Courier New" w:cs="Courier New"/>
              </w:rPr>
            </w:pPr>
            <w:r w:rsidRPr="00D321FC">
              <w:rPr>
                <w:rFonts w:ascii="Courier New" w:hAnsi="Courier New" w:cs="Courier New"/>
              </w:rPr>
              <w:t>11,3</w:t>
            </w:r>
            <w:r w:rsidR="00D321FC" w:rsidRPr="00D321FC">
              <w:rPr>
                <w:rFonts w:ascii="Courier New" w:hAnsi="Courier New" w:cs="Courier New"/>
              </w:rPr>
              <w:t>00</w:t>
            </w:r>
          </w:p>
        </w:tc>
        <w:tc>
          <w:tcPr>
            <w:tcW w:w="3420" w:type="dxa"/>
            <w:vAlign w:val="center"/>
          </w:tcPr>
          <w:p w:rsidR="005A5E87" w:rsidRPr="00D321FC" w:rsidRDefault="005A5E87" w:rsidP="005A5E87">
            <w:pPr>
              <w:jc w:val="both"/>
              <w:rPr>
                <w:rFonts w:ascii="Courier New" w:hAnsi="Courier New" w:cs="Courier New"/>
              </w:rPr>
            </w:pPr>
            <w:r w:rsidRPr="00D321FC">
              <w:rPr>
                <w:rFonts w:ascii="Courier New" w:hAnsi="Courier New" w:cs="Courier New"/>
              </w:rPr>
              <w:t>Администрация муниципального образования Балаганский район</w:t>
            </w:r>
          </w:p>
        </w:tc>
      </w:tr>
      <w:tr w:rsidR="005A5E87" w:rsidRPr="000030FF" w:rsidTr="000030FF">
        <w:trPr>
          <w:trHeight w:val="180"/>
        </w:trPr>
        <w:tc>
          <w:tcPr>
            <w:tcW w:w="2222" w:type="dxa"/>
            <w:vAlign w:val="center"/>
          </w:tcPr>
          <w:p w:rsidR="005A5E87" w:rsidRPr="000030FF" w:rsidRDefault="005A5E87" w:rsidP="005A5E87">
            <w:pPr>
              <w:jc w:val="both"/>
              <w:rPr>
                <w:rFonts w:ascii="Courier New" w:hAnsi="Courier New" w:cs="Courier New"/>
              </w:rPr>
            </w:pPr>
            <w:r w:rsidRPr="000030FF">
              <w:rPr>
                <w:rFonts w:ascii="Courier New" w:hAnsi="Courier New" w:cs="Courier New"/>
              </w:rPr>
              <w:t>Энергосбережение и повышение энергетической эффективности на территории муниципального образования Балаганский район</w:t>
            </w:r>
          </w:p>
        </w:tc>
        <w:tc>
          <w:tcPr>
            <w:tcW w:w="2434" w:type="dxa"/>
            <w:vAlign w:val="center"/>
          </w:tcPr>
          <w:p w:rsidR="005A5E87" w:rsidRPr="000030FF" w:rsidRDefault="00B377C2" w:rsidP="005A5E87">
            <w:pPr>
              <w:jc w:val="center"/>
              <w:rPr>
                <w:rFonts w:ascii="Courier New" w:hAnsi="Courier New" w:cs="Courier New"/>
              </w:rPr>
            </w:pPr>
            <w:r>
              <w:rPr>
                <w:rFonts w:ascii="Courier New" w:hAnsi="Courier New" w:cs="Courier New"/>
              </w:rPr>
              <w:t>2019</w:t>
            </w:r>
            <w:r w:rsidR="005A5E87" w:rsidRPr="000030FF">
              <w:rPr>
                <w:rFonts w:ascii="Courier New" w:hAnsi="Courier New" w:cs="Courier New"/>
              </w:rPr>
              <w:t>-202</w:t>
            </w:r>
            <w:r w:rsidR="000030FF" w:rsidRPr="000030FF">
              <w:rPr>
                <w:rFonts w:ascii="Courier New" w:hAnsi="Courier New" w:cs="Courier New"/>
              </w:rPr>
              <w:t>4</w:t>
            </w:r>
            <w:r w:rsidR="005A5E87" w:rsidRPr="000030FF">
              <w:rPr>
                <w:rFonts w:ascii="Courier New" w:hAnsi="Courier New" w:cs="Courier New"/>
              </w:rPr>
              <w:t xml:space="preserve"> годы</w:t>
            </w:r>
          </w:p>
        </w:tc>
        <w:tc>
          <w:tcPr>
            <w:tcW w:w="2160" w:type="dxa"/>
            <w:vAlign w:val="center"/>
          </w:tcPr>
          <w:p w:rsidR="005A5E87" w:rsidRPr="000030FF" w:rsidRDefault="00B377C2" w:rsidP="005A5E87">
            <w:pPr>
              <w:jc w:val="center"/>
              <w:rPr>
                <w:rFonts w:ascii="Courier New" w:hAnsi="Courier New" w:cs="Courier New"/>
              </w:rPr>
            </w:pPr>
            <w:r>
              <w:rPr>
                <w:rFonts w:ascii="Courier New" w:hAnsi="Courier New" w:cs="Courier New"/>
              </w:rPr>
              <w:t>18,770</w:t>
            </w:r>
          </w:p>
        </w:tc>
        <w:tc>
          <w:tcPr>
            <w:tcW w:w="3420" w:type="dxa"/>
            <w:vAlign w:val="center"/>
          </w:tcPr>
          <w:p w:rsidR="005A5E87" w:rsidRPr="000030FF" w:rsidRDefault="000030FF" w:rsidP="005A5E87">
            <w:pPr>
              <w:jc w:val="both"/>
              <w:rPr>
                <w:rFonts w:ascii="Courier New" w:hAnsi="Courier New" w:cs="Courier New"/>
              </w:rPr>
            </w:pPr>
            <w:r w:rsidRPr="000030FF">
              <w:rPr>
                <w:rFonts w:ascii="Courier New" w:hAnsi="Courier New" w:cs="Courier New"/>
              </w:rPr>
              <w:t>Администрация муниципального образования Балаганский район</w:t>
            </w:r>
          </w:p>
        </w:tc>
      </w:tr>
      <w:tr w:rsidR="005A5E87" w:rsidRPr="0090138D" w:rsidTr="000030FF">
        <w:trPr>
          <w:trHeight w:val="150"/>
        </w:trPr>
        <w:tc>
          <w:tcPr>
            <w:tcW w:w="2222" w:type="dxa"/>
            <w:vAlign w:val="center"/>
          </w:tcPr>
          <w:p w:rsidR="005A5E87" w:rsidRPr="0090138D" w:rsidRDefault="005A5E87" w:rsidP="005A5E87">
            <w:pPr>
              <w:jc w:val="both"/>
              <w:rPr>
                <w:rFonts w:ascii="Courier New" w:hAnsi="Courier New" w:cs="Courier New"/>
              </w:rPr>
            </w:pPr>
            <w:r w:rsidRPr="0090138D">
              <w:rPr>
                <w:rFonts w:ascii="Courier New" w:hAnsi="Courier New" w:cs="Courier New"/>
              </w:rPr>
              <w:t xml:space="preserve">Улучшение качества жизни граждан пожилого возраста </w:t>
            </w:r>
            <w:r w:rsidR="0090138D" w:rsidRPr="0090138D">
              <w:rPr>
                <w:rFonts w:ascii="Courier New" w:hAnsi="Courier New" w:cs="Courier New"/>
              </w:rPr>
              <w:t>в муниципальном образовании Балаганский район</w:t>
            </w:r>
          </w:p>
        </w:tc>
        <w:tc>
          <w:tcPr>
            <w:tcW w:w="2434" w:type="dxa"/>
            <w:vAlign w:val="center"/>
          </w:tcPr>
          <w:p w:rsidR="005A5E87" w:rsidRPr="0090138D" w:rsidRDefault="005A5E87" w:rsidP="005A5E87">
            <w:pPr>
              <w:jc w:val="center"/>
              <w:rPr>
                <w:rFonts w:ascii="Courier New" w:hAnsi="Courier New" w:cs="Courier New"/>
              </w:rPr>
            </w:pPr>
            <w:r w:rsidRPr="0090138D">
              <w:rPr>
                <w:rFonts w:ascii="Courier New" w:hAnsi="Courier New" w:cs="Courier New"/>
              </w:rPr>
              <w:t>2019-2024 годы</w:t>
            </w:r>
          </w:p>
        </w:tc>
        <w:tc>
          <w:tcPr>
            <w:tcW w:w="2160" w:type="dxa"/>
            <w:vAlign w:val="center"/>
          </w:tcPr>
          <w:p w:rsidR="005A5E87" w:rsidRPr="0090138D" w:rsidRDefault="005A5E87" w:rsidP="005A5E87">
            <w:pPr>
              <w:jc w:val="center"/>
              <w:rPr>
                <w:rFonts w:ascii="Courier New" w:hAnsi="Courier New" w:cs="Courier New"/>
              </w:rPr>
            </w:pPr>
            <w:r w:rsidRPr="0090138D">
              <w:rPr>
                <w:rFonts w:ascii="Courier New" w:hAnsi="Courier New" w:cs="Courier New"/>
              </w:rPr>
              <w:t>0,600</w:t>
            </w:r>
          </w:p>
        </w:tc>
        <w:tc>
          <w:tcPr>
            <w:tcW w:w="3420" w:type="dxa"/>
            <w:vAlign w:val="center"/>
          </w:tcPr>
          <w:p w:rsidR="005A5E87" w:rsidRPr="0090138D" w:rsidRDefault="0090138D" w:rsidP="005A5E87">
            <w:pPr>
              <w:jc w:val="both"/>
              <w:rPr>
                <w:rFonts w:ascii="Courier New" w:hAnsi="Courier New" w:cs="Courier New"/>
              </w:rPr>
            </w:pPr>
            <w:r w:rsidRPr="0090138D">
              <w:rPr>
                <w:rFonts w:ascii="Courier New" w:hAnsi="Courier New" w:cs="Courier New"/>
              </w:rPr>
              <w:t>Администрация муниципального образования Балаганский район</w:t>
            </w:r>
          </w:p>
        </w:tc>
      </w:tr>
      <w:tr w:rsidR="005A5E87" w:rsidRPr="0090138D" w:rsidTr="000030FF">
        <w:trPr>
          <w:trHeight w:val="360"/>
        </w:trPr>
        <w:tc>
          <w:tcPr>
            <w:tcW w:w="2222" w:type="dxa"/>
            <w:vAlign w:val="center"/>
          </w:tcPr>
          <w:p w:rsidR="005A5E87" w:rsidRPr="0090138D" w:rsidRDefault="005A5E87" w:rsidP="005A5E87">
            <w:pPr>
              <w:jc w:val="both"/>
              <w:rPr>
                <w:rFonts w:ascii="Courier New" w:hAnsi="Courier New" w:cs="Courier New"/>
              </w:rPr>
            </w:pPr>
            <w:r w:rsidRPr="0090138D">
              <w:rPr>
                <w:rFonts w:ascii="Courier New" w:hAnsi="Courier New" w:cs="Courier New"/>
              </w:rPr>
              <w:lastRenderedPageBreak/>
              <w:t>Доступная среда для инвалидов и маломобильных групп населения муниципального образования Балаганский район</w:t>
            </w:r>
          </w:p>
        </w:tc>
        <w:tc>
          <w:tcPr>
            <w:tcW w:w="2434" w:type="dxa"/>
            <w:vAlign w:val="center"/>
          </w:tcPr>
          <w:p w:rsidR="005A5E87" w:rsidRPr="0090138D" w:rsidRDefault="005A5E87" w:rsidP="005A5E87">
            <w:pPr>
              <w:jc w:val="center"/>
              <w:rPr>
                <w:rFonts w:ascii="Courier New" w:hAnsi="Courier New" w:cs="Courier New"/>
              </w:rPr>
            </w:pPr>
            <w:r w:rsidRPr="0090138D">
              <w:rPr>
                <w:rFonts w:ascii="Courier New" w:hAnsi="Courier New" w:cs="Courier New"/>
              </w:rPr>
              <w:t>2019-2024 годы</w:t>
            </w:r>
          </w:p>
        </w:tc>
        <w:tc>
          <w:tcPr>
            <w:tcW w:w="2160" w:type="dxa"/>
            <w:vAlign w:val="center"/>
          </w:tcPr>
          <w:p w:rsidR="005A5E87" w:rsidRPr="0090138D" w:rsidRDefault="005A5E87" w:rsidP="005A5E87">
            <w:pPr>
              <w:jc w:val="center"/>
              <w:rPr>
                <w:rFonts w:ascii="Courier New" w:hAnsi="Courier New" w:cs="Courier New"/>
              </w:rPr>
            </w:pPr>
            <w:r w:rsidRPr="0090138D">
              <w:rPr>
                <w:rFonts w:ascii="Courier New" w:hAnsi="Courier New" w:cs="Courier New"/>
              </w:rPr>
              <w:t>2,695</w:t>
            </w:r>
          </w:p>
        </w:tc>
        <w:tc>
          <w:tcPr>
            <w:tcW w:w="3420" w:type="dxa"/>
            <w:vAlign w:val="center"/>
          </w:tcPr>
          <w:p w:rsidR="005A5E87" w:rsidRPr="0090138D" w:rsidRDefault="0090138D" w:rsidP="005A5E87">
            <w:pPr>
              <w:jc w:val="both"/>
              <w:rPr>
                <w:rFonts w:ascii="Courier New" w:hAnsi="Courier New" w:cs="Courier New"/>
              </w:rPr>
            </w:pPr>
            <w:r w:rsidRPr="0090138D">
              <w:rPr>
                <w:rFonts w:ascii="Courier New" w:hAnsi="Courier New" w:cs="Courier New"/>
              </w:rPr>
              <w:t>Администрация муниципального образования Балаганский район</w:t>
            </w:r>
            <w:r w:rsidR="005A5E87" w:rsidRPr="0090138D">
              <w:rPr>
                <w:rFonts w:ascii="Courier New" w:hAnsi="Courier New" w:cs="Courier New"/>
              </w:rPr>
              <w:t>,</w:t>
            </w:r>
          </w:p>
          <w:p w:rsidR="005A5E87" w:rsidRPr="0090138D" w:rsidRDefault="005A5E87" w:rsidP="005A5E87">
            <w:pPr>
              <w:jc w:val="both"/>
              <w:rPr>
                <w:rFonts w:ascii="Courier New" w:hAnsi="Courier New" w:cs="Courier New"/>
              </w:rPr>
            </w:pPr>
            <w:r w:rsidRPr="0090138D">
              <w:rPr>
                <w:rFonts w:ascii="Courier New" w:hAnsi="Courier New" w:cs="Courier New"/>
              </w:rPr>
              <w:t>МКУ Управление образования Балаганского района,</w:t>
            </w:r>
          </w:p>
          <w:p w:rsidR="005A5E87" w:rsidRPr="0090138D" w:rsidRDefault="005A5E87" w:rsidP="005A5E87">
            <w:pPr>
              <w:jc w:val="both"/>
              <w:rPr>
                <w:rFonts w:ascii="Courier New" w:hAnsi="Courier New" w:cs="Courier New"/>
              </w:rPr>
            </w:pPr>
            <w:r w:rsidRPr="0090138D">
              <w:rPr>
                <w:rFonts w:ascii="Courier New" w:hAnsi="Courier New" w:cs="Courier New"/>
              </w:rPr>
              <w:t>МКУ Управление культуры Балаганского района</w:t>
            </w:r>
          </w:p>
          <w:p w:rsidR="005A5E87" w:rsidRPr="0090138D" w:rsidRDefault="005A5E87" w:rsidP="005A5E87">
            <w:pPr>
              <w:jc w:val="both"/>
              <w:rPr>
                <w:rFonts w:ascii="Courier New" w:hAnsi="Courier New" w:cs="Courier New"/>
              </w:rPr>
            </w:pPr>
            <w:r w:rsidRPr="0090138D">
              <w:rPr>
                <w:rFonts w:ascii="Courier New" w:hAnsi="Courier New" w:cs="Courier New"/>
              </w:rPr>
              <w:t>МКУ Информационный центр муниципального образования Балаганский район</w:t>
            </w:r>
          </w:p>
        </w:tc>
      </w:tr>
      <w:tr w:rsidR="005A5E87" w:rsidRPr="0090138D" w:rsidTr="000030FF">
        <w:trPr>
          <w:trHeight w:val="315"/>
        </w:trPr>
        <w:tc>
          <w:tcPr>
            <w:tcW w:w="2222" w:type="dxa"/>
            <w:vAlign w:val="center"/>
          </w:tcPr>
          <w:p w:rsidR="005A5E87" w:rsidRPr="0090138D" w:rsidRDefault="005A5E87" w:rsidP="005A5E87">
            <w:pPr>
              <w:jc w:val="both"/>
              <w:rPr>
                <w:rFonts w:ascii="Courier New" w:hAnsi="Courier New" w:cs="Courier New"/>
              </w:rPr>
            </w:pPr>
            <w:r w:rsidRPr="0090138D">
              <w:rPr>
                <w:rFonts w:ascii="Courier New" w:hAnsi="Courier New" w:cs="Courier New"/>
              </w:rPr>
              <w:t>Развитие физической культуры и спорта в муниципальном образовании Балаганский район</w:t>
            </w:r>
          </w:p>
        </w:tc>
        <w:tc>
          <w:tcPr>
            <w:tcW w:w="2434" w:type="dxa"/>
            <w:vAlign w:val="center"/>
          </w:tcPr>
          <w:p w:rsidR="005A5E87" w:rsidRPr="0090138D" w:rsidRDefault="005A5E87" w:rsidP="005A5E87">
            <w:pPr>
              <w:jc w:val="center"/>
              <w:rPr>
                <w:rFonts w:ascii="Courier New" w:hAnsi="Courier New" w:cs="Courier New"/>
              </w:rPr>
            </w:pPr>
            <w:r w:rsidRPr="0090138D">
              <w:rPr>
                <w:rFonts w:ascii="Courier New" w:hAnsi="Courier New" w:cs="Courier New"/>
              </w:rPr>
              <w:t>2019-2024 годы</w:t>
            </w:r>
          </w:p>
        </w:tc>
        <w:tc>
          <w:tcPr>
            <w:tcW w:w="2160" w:type="dxa"/>
            <w:vAlign w:val="center"/>
          </w:tcPr>
          <w:p w:rsidR="005A5E87" w:rsidRPr="0090138D" w:rsidRDefault="005A5E87" w:rsidP="005A5E87">
            <w:pPr>
              <w:jc w:val="center"/>
              <w:rPr>
                <w:rFonts w:ascii="Courier New" w:hAnsi="Courier New" w:cs="Courier New"/>
              </w:rPr>
            </w:pPr>
            <w:r w:rsidRPr="0090138D">
              <w:rPr>
                <w:rFonts w:ascii="Courier New" w:hAnsi="Courier New" w:cs="Courier New"/>
              </w:rPr>
              <w:t>9,03</w:t>
            </w:r>
            <w:r w:rsidR="0090138D" w:rsidRPr="0090138D">
              <w:rPr>
                <w:rFonts w:ascii="Courier New" w:hAnsi="Courier New" w:cs="Courier New"/>
              </w:rPr>
              <w:t>0</w:t>
            </w:r>
          </w:p>
        </w:tc>
        <w:tc>
          <w:tcPr>
            <w:tcW w:w="3420" w:type="dxa"/>
            <w:vAlign w:val="center"/>
          </w:tcPr>
          <w:p w:rsidR="005A5E87" w:rsidRPr="0090138D" w:rsidRDefault="0090138D" w:rsidP="005A5E87">
            <w:pPr>
              <w:jc w:val="both"/>
              <w:rPr>
                <w:rFonts w:ascii="Courier New" w:hAnsi="Courier New" w:cs="Courier New"/>
              </w:rPr>
            </w:pPr>
            <w:r w:rsidRPr="0090138D">
              <w:rPr>
                <w:rFonts w:ascii="Courier New" w:hAnsi="Courier New" w:cs="Courier New"/>
              </w:rPr>
              <w:t>Администрация муниципального образования Балаганский район</w:t>
            </w:r>
          </w:p>
        </w:tc>
      </w:tr>
      <w:tr w:rsidR="005A5E87" w:rsidRPr="0090138D" w:rsidTr="000030FF">
        <w:trPr>
          <w:trHeight w:val="375"/>
        </w:trPr>
        <w:tc>
          <w:tcPr>
            <w:tcW w:w="2222" w:type="dxa"/>
            <w:vAlign w:val="center"/>
          </w:tcPr>
          <w:p w:rsidR="005A5E87" w:rsidRPr="0090138D" w:rsidRDefault="005A5E87" w:rsidP="005A5E87">
            <w:pPr>
              <w:jc w:val="both"/>
              <w:rPr>
                <w:rFonts w:ascii="Courier New" w:hAnsi="Courier New" w:cs="Courier New"/>
              </w:rPr>
            </w:pPr>
            <w:r w:rsidRPr="0090138D">
              <w:rPr>
                <w:rFonts w:ascii="Courier New" w:hAnsi="Courier New" w:cs="Courier New"/>
              </w:rPr>
              <w:t>Создание благоприятных условий в целях привлечения работников бюджетной сферы для работы на территории муниципального образования Балаганский район</w:t>
            </w:r>
          </w:p>
        </w:tc>
        <w:tc>
          <w:tcPr>
            <w:tcW w:w="2434" w:type="dxa"/>
            <w:vAlign w:val="center"/>
          </w:tcPr>
          <w:p w:rsidR="005A5E87" w:rsidRPr="0090138D" w:rsidRDefault="005A5E87" w:rsidP="005A5E87">
            <w:pPr>
              <w:jc w:val="center"/>
              <w:rPr>
                <w:rFonts w:ascii="Courier New" w:hAnsi="Courier New" w:cs="Courier New"/>
              </w:rPr>
            </w:pPr>
            <w:r w:rsidRPr="0090138D">
              <w:rPr>
                <w:rFonts w:ascii="Courier New" w:hAnsi="Courier New" w:cs="Courier New"/>
              </w:rPr>
              <w:t>2019-2024 годы</w:t>
            </w:r>
          </w:p>
        </w:tc>
        <w:tc>
          <w:tcPr>
            <w:tcW w:w="2160" w:type="dxa"/>
            <w:vAlign w:val="center"/>
          </w:tcPr>
          <w:p w:rsidR="005A5E87" w:rsidRPr="0090138D" w:rsidRDefault="005A5E87" w:rsidP="005A5E87">
            <w:pPr>
              <w:jc w:val="center"/>
              <w:rPr>
                <w:rFonts w:ascii="Courier New" w:hAnsi="Courier New" w:cs="Courier New"/>
              </w:rPr>
            </w:pPr>
            <w:r w:rsidRPr="0090138D">
              <w:rPr>
                <w:rFonts w:ascii="Courier New" w:hAnsi="Courier New" w:cs="Courier New"/>
              </w:rPr>
              <w:t>20,550</w:t>
            </w:r>
          </w:p>
        </w:tc>
        <w:tc>
          <w:tcPr>
            <w:tcW w:w="3420" w:type="dxa"/>
            <w:vAlign w:val="center"/>
          </w:tcPr>
          <w:p w:rsidR="005A5E87" w:rsidRPr="0090138D" w:rsidRDefault="0090138D" w:rsidP="005A5E87">
            <w:pPr>
              <w:jc w:val="both"/>
              <w:rPr>
                <w:rFonts w:ascii="Courier New" w:hAnsi="Courier New" w:cs="Courier New"/>
              </w:rPr>
            </w:pPr>
            <w:r w:rsidRPr="0090138D">
              <w:rPr>
                <w:rFonts w:ascii="Courier New" w:hAnsi="Courier New" w:cs="Courier New"/>
              </w:rPr>
              <w:t>Администрация муниципального образования Балаганский район</w:t>
            </w:r>
          </w:p>
        </w:tc>
      </w:tr>
      <w:tr w:rsidR="005A5E87" w:rsidRPr="0090138D" w:rsidTr="000030FF">
        <w:trPr>
          <w:trHeight w:val="2235"/>
        </w:trPr>
        <w:tc>
          <w:tcPr>
            <w:tcW w:w="2222" w:type="dxa"/>
            <w:vAlign w:val="center"/>
          </w:tcPr>
          <w:p w:rsidR="005A5E87" w:rsidRPr="0090138D" w:rsidRDefault="005A5E87" w:rsidP="005A5E87">
            <w:pPr>
              <w:jc w:val="both"/>
              <w:rPr>
                <w:rFonts w:ascii="Courier New" w:hAnsi="Courier New" w:cs="Courier New"/>
              </w:rPr>
            </w:pPr>
            <w:r w:rsidRPr="0090138D">
              <w:rPr>
                <w:rFonts w:ascii="Courier New" w:hAnsi="Courier New" w:cs="Courier New"/>
              </w:rPr>
              <w:t>Управление муниципальными финансами муниципального образования Балаганский район</w:t>
            </w:r>
          </w:p>
        </w:tc>
        <w:tc>
          <w:tcPr>
            <w:tcW w:w="2434" w:type="dxa"/>
            <w:vAlign w:val="center"/>
          </w:tcPr>
          <w:p w:rsidR="005A5E87" w:rsidRPr="0090138D" w:rsidRDefault="005A5E87" w:rsidP="005A5E87">
            <w:pPr>
              <w:jc w:val="center"/>
              <w:rPr>
                <w:rFonts w:ascii="Courier New" w:hAnsi="Courier New" w:cs="Courier New"/>
              </w:rPr>
            </w:pPr>
            <w:r w:rsidRPr="0090138D">
              <w:rPr>
                <w:rFonts w:ascii="Courier New" w:hAnsi="Courier New" w:cs="Courier New"/>
              </w:rPr>
              <w:t>2019-2024 годы</w:t>
            </w:r>
          </w:p>
        </w:tc>
        <w:tc>
          <w:tcPr>
            <w:tcW w:w="2160" w:type="dxa"/>
            <w:vAlign w:val="center"/>
          </w:tcPr>
          <w:p w:rsidR="005A5E87" w:rsidRPr="0090138D" w:rsidRDefault="005A5E87" w:rsidP="005A5E87">
            <w:pPr>
              <w:jc w:val="center"/>
              <w:rPr>
                <w:rFonts w:ascii="Courier New" w:hAnsi="Courier New" w:cs="Courier New"/>
              </w:rPr>
            </w:pPr>
            <w:r w:rsidRPr="0090138D">
              <w:rPr>
                <w:rFonts w:ascii="Courier New" w:hAnsi="Courier New" w:cs="Courier New"/>
              </w:rPr>
              <w:t>39</w:t>
            </w:r>
            <w:r w:rsidR="0090138D" w:rsidRPr="0090138D">
              <w:rPr>
                <w:rFonts w:ascii="Courier New" w:hAnsi="Courier New" w:cs="Courier New"/>
              </w:rPr>
              <w:t>,</w:t>
            </w:r>
            <w:r w:rsidRPr="0090138D">
              <w:rPr>
                <w:rFonts w:ascii="Courier New" w:hAnsi="Courier New" w:cs="Courier New"/>
              </w:rPr>
              <w:t>318</w:t>
            </w:r>
          </w:p>
        </w:tc>
        <w:tc>
          <w:tcPr>
            <w:tcW w:w="3420" w:type="dxa"/>
            <w:vAlign w:val="center"/>
          </w:tcPr>
          <w:p w:rsidR="005A5E87" w:rsidRPr="0090138D" w:rsidRDefault="005A5E87" w:rsidP="005A5E87">
            <w:pPr>
              <w:jc w:val="both"/>
              <w:rPr>
                <w:rFonts w:ascii="Courier New" w:hAnsi="Courier New" w:cs="Courier New"/>
              </w:rPr>
            </w:pPr>
            <w:r w:rsidRPr="0090138D">
              <w:rPr>
                <w:rFonts w:ascii="Courier New" w:hAnsi="Courier New" w:cs="Courier New"/>
              </w:rPr>
              <w:t>Финансовое управление Балаганского района</w:t>
            </w:r>
          </w:p>
        </w:tc>
      </w:tr>
      <w:tr w:rsidR="00D321FC" w:rsidRPr="00D321FC" w:rsidTr="000030FF">
        <w:trPr>
          <w:trHeight w:val="2404"/>
        </w:trPr>
        <w:tc>
          <w:tcPr>
            <w:tcW w:w="2222" w:type="dxa"/>
            <w:tcBorders>
              <w:bottom w:val="single" w:sz="4" w:space="0" w:color="auto"/>
            </w:tcBorders>
            <w:vAlign w:val="center"/>
          </w:tcPr>
          <w:p w:rsidR="00D321FC" w:rsidRPr="00D321FC" w:rsidRDefault="00D321FC" w:rsidP="00546275">
            <w:pPr>
              <w:jc w:val="both"/>
              <w:rPr>
                <w:rFonts w:ascii="Courier New" w:hAnsi="Courier New" w:cs="Courier New"/>
              </w:rPr>
            </w:pPr>
            <w:r w:rsidRPr="00D321FC">
              <w:rPr>
                <w:rFonts w:ascii="Courier New" w:hAnsi="Courier New" w:cs="Courier New"/>
              </w:rPr>
              <w:lastRenderedPageBreak/>
              <w:t>Профилактика правонарушений на территории муниципального образования Балаганский район</w:t>
            </w:r>
          </w:p>
        </w:tc>
        <w:tc>
          <w:tcPr>
            <w:tcW w:w="2434" w:type="dxa"/>
            <w:tcBorders>
              <w:bottom w:val="single" w:sz="4" w:space="0" w:color="auto"/>
            </w:tcBorders>
            <w:vAlign w:val="center"/>
          </w:tcPr>
          <w:p w:rsidR="00D321FC" w:rsidRPr="00D321FC" w:rsidRDefault="00D321FC" w:rsidP="00546275">
            <w:pPr>
              <w:jc w:val="center"/>
              <w:rPr>
                <w:rFonts w:ascii="Courier New" w:hAnsi="Courier New" w:cs="Courier New"/>
              </w:rPr>
            </w:pPr>
            <w:r w:rsidRPr="00D321FC">
              <w:rPr>
                <w:rFonts w:ascii="Courier New" w:hAnsi="Courier New" w:cs="Courier New"/>
              </w:rPr>
              <w:t>2019-2024 годы</w:t>
            </w:r>
          </w:p>
        </w:tc>
        <w:tc>
          <w:tcPr>
            <w:tcW w:w="2160" w:type="dxa"/>
            <w:tcBorders>
              <w:bottom w:val="single" w:sz="4" w:space="0" w:color="auto"/>
            </w:tcBorders>
            <w:vAlign w:val="center"/>
          </w:tcPr>
          <w:p w:rsidR="00D321FC" w:rsidRPr="00D321FC" w:rsidRDefault="00D321FC" w:rsidP="00546275">
            <w:pPr>
              <w:jc w:val="center"/>
              <w:rPr>
                <w:rFonts w:ascii="Courier New" w:hAnsi="Courier New" w:cs="Courier New"/>
              </w:rPr>
            </w:pPr>
            <w:r w:rsidRPr="00D321FC">
              <w:rPr>
                <w:rFonts w:ascii="Courier New" w:hAnsi="Courier New" w:cs="Courier New"/>
              </w:rPr>
              <w:t>0,250</w:t>
            </w:r>
          </w:p>
        </w:tc>
        <w:tc>
          <w:tcPr>
            <w:tcW w:w="3420" w:type="dxa"/>
            <w:tcBorders>
              <w:bottom w:val="single" w:sz="4" w:space="0" w:color="auto"/>
            </w:tcBorders>
            <w:vAlign w:val="center"/>
          </w:tcPr>
          <w:p w:rsidR="00D321FC" w:rsidRPr="00D321FC" w:rsidRDefault="00D321FC" w:rsidP="00546275">
            <w:pPr>
              <w:jc w:val="both"/>
              <w:rPr>
                <w:rFonts w:ascii="Courier New" w:hAnsi="Courier New" w:cs="Courier New"/>
              </w:rPr>
            </w:pPr>
            <w:r w:rsidRPr="00D321FC">
              <w:rPr>
                <w:rFonts w:ascii="Courier New" w:hAnsi="Courier New" w:cs="Courier New"/>
              </w:rPr>
              <w:t>Администрация муниципального образования Балаганский район</w:t>
            </w:r>
          </w:p>
        </w:tc>
      </w:tr>
      <w:tr w:rsidR="005A5E87" w:rsidRPr="00D321FC" w:rsidTr="000030FF">
        <w:trPr>
          <w:trHeight w:val="2404"/>
        </w:trPr>
        <w:tc>
          <w:tcPr>
            <w:tcW w:w="2222" w:type="dxa"/>
            <w:vAlign w:val="center"/>
          </w:tcPr>
          <w:p w:rsidR="005A5E87" w:rsidRPr="00D321FC" w:rsidRDefault="005A5E87" w:rsidP="005A5E87">
            <w:pPr>
              <w:jc w:val="both"/>
              <w:rPr>
                <w:rFonts w:ascii="Courier New" w:hAnsi="Courier New" w:cs="Courier New"/>
              </w:rPr>
            </w:pPr>
            <w:r w:rsidRPr="00D321FC">
              <w:rPr>
                <w:rFonts w:ascii="Courier New" w:hAnsi="Courier New" w:cs="Courier New"/>
              </w:rPr>
              <w:t>Профилактика правонарушений среди несовершеннолетних на территории муниципального образования Балаганский район</w:t>
            </w:r>
          </w:p>
        </w:tc>
        <w:tc>
          <w:tcPr>
            <w:tcW w:w="2434" w:type="dxa"/>
            <w:vAlign w:val="center"/>
          </w:tcPr>
          <w:p w:rsidR="005A5E87" w:rsidRPr="00D321FC" w:rsidRDefault="005A5E87" w:rsidP="005A5E87">
            <w:pPr>
              <w:jc w:val="center"/>
              <w:rPr>
                <w:rFonts w:ascii="Courier New" w:hAnsi="Courier New" w:cs="Courier New"/>
              </w:rPr>
            </w:pPr>
            <w:r w:rsidRPr="00D321FC">
              <w:rPr>
                <w:rFonts w:ascii="Courier New" w:hAnsi="Courier New" w:cs="Courier New"/>
              </w:rPr>
              <w:t>2019-2024 годы</w:t>
            </w:r>
          </w:p>
        </w:tc>
        <w:tc>
          <w:tcPr>
            <w:tcW w:w="2160" w:type="dxa"/>
            <w:vAlign w:val="center"/>
          </w:tcPr>
          <w:p w:rsidR="005A5E87" w:rsidRPr="00D321FC" w:rsidRDefault="005A5E87" w:rsidP="005A5E87">
            <w:pPr>
              <w:jc w:val="center"/>
              <w:rPr>
                <w:rFonts w:ascii="Courier New" w:hAnsi="Courier New" w:cs="Courier New"/>
              </w:rPr>
            </w:pPr>
            <w:r w:rsidRPr="00D321FC">
              <w:rPr>
                <w:rFonts w:ascii="Courier New" w:hAnsi="Courier New" w:cs="Courier New"/>
              </w:rPr>
              <w:t>0,504</w:t>
            </w:r>
          </w:p>
        </w:tc>
        <w:tc>
          <w:tcPr>
            <w:tcW w:w="3420" w:type="dxa"/>
            <w:vAlign w:val="center"/>
          </w:tcPr>
          <w:p w:rsidR="005A5E87" w:rsidRPr="00D321FC" w:rsidRDefault="00D321FC" w:rsidP="005A5E87">
            <w:pPr>
              <w:jc w:val="both"/>
              <w:rPr>
                <w:rFonts w:ascii="Courier New" w:hAnsi="Courier New" w:cs="Courier New"/>
              </w:rPr>
            </w:pPr>
            <w:r w:rsidRPr="00D321FC">
              <w:rPr>
                <w:rFonts w:ascii="Courier New" w:hAnsi="Courier New" w:cs="Courier New"/>
              </w:rPr>
              <w:t>Администрация муниципального образования Балаганский район</w:t>
            </w:r>
          </w:p>
        </w:tc>
      </w:tr>
      <w:tr w:rsidR="00D321FC" w:rsidRPr="0090138D" w:rsidTr="000030FF">
        <w:trPr>
          <w:trHeight w:val="2235"/>
        </w:trPr>
        <w:tc>
          <w:tcPr>
            <w:tcW w:w="2222" w:type="dxa"/>
            <w:vAlign w:val="center"/>
          </w:tcPr>
          <w:p w:rsidR="00D321FC" w:rsidRPr="0090138D" w:rsidRDefault="00D321FC" w:rsidP="00546275">
            <w:pPr>
              <w:jc w:val="both"/>
              <w:rPr>
                <w:rFonts w:ascii="Courier New" w:hAnsi="Courier New" w:cs="Courier New"/>
              </w:rPr>
            </w:pPr>
            <w:r>
              <w:rPr>
                <w:rFonts w:ascii="Courier New" w:hAnsi="Courier New" w:cs="Courier New"/>
              </w:rPr>
              <w:t>Управление муниципальным</w:t>
            </w:r>
            <w:r w:rsidRPr="0090138D">
              <w:rPr>
                <w:rFonts w:ascii="Courier New" w:hAnsi="Courier New" w:cs="Courier New"/>
              </w:rPr>
              <w:t xml:space="preserve"> </w:t>
            </w:r>
            <w:r>
              <w:rPr>
                <w:rFonts w:ascii="Courier New" w:hAnsi="Courier New" w:cs="Courier New"/>
              </w:rPr>
              <w:t xml:space="preserve">имуществом </w:t>
            </w:r>
            <w:r w:rsidRPr="0090138D">
              <w:rPr>
                <w:rFonts w:ascii="Courier New" w:hAnsi="Courier New" w:cs="Courier New"/>
              </w:rPr>
              <w:t>муниципального образования Балаганский район</w:t>
            </w:r>
          </w:p>
        </w:tc>
        <w:tc>
          <w:tcPr>
            <w:tcW w:w="2434" w:type="dxa"/>
            <w:vAlign w:val="center"/>
          </w:tcPr>
          <w:p w:rsidR="00D321FC" w:rsidRPr="0090138D" w:rsidRDefault="00D321FC" w:rsidP="00546275">
            <w:pPr>
              <w:jc w:val="center"/>
              <w:rPr>
                <w:rFonts w:ascii="Courier New" w:hAnsi="Courier New" w:cs="Courier New"/>
              </w:rPr>
            </w:pPr>
            <w:r w:rsidRPr="0090138D">
              <w:rPr>
                <w:rFonts w:ascii="Courier New" w:hAnsi="Courier New" w:cs="Courier New"/>
              </w:rPr>
              <w:t>2019-2024 годы</w:t>
            </w:r>
          </w:p>
        </w:tc>
        <w:tc>
          <w:tcPr>
            <w:tcW w:w="2160" w:type="dxa"/>
            <w:vAlign w:val="center"/>
          </w:tcPr>
          <w:p w:rsidR="00D321FC" w:rsidRPr="0090138D" w:rsidRDefault="00D321FC" w:rsidP="00546275">
            <w:pPr>
              <w:jc w:val="center"/>
              <w:rPr>
                <w:rFonts w:ascii="Courier New" w:hAnsi="Courier New" w:cs="Courier New"/>
              </w:rPr>
            </w:pPr>
            <w:r>
              <w:rPr>
                <w:rFonts w:ascii="Courier New" w:hAnsi="Courier New" w:cs="Courier New"/>
              </w:rPr>
              <w:t>7,814</w:t>
            </w:r>
          </w:p>
        </w:tc>
        <w:tc>
          <w:tcPr>
            <w:tcW w:w="3420" w:type="dxa"/>
            <w:vAlign w:val="center"/>
          </w:tcPr>
          <w:p w:rsidR="00D321FC" w:rsidRPr="0090138D" w:rsidRDefault="00D321FC" w:rsidP="00546275">
            <w:pPr>
              <w:jc w:val="both"/>
              <w:rPr>
                <w:rFonts w:ascii="Courier New" w:hAnsi="Courier New" w:cs="Courier New"/>
              </w:rPr>
            </w:pPr>
            <w:r w:rsidRPr="00D321FC">
              <w:rPr>
                <w:rFonts w:ascii="Courier New" w:hAnsi="Courier New" w:cs="Courier New"/>
              </w:rPr>
              <w:t>Администрация муниципального образования Балаганский район</w:t>
            </w:r>
          </w:p>
        </w:tc>
      </w:tr>
      <w:tr w:rsidR="000030FF" w:rsidRPr="00D321FC" w:rsidTr="000030FF">
        <w:trPr>
          <w:trHeight w:val="2404"/>
        </w:trPr>
        <w:tc>
          <w:tcPr>
            <w:tcW w:w="2222" w:type="dxa"/>
            <w:vAlign w:val="center"/>
          </w:tcPr>
          <w:p w:rsidR="000030FF" w:rsidRPr="00D321FC" w:rsidRDefault="000030FF" w:rsidP="005A5E87">
            <w:pPr>
              <w:jc w:val="both"/>
              <w:rPr>
                <w:rFonts w:ascii="Courier New" w:hAnsi="Courier New" w:cs="Courier New"/>
              </w:rPr>
            </w:pPr>
            <w:r>
              <w:rPr>
                <w:rFonts w:ascii="Courier New" w:hAnsi="Courier New" w:cs="Courier New"/>
              </w:rPr>
              <w:t>Аппаратно-программный комплекс «Безопасный город» в муниципальном образовании Балаганский район</w:t>
            </w:r>
          </w:p>
        </w:tc>
        <w:tc>
          <w:tcPr>
            <w:tcW w:w="2434" w:type="dxa"/>
            <w:vAlign w:val="center"/>
          </w:tcPr>
          <w:p w:rsidR="000030FF" w:rsidRPr="0090138D" w:rsidRDefault="000030FF" w:rsidP="00546275">
            <w:pPr>
              <w:jc w:val="center"/>
              <w:rPr>
                <w:rFonts w:ascii="Courier New" w:hAnsi="Courier New" w:cs="Courier New"/>
              </w:rPr>
            </w:pPr>
            <w:r w:rsidRPr="0090138D">
              <w:rPr>
                <w:rFonts w:ascii="Courier New" w:hAnsi="Courier New" w:cs="Courier New"/>
              </w:rPr>
              <w:t>2019-202</w:t>
            </w:r>
            <w:r>
              <w:rPr>
                <w:rFonts w:ascii="Courier New" w:hAnsi="Courier New" w:cs="Courier New"/>
              </w:rPr>
              <w:t>1</w:t>
            </w:r>
            <w:r w:rsidRPr="0090138D">
              <w:rPr>
                <w:rFonts w:ascii="Courier New" w:hAnsi="Courier New" w:cs="Courier New"/>
              </w:rPr>
              <w:t xml:space="preserve"> годы</w:t>
            </w:r>
          </w:p>
        </w:tc>
        <w:tc>
          <w:tcPr>
            <w:tcW w:w="2160" w:type="dxa"/>
            <w:vAlign w:val="center"/>
          </w:tcPr>
          <w:p w:rsidR="000030FF" w:rsidRPr="0090138D" w:rsidRDefault="000030FF" w:rsidP="00546275">
            <w:pPr>
              <w:jc w:val="center"/>
              <w:rPr>
                <w:rFonts w:ascii="Courier New" w:hAnsi="Courier New" w:cs="Courier New"/>
              </w:rPr>
            </w:pPr>
            <w:r>
              <w:rPr>
                <w:rFonts w:ascii="Courier New" w:hAnsi="Courier New" w:cs="Courier New"/>
              </w:rPr>
              <w:t>2,254</w:t>
            </w:r>
          </w:p>
        </w:tc>
        <w:tc>
          <w:tcPr>
            <w:tcW w:w="3420" w:type="dxa"/>
            <w:vAlign w:val="center"/>
          </w:tcPr>
          <w:p w:rsidR="000030FF" w:rsidRPr="0090138D" w:rsidRDefault="000030FF" w:rsidP="00546275">
            <w:pPr>
              <w:jc w:val="both"/>
              <w:rPr>
                <w:rFonts w:ascii="Courier New" w:hAnsi="Courier New" w:cs="Courier New"/>
              </w:rPr>
            </w:pPr>
            <w:r w:rsidRPr="00D321FC">
              <w:rPr>
                <w:rFonts w:ascii="Courier New" w:hAnsi="Courier New" w:cs="Courier New"/>
              </w:rPr>
              <w:t>Администрация муниципального образования Балаганский район</w:t>
            </w:r>
            <w:r>
              <w:rPr>
                <w:rFonts w:ascii="Courier New" w:hAnsi="Courier New" w:cs="Courier New"/>
              </w:rPr>
              <w:t xml:space="preserve">, МКУ ЕДДС </w:t>
            </w:r>
            <w:r w:rsidRPr="00D321FC">
              <w:rPr>
                <w:rFonts w:ascii="Courier New" w:hAnsi="Courier New" w:cs="Courier New"/>
              </w:rPr>
              <w:t>муниципального образования Балаганский район</w:t>
            </w:r>
          </w:p>
        </w:tc>
      </w:tr>
      <w:tr w:rsidR="000030FF" w:rsidRPr="000030FF" w:rsidTr="000030FF">
        <w:trPr>
          <w:trHeight w:val="1320"/>
        </w:trPr>
        <w:tc>
          <w:tcPr>
            <w:tcW w:w="2222" w:type="dxa"/>
            <w:tcBorders>
              <w:bottom w:val="single" w:sz="4" w:space="0" w:color="auto"/>
            </w:tcBorders>
            <w:vAlign w:val="center"/>
          </w:tcPr>
          <w:p w:rsidR="000030FF" w:rsidRPr="000030FF" w:rsidRDefault="000030FF" w:rsidP="000030FF">
            <w:pPr>
              <w:pStyle w:val="ConsPlusNormal"/>
              <w:jc w:val="both"/>
              <w:rPr>
                <w:rFonts w:ascii="Courier New" w:hAnsi="Courier New" w:cs="Courier New"/>
              </w:rPr>
            </w:pPr>
            <w:r w:rsidRPr="000030FF">
              <w:rPr>
                <w:rFonts w:ascii="Courier New" w:hAnsi="Courier New" w:cs="Courier New"/>
              </w:rPr>
              <w:t>Противодействие коррупции в муниципальном образовании Балаганский район</w:t>
            </w:r>
          </w:p>
        </w:tc>
        <w:tc>
          <w:tcPr>
            <w:tcW w:w="2434" w:type="dxa"/>
            <w:tcBorders>
              <w:bottom w:val="single" w:sz="4" w:space="0" w:color="auto"/>
            </w:tcBorders>
            <w:vAlign w:val="center"/>
          </w:tcPr>
          <w:p w:rsidR="000030FF" w:rsidRPr="000030FF" w:rsidRDefault="000030FF" w:rsidP="000030FF">
            <w:pPr>
              <w:pStyle w:val="ConsPlusNormal"/>
              <w:jc w:val="center"/>
              <w:rPr>
                <w:rFonts w:ascii="Courier New" w:hAnsi="Courier New" w:cs="Courier New"/>
              </w:rPr>
            </w:pPr>
            <w:r w:rsidRPr="000030FF">
              <w:rPr>
                <w:rFonts w:ascii="Courier New" w:hAnsi="Courier New" w:cs="Courier New"/>
              </w:rPr>
              <w:t>2019-2021 годы</w:t>
            </w:r>
          </w:p>
        </w:tc>
        <w:tc>
          <w:tcPr>
            <w:tcW w:w="2160" w:type="dxa"/>
            <w:tcBorders>
              <w:bottom w:val="single" w:sz="4" w:space="0" w:color="auto"/>
            </w:tcBorders>
            <w:vAlign w:val="center"/>
          </w:tcPr>
          <w:p w:rsidR="000030FF" w:rsidRPr="000030FF" w:rsidRDefault="000030FF" w:rsidP="000030FF">
            <w:pPr>
              <w:pStyle w:val="ConsPlusNormal"/>
              <w:jc w:val="center"/>
              <w:rPr>
                <w:rFonts w:ascii="Courier New" w:hAnsi="Courier New" w:cs="Courier New"/>
              </w:rPr>
            </w:pPr>
            <w:r w:rsidRPr="000030FF">
              <w:rPr>
                <w:rFonts w:ascii="Courier New" w:hAnsi="Courier New" w:cs="Courier New"/>
              </w:rPr>
              <w:t>0,042</w:t>
            </w:r>
          </w:p>
        </w:tc>
        <w:tc>
          <w:tcPr>
            <w:tcW w:w="3420" w:type="dxa"/>
            <w:tcBorders>
              <w:bottom w:val="single" w:sz="4" w:space="0" w:color="auto"/>
            </w:tcBorders>
            <w:vAlign w:val="center"/>
          </w:tcPr>
          <w:p w:rsidR="000030FF" w:rsidRPr="000030FF" w:rsidRDefault="000030FF" w:rsidP="000030FF">
            <w:pPr>
              <w:pStyle w:val="ConsPlusNormal"/>
              <w:jc w:val="both"/>
              <w:rPr>
                <w:rFonts w:ascii="Courier New" w:hAnsi="Courier New" w:cs="Courier New"/>
              </w:rPr>
            </w:pPr>
            <w:r w:rsidRPr="000030FF">
              <w:rPr>
                <w:rFonts w:ascii="Courier New" w:hAnsi="Courier New" w:cs="Courier New"/>
                <w:szCs w:val="24"/>
              </w:rPr>
              <w:t xml:space="preserve">Администрация </w:t>
            </w:r>
            <w:r w:rsidRPr="000030FF">
              <w:rPr>
                <w:rFonts w:ascii="Courier New" w:hAnsi="Courier New" w:cs="Courier New"/>
              </w:rPr>
              <w:t xml:space="preserve">муниципального образования </w:t>
            </w:r>
            <w:r w:rsidRPr="000030FF">
              <w:rPr>
                <w:rFonts w:ascii="Courier New" w:hAnsi="Courier New" w:cs="Courier New"/>
                <w:szCs w:val="24"/>
              </w:rPr>
              <w:t>Балаганск</w:t>
            </w:r>
            <w:r w:rsidRPr="000030FF">
              <w:rPr>
                <w:rFonts w:ascii="Courier New" w:hAnsi="Courier New" w:cs="Courier New"/>
              </w:rPr>
              <w:t>ий</w:t>
            </w:r>
            <w:r w:rsidRPr="000030FF">
              <w:rPr>
                <w:rFonts w:ascii="Courier New" w:hAnsi="Courier New" w:cs="Courier New"/>
                <w:szCs w:val="24"/>
              </w:rPr>
              <w:t xml:space="preserve"> район</w:t>
            </w:r>
          </w:p>
        </w:tc>
      </w:tr>
    </w:tbl>
    <w:p w:rsidR="005A5E87" w:rsidRPr="00F03C0B" w:rsidRDefault="005A5E87" w:rsidP="005A5E87">
      <w:pPr>
        <w:pStyle w:val="ConsPlusNormal"/>
        <w:jc w:val="both"/>
        <w:rPr>
          <w:color w:val="FF0000"/>
          <w:highlight w:val="yellow"/>
        </w:rPr>
        <w:sectPr w:rsidR="005A5E87" w:rsidRPr="00F03C0B" w:rsidSect="004232F0">
          <w:pgSz w:w="11907" w:h="16840"/>
          <w:pgMar w:top="720" w:right="747" w:bottom="851" w:left="1134" w:header="0" w:footer="0" w:gutter="0"/>
          <w:cols w:space="720"/>
        </w:sectPr>
      </w:pPr>
    </w:p>
    <w:p w:rsidR="00716EB2" w:rsidRPr="004C6CF8" w:rsidRDefault="00716EB2" w:rsidP="00A804F4">
      <w:pPr>
        <w:pStyle w:val="ConsPlusNormal"/>
      </w:pPr>
    </w:p>
    <w:sectPr w:rsidR="00716EB2" w:rsidRPr="004C6CF8" w:rsidSect="00194CFA">
      <w:pgSz w:w="16840" w:h="11907" w:orient="landscape"/>
      <w:pgMar w:top="567" w:right="567" w:bottom="567" w:left="567"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E55" w:rsidRDefault="00F41E55" w:rsidP="00425DC7">
      <w:r>
        <w:separator/>
      </w:r>
    </w:p>
  </w:endnote>
  <w:endnote w:type="continuationSeparator" w:id="0">
    <w:p w:rsidR="00F41E55" w:rsidRDefault="00F41E55" w:rsidP="0042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DF7" w:rsidRPr="00D26017" w:rsidRDefault="00CB0DF7" w:rsidP="005F3AF3">
    <w:pPr>
      <w:pStyle w:val="a3"/>
      <w:jc w:val="center"/>
    </w:pPr>
    <w:r w:rsidRPr="00D26017">
      <w:fldChar w:fldCharType="begin"/>
    </w:r>
    <w:r w:rsidRPr="00D26017">
      <w:instrText xml:space="preserve"> PAGE   \* MERGEFORMAT </w:instrText>
    </w:r>
    <w:r w:rsidRPr="00D26017">
      <w:fldChar w:fldCharType="separate"/>
    </w:r>
    <w:r w:rsidR="004F1336">
      <w:rPr>
        <w:noProof/>
      </w:rPr>
      <w:t>3</w:t>
    </w:r>
    <w:r w:rsidRPr="00D26017">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336" w:rsidRPr="00D26017" w:rsidRDefault="004F1336" w:rsidP="005F3AF3">
    <w:pPr>
      <w:pStyle w:val="a3"/>
      <w:jc w:val="center"/>
    </w:pPr>
    <w:r w:rsidRPr="00D26017">
      <w:fldChar w:fldCharType="begin"/>
    </w:r>
    <w:r w:rsidRPr="00D26017">
      <w:instrText xml:space="preserve"> PAGE   \* MERGEFORMAT </w:instrText>
    </w:r>
    <w:r w:rsidRPr="00D26017">
      <w:fldChar w:fldCharType="separate"/>
    </w:r>
    <w:r>
      <w:rPr>
        <w:noProof/>
      </w:rPr>
      <w:t>3</w:t>
    </w:r>
    <w:r w:rsidRPr="00D26017">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336" w:rsidRDefault="004F1336">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DF7" w:rsidRDefault="00CB0DF7" w:rsidP="00425DC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B0DF7" w:rsidRDefault="00CB0DF7" w:rsidP="00F24F89">
    <w:pPr>
      <w:pStyle w:val="a3"/>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DF7" w:rsidRDefault="00CB0DF7" w:rsidP="00425DC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F1336">
      <w:rPr>
        <w:rStyle w:val="a5"/>
        <w:noProof/>
      </w:rPr>
      <w:t>80</w:t>
    </w:r>
    <w:r>
      <w:rPr>
        <w:rStyle w:val="a5"/>
      </w:rPr>
      <w:fldChar w:fldCharType="end"/>
    </w:r>
  </w:p>
  <w:p w:rsidR="00CB0DF7" w:rsidRDefault="00CB0DF7" w:rsidP="00F24F89">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E55" w:rsidRDefault="00F41E55" w:rsidP="00425DC7">
      <w:r>
        <w:separator/>
      </w:r>
    </w:p>
  </w:footnote>
  <w:footnote w:type="continuationSeparator" w:id="0">
    <w:p w:rsidR="00F41E55" w:rsidRDefault="00F41E55" w:rsidP="00425D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336" w:rsidRDefault="004F1336">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2B219EC"/>
    <w:lvl w:ilvl="0">
      <w:numFmt w:val="bullet"/>
      <w:lvlText w:val="*"/>
      <w:lvlJc w:val="left"/>
    </w:lvl>
  </w:abstractNum>
  <w:abstractNum w:abstractNumId="1" w15:restartNumberingAfterBreak="0">
    <w:nsid w:val="00225147"/>
    <w:multiLevelType w:val="hybridMultilevel"/>
    <w:tmpl w:val="A118AF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1A67DA4"/>
    <w:multiLevelType w:val="hybridMultilevel"/>
    <w:tmpl w:val="99AE3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25E0244"/>
    <w:multiLevelType w:val="hybridMultilevel"/>
    <w:tmpl w:val="0DCA3906"/>
    <w:lvl w:ilvl="0" w:tplc="B41041FA">
      <w:start w:val="1"/>
      <w:numFmt w:val="decimal"/>
      <w:lvlText w:val="%1."/>
      <w:lvlJc w:val="left"/>
      <w:pPr>
        <w:tabs>
          <w:tab w:val="num" w:pos="1658"/>
        </w:tabs>
        <w:ind w:left="165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2A935A8"/>
    <w:multiLevelType w:val="hybridMultilevel"/>
    <w:tmpl w:val="AEFA408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3544F6C"/>
    <w:multiLevelType w:val="hybridMultilevel"/>
    <w:tmpl w:val="6E7E3A3A"/>
    <w:lvl w:ilvl="0" w:tplc="0419000F">
      <w:start w:val="1"/>
      <w:numFmt w:val="decimal"/>
      <w:lvlText w:val="%1."/>
      <w:lvlJc w:val="left"/>
      <w:pPr>
        <w:tabs>
          <w:tab w:val="num" w:pos="720"/>
        </w:tabs>
        <w:ind w:left="720" w:hanging="360"/>
      </w:pPr>
    </w:lvl>
    <w:lvl w:ilvl="1" w:tplc="D6EEE594">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3B314B8"/>
    <w:multiLevelType w:val="hybridMultilevel"/>
    <w:tmpl w:val="EC9C9C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43637FA"/>
    <w:multiLevelType w:val="hybridMultilevel"/>
    <w:tmpl w:val="8550E87A"/>
    <w:lvl w:ilvl="0" w:tplc="9052FCF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80"/>
        </w:tabs>
        <w:ind w:left="-180" w:hanging="360"/>
      </w:pPr>
      <w:rPr>
        <w:rFonts w:cs="Times New Roman"/>
      </w:rPr>
    </w:lvl>
    <w:lvl w:ilvl="2" w:tplc="0419001B" w:tentative="1">
      <w:start w:val="1"/>
      <w:numFmt w:val="lowerRoman"/>
      <w:lvlText w:val="%3."/>
      <w:lvlJc w:val="right"/>
      <w:pPr>
        <w:tabs>
          <w:tab w:val="num" w:pos="540"/>
        </w:tabs>
        <w:ind w:left="540" w:hanging="180"/>
      </w:pPr>
      <w:rPr>
        <w:rFonts w:cs="Times New Roman"/>
      </w:rPr>
    </w:lvl>
    <w:lvl w:ilvl="3" w:tplc="0419000F" w:tentative="1">
      <w:start w:val="1"/>
      <w:numFmt w:val="decimal"/>
      <w:lvlText w:val="%4."/>
      <w:lvlJc w:val="left"/>
      <w:pPr>
        <w:tabs>
          <w:tab w:val="num" w:pos="1260"/>
        </w:tabs>
        <w:ind w:left="1260" w:hanging="360"/>
      </w:pPr>
      <w:rPr>
        <w:rFonts w:cs="Times New Roman"/>
      </w:rPr>
    </w:lvl>
    <w:lvl w:ilvl="4" w:tplc="04190019" w:tentative="1">
      <w:start w:val="1"/>
      <w:numFmt w:val="lowerLetter"/>
      <w:lvlText w:val="%5."/>
      <w:lvlJc w:val="left"/>
      <w:pPr>
        <w:tabs>
          <w:tab w:val="num" w:pos="1980"/>
        </w:tabs>
        <w:ind w:left="1980" w:hanging="360"/>
      </w:pPr>
      <w:rPr>
        <w:rFonts w:cs="Times New Roman"/>
      </w:rPr>
    </w:lvl>
    <w:lvl w:ilvl="5" w:tplc="0419001B" w:tentative="1">
      <w:start w:val="1"/>
      <w:numFmt w:val="lowerRoman"/>
      <w:lvlText w:val="%6."/>
      <w:lvlJc w:val="right"/>
      <w:pPr>
        <w:tabs>
          <w:tab w:val="num" w:pos="2700"/>
        </w:tabs>
        <w:ind w:left="2700" w:hanging="180"/>
      </w:pPr>
      <w:rPr>
        <w:rFonts w:cs="Times New Roman"/>
      </w:rPr>
    </w:lvl>
    <w:lvl w:ilvl="6" w:tplc="0419000F" w:tentative="1">
      <w:start w:val="1"/>
      <w:numFmt w:val="decimal"/>
      <w:lvlText w:val="%7."/>
      <w:lvlJc w:val="left"/>
      <w:pPr>
        <w:tabs>
          <w:tab w:val="num" w:pos="3420"/>
        </w:tabs>
        <w:ind w:left="3420" w:hanging="360"/>
      </w:pPr>
      <w:rPr>
        <w:rFonts w:cs="Times New Roman"/>
      </w:rPr>
    </w:lvl>
    <w:lvl w:ilvl="7" w:tplc="04190019" w:tentative="1">
      <w:start w:val="1"/>
      <w:numFmt w:val="lowerLetter"/>
      <w:lvlText w:val="%8."/>
      <w:lvlJc w:val="left"/>
      <w:pPr>
        <w:tabs>
          <w:tab w:val="num" w:pos="4140"/>
        </w:tabs>
        <w:ind w:left="4140" w:hanging="360"/>
      </w:pPr>
      <w:rPr>
        <w:rFonts w:cs="Times New Roman"/>
      </w:rPr>
    </w:lvl>
    <w:lvl w:ilvl="8" w:tplc="0419001B" w:tentative="1">
      <w:start w:val="1"/>
      <w:numFmt w:val="lowerRoman"/>
      <w:lvlText w:val="%9."/>
      <w:lvlJc w:val="right"/>
      <w:pPr>
        <w:tabs>
          <w:tab w:val="num" w:pos="4860"/>
        </w:tabs>
        <w:ind w:left="4860" w:hanging="180"/>
      </w:pPr>
      <w:rPr>
        <w:rFonts w:cs="Times New Roman"/>
      </w:rPr>
    </w:lvl>
  </w:abstractNum>
  <w:abstractNum w:abstractNumId="8" w15:restartNumberingAfterBreak="0">
    <w:nsid w:val="0A395565"/>
    <w:multiLevelType w:val="hybridMultilevel"/>
    <w:tmpl w:val="8356041A"/>
    <w:lvl w:ilvl="0" w:tplc="D6EEE594">
      <w:start w:val="1"/>
      <w:numFmt w:val="decimal"/>
      <w:lvlText w:val="%1."/>
      <w:lvlJc w:val="left"/>
      <w:pPr>
        <w:tabs>
          <w:tab w:val="num" w:pos="420"/>
        </w:tabs>
        <w:ind w:left="4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AFE74C1"/>
    <w:multiLevelType w:val="hybridMultilevel"/>
    <w:tmpl w:val="E18C46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1313ECD"/>
    <w:multiLevelType w:val="hybridMultilevel"/>
    <w:tmpl w:val="EB688D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18D057E"/>
    <w:multiLevelType w:val="hybridMultilevel"/>
    <w:tmpl w:val="D69A8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3776D97"/>
    <w:multiLevelType w:val="hybridMultilevel"/>
    <w:tmpl w:val="95DA51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389351F"/>
    <w:multiLevelType w:val="hybridMultilevel"/>
    <w:tmpl w:val="6A7470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5BA334F"/>
    <w:multiLevelType w:val="hybridMultilevel"/>
    <w:tmpl w:val="9D58C630"/>
    <w:lvl w:ilvl="0" w:tplc="0419000F">
      <w:start w:val="1"/>
      <w:numFmt w:val="decimal"/>
      <w:lvlText w:val="%1."/>
      <w:lvlJc w:val="left"/>
      <w:pPr>
        <w:tabs>
          <w:tab w:val="num" w:pos="720"/>
        </w:tabs>
        <w:ind w:left="720" w:hanging="360"/>
      </w:pPr>
    </w:lvl>
    <w:lvl w:ilvl="1" w:tplc="D6EEE594">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9075B81"/>
    <w:multiLevelType w:val="singleLevel"/>
    <w:tmpl w:val="57F8242C"/>
    <w:lvl w:ilvl="0">
      <w:start w:val="1"/>
      <w:numFmt w:val="decimal"/>
      <w:lvlText w:val="%1)"/>
      <w:legacy w:legacy="1" w:legacySpace="0" w:legacyIndent="277"/>
      <w:lvlJc w:val="left"/>
      <w:rPr>
        <w:rFonts w:ascii="Times New Roman" w:hAnsi="Times New Roman" w:cs="Times New Roman" w:hint="default"/>
      </w:rPr>
    </w:lvl>
  </w:abstractNum>
  <w:abstractNum w:abstractNumId="16" w15:restartNumberingAfterBreak="0">
    <w:nsid w:val="199B0223"/>
    <w:multiLevelType w:val="hybridMultilevel"/>
    <w:tmpl w:val="60E6F5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590496"/>
    <w:multiLevelType w:val="hybridMultilevel"/>
    <w:tmpl w:val="168A03E0"/>
    <w:lvl w:ilvl="0" w:tplc="B41041FA">
      <w:start w:val="1"/>
      <w:numFmt w:val="decimal"/>
      <w:lvlText w:val="%1."/>
      <w:lvlJc w:val="left"/>
      <w:pPr>
        <w:tabs>
          <w:tab w:val="num" w:pos="1260"/>
        </w:tabs>
        <w:ind w:left="1260" w:hanging="360"/>
      </w:pPr>
      <w:rPr>
        <w:rFonts w:hint="default"/>
        <w:b w:val="0"/>
      </w:rPr>
    </w:lvl>
    <w:lvl w:ilvl="1" w:tplc="B41041FA">
      <w:start w:val="1"/>
      <w:numFmt w:val="decimal"/>
      <w:lvlText w:val="%2."/>
      <w:lvlJc w:val="left"/>
      <w:pPr>
        <w:tabs>
          <w:tab w:val="num" w:pos="2198"/>
        </w:tabs>
        <w:ind w:left="2198" w:hanging="360"/>
      </w:pPr>
      <w:rPr>
        <w:rFonts w:hint="default"/>
        <w:b w:val="0"/>
      </w:rPr>
    </w:lvl>
    <w:lvl w:ilvl="2" w:tplc="0419001B" w:tentative="1">
      <w:start w:val="1"/>
      <w:numFmt w:val="lowerRoman"/>
      <w:lvlText w:val="%3."/>
      <w:lvlJc w:val="right"/>
      <w:pPr>
        <w:tabs>
          <w:tab w:val="num" w:pos="2918"/>
        </w:tabs>
        <w:ind w:left="2918" w:hanging="180"/>
      </w:pPr>
    </w:lvl>
    <w:lvl w:ilvl="3" w:tplc="0419000F" w:tentative="1">
      <w:start w:val="1"/>
      <w:numFmt w:val="decimal"/>
      <w:lvlText w:val="%4."/>
      <w:lvlJc w:val="left"/>
      <w:pPr>
        <w:tabs>
          <w:tab w:val="num" w:pos="3638"/>
        </w:tabs>
        <w:ind w:left="3638" w:hanging="360"/>
      </w:pPr>
    </w:lvl>
    <w:lvl w:ilvl="4" w:tplc="04190019" w:tentative="1">
      <w:start w:val="1"/>
      <w:numFmt w:val="lowerLetter"/>
      <w:lvlText w:val="%5."/>
      <w:lvlJc w:val="left"/>
      <w:pPr>
        <w:tabs>
          <w:tab w:val="num" w:pos="4358"/>
        </w:tabs>
        <w:ind w:left="4358" w:hanging="360"/>
      </w:pPr>
    </w:lvl>
    <w:lvl w:ilvl="5" w:tplc="0419001B" w:tentative="1">
      <w:start w:val="1"/>
      <w:numFmt w:val="lowerRoman"/>
      <w:lvlText w:val="%6."/>
      <w:lvlJc w:val="right"/>
      <w:pPr>
        <w:tabs>
          <w:tab w:val="num" w:pos="5078"/>
        </w:tabs>
        <w:ind w:left="5078" w:hanging="180"/>
      </w:pPr>
    </w:lvl>
    <w:lvl w:ilvl="6" w:tplc="0419000F" w:tentative="1">
      <w:start w:val="1"/>
      <w:numFmt w:val="decimal"/>
      <w:lvlText w:val="%7."/>
      <w:lvlJc w:val="left"/>
      <w:pPr>
        <w:tabs>
          <w:tab w:val="num" w:pos="5798"/>
        </w:tabs>
        <w:ind w:left="5798" w:hanging="360"/>
      </w:pPr>
    </w:lvl>
    <w:lvl w:ilvl="7" w:tplc="04190019" w:tentative="1">
      <w:start w:val="1"/>
      <w:numFmt w:val="lowerLetter"/>
      <w:lvlText w:val="%8."/>
      <w:lvlJc w:val="left"/>
      <w:pPr>
        <w:tabs>
          <w:tab w:val="num" w:pos="6518"/>
        </w:tabs>
        <w:ind w:left="6518" w:hanging="360"/>
      </w:pPr>
    </w:lvl>
    <w:lvl w:ilvl="8" w:tplc="0419001B" w:tentative="1">
      <w:start w:val="1"/>
      <w:numFmt w:val="lowerRoman"/>
      <w:lvlText w:val="%9."/>
      <w:lvlJc w:val="right"/>
      <w:pPr>
        <w:tabs>
          <w:tab w:val="num" w:pos="7238"/>
        </w:tabs>
        <w:ind w:left="7238" w:hanging="180"/>
      </w:pPr>
    </w:lvl>
  </w:abstractNum>
  <w:abstractNum w:abstractNumId="18" w15:restartNumberingAfterBreak="0">
    <w:nsid w:val="1B961306"/>
    <w:multiLevelType w:val="hybridMultilevel"/>
    <w:tmpl w:val="EEBAE6DC"/>
    <w:lvl w:ilvl="0" w:tplc="B41041FA">
      <w:start w:val="1"/>
      <w:numFmt w:val="decimal"/>
      <w:lvlText w:val="%1."/>
      <w:lvlJc w:val="left"/>
      <w:pPr>
        <w:tabs>
          <w:tab w:val="num" w:pos="1658"/>
        </w:tabs>
        <w:ind w:left="165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052239F"/>
    <w:multiLevelType w:val="hybridMultilevel"/>
    <w:tmpl w:val="6DF604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16C647A"/>
    <w:multiLevelType w:val="hybridMultilevel"/>
    <w:tmpl w:val="E6F49B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1752CDC"/>
    <w:multiLevelType w:val="hybridMultilevel"/>
    <w:tmpl w:val="5BE86F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2C05EA9"/>
    <w:multiLevelType w:val="hybridMultilevel"/>
    <w:tmpl w:val="AA38D4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41A38F5"/>
    <w:multiLevelType w:val="hybridMultilevel"/>
    <w:tmpl w:val="EE829C90"/>
    <w:lvl w:ilvl="0" w:tplc="4D9E08BA">
      <w:start w:val="1"/>
      <w:numFmt w:val="decimal"/>
      <w:lvlText w:val="%1."/>
      <w:lvlJc w:val="left"/>
      <w:pPr>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46A40F1"/>
    <w:multiLevelType w:val="hybridMultilevel"/>
    <w:tmpl w:val="629EA2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69F4EC1"/>
    <w:multiLevelType w:val="hybridMultilevel"/>
    <w:tmpl w:val="3554286C"/>
    <w:lvl w:ilvl="0" w:tplc="0419000F">
      <w:start w:val="1"/>
      <w:numFmt w:val="decimal"/>
      <w:lvlText w:val="%1."/>
      <w:lvlJc w:val="left"/>
      <w:pPr>
        <w:tabs>
          <w:tab w:val="num" w:pos="777"/>
        </w:tabs>
        <w:ind w:left="77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D792669"/>
    <w:multiLevelType w:val="hybridMultilevel"/>
    <w:tmpl w:val="828C9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DC350AA"/>
    <w:multiLevelType w:val="hybridMultilevel"/>
    <w:tmpl w:val="864ED4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2DE5607F"/>
    <w:multiLevelType w:val="hybridMultilevel"/>
    <w:tmpl w:val="75E421FA"/>
    <w:lvl w:ilvl="0" w:tplc="B41041FA">
      <w:start w:val="1"/>
      <w:numFmt w:val="decimal"/>
      <w:lvlText w:val="%1."/>
      <w:lvlJc w:val="left"/>
      <w:pPr>
        <w:tabs>
          <w:tab w:val="num" w:pos="1658"/>
        </w:tabs>
        <w:ind w:left="165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2FFF1814"/>
    <w:multiLevelType w:val="hybridMultilevel"/>
    <w:tmpl w:val="D22EA9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05310AE"/>
    <w:multiLevelType w:val="hybridMultilevel"/>
    <w:tmpl w:val="32BA82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31D442F3"/>
    <w:multiLevelType w:val="hybridMultilevel"/>
    <w:tmpl w:val="308A8B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32C26BE7"/>
    <w:multiLevelType w:val="hybridMultilevel"/>
    <w:tmpl w:val="EFA4213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33631F19"/>
    <w:multiLevelType w:val="hybridMultilevel"/>
    <w:tmpl w:val="813A31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33FC7C8B"/>
    <w:multiLevelType w:val="hybridMultilevel"/>
    <w:tmpl w:val="5832F3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34D93957"/>
    <w:multiLevelType w:val="hybridMultilevel"/>
    <w:tmpl w:val="18C483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351B77F5"/>
    <w:multiLevelType w:val="hybridMultilevel"/>
    <w:tmpl w:val="93D0FC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3877616F"/>
    <w:multiLevelType w:val="hybridMultilevel"/>
    <w:tmpl w:val="76C4DD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393A24EF"/>
    <w:multiLevelType w:val="hybridMultilevel"/>
    <w:tmpl w:val="467A2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3A4102A0"/>
    <w:multiLevelType w:val="hybridMultilevel"/>
    <w:tmpl w:val="D0109E28"/>
    <w:lvl w:ilvl="0" w:tplc="B41041FA">
      <w:start w:val="1"/>
      <w:numFmt w:val="decimal"/>
      <w:lvlText w:val="%1."/>
      <w:lvlJc w:val="left"/>
      <w:pPr>
        <w:tabs>
          <w:tab w:val="num" w:pos="1658"/>
        </w:tabs>
        <w:ind w:left="165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3BBD74C9"/>
    <w:multiLevelType w:val="hybridMultilevel"/>
    <w:tmpl w:val="29AC2B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40263758"/>
    <w:multiLevelType w:val="hybridMultilevel"/>
    <w:tmpl w:val="0DC2495E"/>
    <w:lvl w:ilvl="0" w:tplc="D6EEE59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41A777E0"/>
    <w:multiLevelType w:val="hybridMultilevel"/>
    <w:tmpl w:val="564408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454F3B33"/>
    <w:multiLevelType w:val="hybridMultilevel"/>
    <w:tmpl w:val="CB866B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458A733A"/>
    <w:multiLevelType w:val="hybridMultilevel"/>
    <w:tmpl w:val="7B7A80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45FF050F"/>
    <w:multiLevelType w:val="hybridMultilevel"/>
    <w:tmpl w:val="FA68333E"/>
    <w:lvl w:ilvl="0" w:tplc="D724FB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6" w15:restartNumberingAfterBreak="0">
    <w:nsid w:val="46003925"/>
    <w:multiLevelType w:val="hybridMultilevel"/>
    <w:tmpl w:val="0A68B4EC"/>
    <w:lvl w:ilvl="0" w:tplc="EB10782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7" w15:restartNumberingAfterBreak="0">
    <w:nsid w:val="48C15139"/>
    <w:multiLevelType w:val="hybridMultilevel"/>
    <w:tmpl w:val="BB4243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4BE84507"/>
    <w:multiLevelType w:val="hybridMultilevel"/>
    <w:tmpl w:val="9F027F2A"/>
    <w:lvl w:ilvl="0" w:tplc="B41041FA">
      <w:start w:val="1"/>
      <w:numFmt w:val="decimal"/>
      <w:lvlText w:val="%1."/>
      <w:lvlJc w:val="left"/>
      <w:pPr>
        <w:tabs>
          <w:tab w:val="num" w:pos="1440"/>
        </w:tabs>
        <w:ind w:left="1440" w:hanging="360"/>
      </w:pPr>
      <w:rPr>
        <w:rFonts w:hint="default"/>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9" w15:restartNumberingAfterBreak="0">
    <w:nsid w:val="4BF776BF"/>
    <w:multiLevelType w:val="hybridMultilevel"/>
    <w:tmpl w:val="85802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51155A90"/>
    <w:multiLevelType w:val="hybridMultilevel"/>
    <w:tmpl w:val="44FCF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51C07C09"/>
    <w:multiLevelType w:val="hybridMultilevel"/>
    <w:tmpl w:val="513007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529B5E13"/>
    <w:multiLevelType w:val="hybridMultilevel"/>
    <w:tmpl w:val="91C012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543C5821"/>
    <w:multiLevelType w:val="hybridMultilevel"/>
    <w:tmpl w:val="4ADC29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558D5710"/>
    <w:multiLevelType w:val="hybridMultilevel"/>
    <w:tmpl w:val="9C445A4C"/>
    <w:lvl w:ilvl="0" w:tplc="79786C28">
      <w:start w:val="1"/>
      <w:numFmt w:val="decimal"/>
      <w:lvlText w:val="%1."/>
      <w:lvlJc w:val="left"/>
      <w:pPr>
        <w:ind w:left="1080"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5DD32F07"/>
    <w:multiLevelType w:val="hybridMultilevel"/>
    <w:tmpl w:val="B388F23C"/>
    <w:lvl w:ilvl="0" w:tplc="B41041FA">
      <w:start w:val="1"/>
      <w:numFmt w:val="decimal"/>
      <w:lvlText w:val="%1."/>
      <w:lvlJc w:val="left"/>
      <w:pPr>
        <w:tabs>
          <w:tab w:val="num" w:pos="1658"/>
        </w:tabs>
        <w:ind w:left="165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5E761EC4"/>
    <w:multiLevelType w:val="hybridMultilevel"/>
    <w:tmpl w:val="E1308F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5F0D3C43"/>
    <w:multiLevelType w:val="hybridMultilevel"/>
    <w:tmpl w:val="101EB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5F102A01"/>
    <w:multiLevelType w:val="hybridMultilevel"/>
    <w:tmpl w:val="3DFAF2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5FD2340C"/>
    <w:multiLevelType w:val="hybridMultilevel"/>
    <w:tmpl w:val="B63A75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632A1D1D"/>
    <w:multiLevelType w:val="hybridMultilevel"/>
    <w:tmpl w:val="2618D21E"/>
    <w:lvl w:ilvl="0" w:tplc="B41041FA">
      <w:start w:val="1"/>
      <w:numFmt w:val="decimal"/>
      <w:lvlText w:val="%1."/>
      <w:lvlJc w:val="left"/>
      <w:pPr>
        <w:tabs>
          <w:tab w:val="num" w:pos="1658"/>
        </w:tabs>
        <w:ind w:left="165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6707322A"/>
    <w:multiLevelType w:val="hybridMultilevel"/>
    <w:tmpl w:val="63867D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68357F00"/>
    <w:multiLevelType w:val="hybridMultilevel"/>
    <w:tmpl w:val="B0F427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691053E0"/>
    <w:multiLevelType w:val="hybridMultilevel"/>
    <w:tmpl w:val="A5008B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69256C75"/>
    <w:multiLevelType w:val="hybridMultilevel"/>
    <w:tmpl w:val="15825B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69315615"/>
    <w:multiLevelType w:val="hybridMultilevel"/>
    <w:tmpl w:val="42FC17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69344EE2"/>
    <w:multiLevelType w:val="hybridMultilevel"/>
    <w:tmpl w:val="0BC613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69BE5B18"/>
    <w:multiLevelType w:val="hybridMultilevel"/>
    <w:tmpl w:val="012C703C"/>
    <w:lvl w:ilvl="0" w:tplc="7D6879F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8" w15:restartNumberingAfterBreak="0">
    <w:nsid w:val="6B322847"/>
    <w:multiLevelType w:val="hybridMultilevel"/>
    <w:tmpl w:val="D276A5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6DFD5B95"/>
    <w:multiLevelType w:val="hybridMultilevel"/>
    <w:tmpl w:val="3522A362"/>
    <w:lvl w:ilvl="0" w:tplc="B41041FA">
      <w:start w:val="1"/>
      <w:numFmt w:val="decimal"/>
      <w:lvlText w:val="%1."/>
      <w:lvlJc w:val="left"/>
      <w:pPr>
        <w:tabs>
          <w:tab w:val="num" w:pos="1658"/>
        </w:tabs>
        <w:ind w:left="165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6E5D271D"/>
    <w:multiLevelType w:val="hybridMultilevel"/>
    <w:tmpl w:val="81A87D12"/>
    <w:lvl w:ilvl="0" w:tplc="D6EEE594">
      <w:start w:val="1"/>
      <w:numFmt w:val="decimal"/>
      <w:lvlText w:val="%1."/>
      <w:lvlJc w:val="left"/>
      <w:pPr>
        <w:tabs>
          <w:tab w:val="num" w:pos="1440"/>
        </w:tabs>
        <w:ind w:left="1440" w:hanging="360"/>
      </w:pPr>
    </w:lvl>
    <w:lvl w:ilvl="1" w:tplc="04190019" w:tentative="1">
      <w:start w:val="1"/>
      <w:numFmt w:val="lowerLetter"/>
      <w:lvlText w:val="%2."/>
      <w:lvlJc w:val="left"/>
      <w:pPr>
        <w:tabs>
          <w:tab w:val="num" w:pos="2460"/>
        </w:tabs>
        <w:ind w:left="2460" w:hanging="360"/>
      </w:pPr>
    </w:lvl>
    <w:lvl w:ilvl="2" w:tplc="0419001B" w:tentative="1">
      <w:start w:val="1"/>
      <w:numFmt w:val="lowerRoman"/>
      <w:lvlText w:val="%3."/>
      <w:lvlJc w:val="right"/>
      <w:pPr>
        <w:tabs>
          <w:tab w:val="num" w:pos="3180"/>
        </w:tabs>
        <w:ind w:left="3180" w:hanging="180"/>
      </w:pPr>
    </w:lvl>
    <w:lvl w:ilvl="3" w:tplc="0419000F" w:tentative="1">
      <w:start w:val="1"/>
      <w:numFmt w:val="decimal"/>
      <w:lvlText w:val="%4."/>
      <w:lvlJc w:val="left"/>
      <w:pPr>
        <w:tabs>
          <w:tab w:val="num" w:pos="3900"/>
        </w:tabs>
        <w:ind w:left="3900" w:hanging="360"/>
      </w:pPr>
    </w:lvl>
    <w:lvl w:ilvl="4" w:tplc="04190019" w:tentative="1">
      <w:start w:val="1"/>
      <w:numFmt w:val="lowerLetter"/>
      <w:lvlText w:val="%5."/>
      <w:lvlJc w:val="left"/>
      <w:pPr>
        <w:tabs>
          <w:tab w:val="num" w:pos="4620"/>
        </w:tabs>
        <w:ind w:left="4620" w:hanging="360"/>
      </w:pPr>
    </w:lvl>
    <w:lvl w:ilvl="5" w:tplc="0419001B" w:tentative="1">
      <w:start w:val="1"/>
      <w:numFmt w:val="lowerRoman"/>
      <w:lvlText w:val="%6."/>
      <w:lvlJc w:val="right"/>
      <w:pPr>
        <w:tabs>
          <w:tab w:val="num" w:pos="5340"/>
        </w:tabs>
        <w:ind w:left="5340" w:hanging="180"/>
      </w:pPr>
    </w:lvl>
    <w:lvl w:ilvl="6" w:tplc="0419000F" w:tentative="1">
      <w:start w:val="1"/>
      <w:numFmt w:val="decimal"/>
      <w:lvlText w:val="%7."/>
      <w:lvlJc w:val="left"/>
      <w:pPr>
        <w:tabs>
          <w:tab w:val="num" w:pos="6060"/>
        </w:tabs>
        <w:ind w:left="6060" w:hanging="360"/>
      </w:pPr>
    </w:lvl>
    <w:lvl w:ilvl="7" w:tplc="04190019" w:tentative="1">
      <w:start w:val="1"/>
      <w:numFmt w:val="lowerLetter"/>
      <w:lvlText w:val="%8."/>
      <w:lvlJc w:val="left"/>
      <w:pPr>
        <w:tabs>
          <w:tab w:val="num" w:pos="6780"/>
        </w:tabs>
        <w:ind w:left="6780" w:hanging="360"/>
      </w:pPr>
    </w:lvl>
    <w:lvl w:ilvl="8" w:tplc="0419001B" w:tentative="1">
      <w:start w:val="1"/>
      <w:numFmt w:val="lowerRoman"/>
      <w:lvlText w:val="%9."/>
      <w:lvlJc w:val="right"/>
      <w:pPr>
        <w:tabs>
          <w:tab w:val="num" w:pos="7500"/>
        </w:tabs>
        <w:ind w:left="7500" w:hanging="180"/>
      </w:pPr>
    </w:lvl>
  </w:abstractNum>
  <w:abstractNum w:abstractNumId="71" w15:restartNumberingAfterBreak="0">
    <w:nsid w:val="72A91F1C"/>
    <w:multiLevelType w:val="hybridMultilevel"/>
    <w:tmpl w:val="564653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74611007"/>
    <w:multiLevelType w:val="hybridMultilevel"/>
    <w:tmpl w:val="FC6EC7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75CD0453"/>
    <w:multiLevelType w:val="hybridMultilevel"/>
    <w:tmpl w:val="3B7C71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15:restartNumberingAfterBreak="0">
    <w:nsid w:val="764052CA"/>
    <w:multiLevelType w:val="hybridMultilevel"/>
    <w:tmpl w:val="89142C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769F737E"/>
    <w:multiLevelType w:val="hybridMultilevel"/>
    <w:tmpl w:val="F968A0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15:restartNumberingAfterBreak="0">
    <w:nsid w:val="785404B0"/>
    <w:multiLevelType w:val="hybridMultilevel"/>
    <w:tmpl w:val="FDAEC8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15:restartNumberingAfterBreak="0">
    <w:nsid w:val="78744A2D"/>
    <w:multiLevelType w:val="hybridMultilevel"/>
    <w:tmpl w:val="BF28F476"/>
    <w:lvl w:ilvl="0" w:tplc="B41041FA">
      <w:start w:val="1"/>
      <w:numFmt w:val="decimal"/>
      <w:lvlText w:val="%1."/>
      <w:lvlJc w:val="left"/>
      <w:pPr>
        <w:tabs>
          <w:tab w:val="num" w:pos="1658"/>
        </w:tabs>
        <w:ind w:left="165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15:restartNumberingAfterBreak="0">
    <w:nsid w:val="795A4B59"/>
    <w:multiLevelType w:val="hybridMultilevel"/>
    <w:tmpl w:val="CFD21FD6"/>
    <w:lvl w:ilvl="0" w:tplc="B41041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502"/>
        </w:tabs>
        <w:ind w:left="502" w:hanging="360"/>
      </w:pPr>
    </w:lvl>
    <w:lvl w:ilvl="2" w:tplc="0419001B" w:tentative="1">
      <w:start w:val="1"/>
      <w:numFmt w:val="lowerRoman"/>
      <w:lvlText w:val="%3."/>
      <w:lvlJc w:val="right"/>
      <w:pPr>
        <w:tabs>
          <w:tab w:val="num" w:pos="1222"/>
        </w:tabs>
        <w:ind w:left="1222" w:hanging="180"/>
      </w:pPr>
    </w:lvl>
    <w:lvl w:ilvl="3" w:tplc="0419000F" w:tentative="1">
      <w:start w:val="1"/>
      <w:numFmt w:val="decimal"/>
      <w:lvlText w:val="%4."/>
      <w:lvlJc w:val="left"/>
      <w:pPr>
        <w:tabs>
          <w:tab w:val="num" w:pos="1942"/>
        </w:tabs>
        <w:ind w:left="1942" w:hanging="360"/>
      </w:pPr>
    </w:lvl>
    <w:lvl w:ilvl="4" w:tplc="04190019" w:tentative="1">
      <w:start w:val="1"/>
      <w:numFmt w:val="lowerLetter"/>
      <w:lvlText w:val="%5."/>
      <w:lvlJc w:val="left"/>
      <w:pPr>
        <w:tabs>
          <w:tab w:val="num" w:pos="2662"/>
        </w:tabs>
        <w:ind w:left="2662" w:hanging="360"/>
      </w:pPr>
    </w:lvl>
    <w:lvl w:ilvl="5" w:tplc="0419001B" w:tentative="1">
      <w:start w:val="1"/>
      <w:numFmt w:val="lowerRoman"/>
      <w:lvlText w:val="%6."/>
      <w:lvlJc w:val="right"/>
      <w:pPr>
        <w:tabs>
          <w:tab w:val="num" w:pos="3382"/>
        </w:tabs>
        <w:ind w:left="3382" w:hanging="180"/>
      </w:pPr>
    </w:lvl>
    <w:lvl w:ilvl="6" w:tplc="0419000F" w:tentative="1">
      <w:start w:val="1"/>
      <w:numFmt w:val="decimal"/>
      <w:lvlText w:val="%7."/>
      <w:lvlJc w:val="left"/>
      <w:pPr>
        <w:tabs>
          <w:tab w:val="num" w:pos="4102"/>
        </w:tabs>
        <w:ind w:left="4102" w:hanging="360"/>
      </w:pPr>
    </w:lvl>
    <w:lvl w:ilvl="7" w:tplc="04190019" w:tentative="1">
      <w:start w:val="1"/>
      <w:numFmt w:val="lowerLetter"/>
      <w:lvlText w:val="%8."/>
      <w:lvlJc w:val="left"/>
      <w:pPr>
        <w:tabs>
          <w:tab w:val="num" w:pos="4822"/>
        </w:tabs>
        <w:ind w:left="4822" w:hanging="360"/>
      </w:pPr>
    </w:lvl>
    <w:lvl w:ilvl="8" w:tplc="0419001B" w:tentative="1">
      <w:start w:val="1"/>
      <w:numFmt w:val="lowerRoman"/>
      <w:lvlText w:val="%9."/>
      <w:lvlJc w:val="right"/>
      <w:pPr>
        <w:tabs>
          <w:tab w:val="num" w:pos="5542"/>
        </w:tabs>
        <w:ind w:left="5542" w:hanging="180"/>
      </w:pPr>
    </w:lvl>
  </w:abstractNum>
  <w:abstractNum w:abstractNumId="79" w15:restartNumberingAfterBreak="0">
    <w:nsid w:val="79EA5BEF"/>
    <w:multiLevelType w:val="hybridMultilevel"/>
    <w:tmpl w:val="54B89208"/>
    <w:lvl w:ilvl="0" w:tplc="D6EEE594">
      <w:start w:val="1"/>
      <w:numFmt w:val="decimal"/>
      <w:lvlText w:val="%1."/>
      <w:lvlJc w:val="left"/>
      <w:pPr>
        <w:tabs>
          <w:tab w:val="num" w:pos="420"/>
        </w:tabs>
        <w:ind w:left="4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15:restartNumberingAfterBreak="0">
    <w:nsid w:val="7B4E45A1"/>
    <w:multiLevelType w:val="hybridMultilevel"/>
    <w:tmpl w:val="ED9283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7C8D77E0"/>
    <w:multiLevelType w:val="hybridMultilevel"/>
    <w:tmpl w:val="C0ECAD56"/>
    <w:lvl w:ilvl="0" w:tplc="7D907F50">
      <w:start w:val="1"/>
      <w:numFmt w:val="decimal"/>
      <w:lvlText w:val="%1)"/>
      <w:lvlJc w:val="left"/>
      <w:pPr>
        <w:ind w:left="1692" w:hanging="112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2" w15:restartNumberingAfterBreak="0">
    <w:nsid w:val="7DF03BF7"/>
    <w:multiLevelType w:val="hybridMultilevel"/>
    <w:tmpl w:val="6DEC97AC"/>
    <w:lvl w:ilvl="0" w:tplc="0419000F">
      <w:start w:val="1"/>
      <w:numFmt w:val="bullet"/>
      <w:lvlText w:val=""/>
      <w:lvlJc w:val="left"/>
      <w:pPr>
        <w:ind w:left="1260" w:hanging="360"/>
      </w:pPr>
      <w:rPr>
        <w:rFonts w:ascii="Symbol" w:hAnsi="Symbol" w:hint="default"/>
      </w:rPr>
    </w:lvl>
    <w:lvl w:ilvl="1" w:tplc="04190019" w:tentative="1">
      <w:start w:val="1"/>
      <w:numFmt w:val="bullet"/>
      <w:lvlText w:val="o"/>
      <w:lvlJc w:val="left"/>
      <w:pPr>
        <w:ind w:left="1980" w:hanging="360"/>
      </w:pPr>
      <w:rPr>
        <w:rFonts w:ascii="Courier New" w:hAnsi="Courier New" w:cs="Courier New" w:hint="default"/>
      </w:rPr>
    </w:lvl>
    <w:lvl w:ilvl="2" w:tplc="0419001B" w:tentative="1">
      <w:start w:val="1"/>
      <w:numFmt w:val="bullet"/>
      <w:lvlText w:val=""/>
      <w:lvlJc w:val="left"/>
      <w:pPr>
        <w:ind w:left="2700" w:hanging="360"/>
      </w:pPr>
      <w:rPr>
        <w:rFonts w:ascii="Wingdings" w:hAnsi="Wingdings" w:hint="default"/>
      </w:rPr>
    </w:lvl>
    <w:lvl w:ilvl="3" w:tplc="0419000F" w:tentative="1">
      <w:start w:val="1"/>
      <w:numFmt w:val="bullet"/>
      <w:lvlText w:val=""/>
      <w:lvlJc w:val="left"/>
      <w:pPr>
        <w:ind w:left="3420" w:hanging="360"/>
      </w:pPr>
      <w:rPr>
        <w:rFonts w:ascii="Symbol" w:hAnsi="Symbol" w:hint="default"/>
      </w:rPr>
    </w:lvl>
    <w:lvl w:ilvl="4" w:tplc="04190019" w:tentative="1">
      <w:start w:val="1"/>
      <w:numFmt w:val="bullet"/>
      <w:lvlText w:val="o"/>
      <w:lvlJc w:val="left"/>
      <w:pPr>
        <w:ind w:left="4140" w:hanging="360"/>
      </w:pPr>
      <w:rPr>
        <w:rFonts w:ascii="Courier New" w:hAnsi="Courier New" w:cs="Courier New" w:hint="default"/>
      </w:rPr>
    </w:lvl>
    <w:lvl w:ilvl="5" w:tplc="0419001B" w:tentative="1">
      <w:start w:val="1"/>
      <w:numFmt w:val="bullet"/>
      <w:lvlText w:val=""/>
      <w:lvlJc w:val="left"/>
      <w:pPr>
        <w:ind w:left="4860" w:hanging="360"/>
      </w:pPr>
      <w:rPr>
        <w:rFonts w:ascii="Wingdings" w:hAnsi="Wingdings" w:hint="default"/>
      </w:rPr>
    </w:lvl>
    <w:lvl w:ilvl="6" w:tplc="0419000F" w:tentative="1">
      <w:start w:val="1"/>
      <w:numFmt w:val="bullet"/>
      <w:lvlText w:val=""/>
      <w:lvlJc w:val="left"/>
      <w:pPr>
        <w:ind w:left="5580" w:hanging="360"/>
      </w:pPr>
      <w:rPr>
        <w:rFonts w:ascii="Symbol" w:hAnsi="Symbol" w:hint="default"/>
      </w:rPr>
    </w:lvl>
    <w:lvl w:ilvl="7" w:tplc="04190019" w:tentative="1">
      <w:start w:val="1"/>
      <w:numFmt w:val="bullet"/>
      <w:lvlText w:val="o"/>
      <w:lvlJc w:val="left"/>
      <w:pPr>
        <w:ind w:left="6300" w:hanging="360"/>
      </w:pPr>
      <w:rPr>
        <w:rFonts w:ascii="Courier New" w:hAnsi="Courier New" w:cs="Courier New" w:hint="default"/>
      </w:rPr>
    </w:lvl>
    <w:lvl w:ilvl="8" w:tplc="0419001B" w:tentative="1">
      <w:start w:val="1"/>
      <w:numFmt w:val="bullet"/>
      <w:lvlText w:val=""/>
      <w:lvlJc w:val="left"/>
      <w:pPr>
        <w:ind w:left="7020" w:hanging="360"/>
      </w:pPr>
      <w:rPr>
        <w:rFonts w:ascii="Wingdings" w:hAnsi="Wingdings" w:hint="default"/>
      </w:rPr>
    </w:lvl>
  </w:abstractNum>
  <w:abstractNum w:abstractNumId="83" w15:restartNumberingAfterBreak="0">
    <w:nsid w:val="7E3624A6"/>
    <w:multiLevelType w:val="hybridMultilevel"/>
    <w:tmpl w:val="ED08E9E4"/>
    <w:lvl w:ilvl="0" w:tplc="67ACC5E4">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15:restartNumberingAfterBreak="0">
    <w:nsid w:val="7E6B2B52"/>
    <w:multiLevelType w:val="hybridMultilevel"/>
    <w:tmpl w:val="23D4E5B4"/>
    <w:lvl w:ilvl="0" w:tplc="F5B848C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2"/>
  </w:num>
  <w:num w:numId="2">
    <w:abstractNumId w:val="32"/>
  </w:num>
  <w:num w:numId="3">
    <w:abstractNumId w:val="17"/>
  </w:num>
  <w:num w:numId="4">
    <w:abstractNumId w:val="39"/>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3"/>
  </w:num>
  <w:num w:numId="8">
    <w:abstractNumId w:val="28"/>
  </w:num>
  <w:num w:numId="9">
    <w:abstractNumId w:val="4"/>
  </w:num>
  <w:num w:numId="10">
    <w:abstractNumId w:val="55"/>
  </w:num>
  <w:num w:numId="11">
    <w:abstractNumId w:val="74"/>
  </w:num>
  <w:num w:numId="12">
    <w:abstractNumId w:val="9"/>
  </w:num>
  <w:num w:numId="13">
    <w:abstractNumId w:val="19"/>
  </w:num>
  <w:num w:numId="14">
    <w:abstractNumId w:val="25"/>
  </w:num>
  <w:num w:numId="15">
    <w:abstractNumId w:val="5"/>
  </w:num>
  <w:num w:numId="16">
    <w:abstractNumId w:val="29"/>
  </w:num>
  <w:num w:numId="17">
    <w:abstractNumId w:val="11"/>
  </w:num>
  <w:num w:numId="18">
    <w:abstractNumId w:val="33"/>
  </w:num>
  <w:num w:numId="19">
    <w:abstractNumId w:val="24"/>
  </w:num>
  <w:num w:numId="20">
    <w:abstractNumId w:val="44"/>
  </w:num>
  <w:num w:numId="21">
    <w:abstractNumId w:val="1"/>
  </w:num>
  <w:num w:numId="22">
    <w:abstractNumId w:val="6"/>
  </w:num>
  <w:num w:numId="23">
    <w:abstractNumId w:val="72"/>
  </w:num>
  <w:num w:numId="24">
    <w:abstractNumId w:val="66"/>
  </w:num>
  <w:num w:numId="25">
    <w:abstractNumId w:val="50"/>
  </w:num>
  <w:num w:numId="26">
    <w:abstractNumId w:val="65"/>
  </w:num>
  <w:num w:numId="27">
    <w:abstractNumId w:val="51"/>
  </w:num>
  <w:num w:numId="28">
    <w:abstractNumId w:val="61"/>
  </w:num>
  <w:num w:numId="29">
    <w:abstractNumId w:val="49"/>
  </w:num>
  <w:num w:numId="30">
    <w:abstractNumId w:val="52"/>
  </w:num>
  <w:num w:numId="31">
    <w:abstractNumId w:val="53"/>
  </w:num>
  <w:num w:numId="32">
    <w:abstractNumId w:val="12"/>
  </w:num>
  <w:num w:numId="33">
    <w:abstractNumId w:val="56"/>
  </w:num>
  <w:num w:numId="34">
    <w:abstractNumId w:val="68"/>
  </w:num>
  <w:num w:numId="35">
    <w:abstractNumId w:val="31"/>
  </w:num>
  <w:num w:numId="36">
    <w:abstractNumId w:val="34"/>
  </w:num>
  <w:num w:numId="37">
    <w:abstractNumId w:val="10"/>
  </w:num>
  <w:num w:numId="38">
    <w:abstractNumId w:val="83"/>
  </w:num>
  <w:num w:numId="39">
    <w:abstractNumId w:val="78"/>
  </w:num>
  <w:num w:numId="40">
    <w:abstractNumId w:val="18"/>
  </w:num>
  <w:num w:numId="41">
    <w:abstractNumId w:val="69"/>
  </w:num>
  <w:num w:numId="42">
    <w:abstractNumId w:val="77"/>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6"/>
  </w:num>
  <w:num w:numId="45">
    <w:abstractNumId w:val="22"/>
  </w:num>
  <w:num w:numId="46">
    <w:abstractNumId w:val="73"/>
  </w:num>
  <w:num w:numId="47">
    <w:abstractNumId w:val="27"/>
  </w:num>
  <w:num w:numId="48">
    <w:abstractNumId w:val="16"/>
  </w:num>
  <w:num w:numId="49">
    <w:abstractNumId w:val="14"/>
  </w:num>
  <w:num w:numId="50">
    <w:abstractNumId w:val="26"/>
  </w:num>
  <w:num w:numId="51">
    <w:abstractNumId w:val="64"/>
  </w:num>
  <w:num w:numId="52">
    <w:abstractNumId w:val="21"/>
  </w:num>
  <w:num w:numId="53">
    <w:abstractNumId w:val="36"/>
  </w:num>
  <w:num w:numId="54">
    <w:abstractNumId w:val="38"/>
  </w:num>
  <w:num w:numId="55">
    <w:abstractNumId w:val="57"/>
  </w:num>
  <w:num w:numId="56">
    <w:abstractNumId w:val="30"/>
  </w:num>
  <w:num w:numId="57">
    <w:abstractNumId w:val="13"/>
  </w:num>
  <w:num w:numId="58">
    <w:abstractNumId w:val="71"/>
  </w:num>
  <w:num w:numId="59">
    <w:abstractNumId w:val="37"/>
  </w:num>
  <w:num w:numId="60">
    <w:abstractNumId w:val="80"/>
  </w:num>
  <w:num w:numId="61">
    <w:abstractNumId w:val="59"/>
  </w:num>
  <w:num w:numId="62">
    <w:abstractNumId w:val="47"/>
  </w:num>
  <w:num w:numId="63">
    <w:abstractNumId w:val="43"/>
  </w:num>
  <w:num w:numId="64">
    <w:abstractNumId w:val="62"/>
  </w:num>
  <w:num w:numId="65">
    <w:abstractNumId w:val="42"/>
  </w:num>
  <w:num w:numId="66">
    <w:abstractNumId w:val="20"/>
  </w:num>
  <w:num w:numId="67">
    <w:abstractNumId w:val="40"/>
  </w:num>
  <w:num w:numId="68">
    <w:abstractNumId w:val="2"/>
  </w:num>
  <w:num w:numId="69">
    <w:abstractNumId w:val="63"/>
  </w:num>
  <w:num w:numId="70">
    <w:abstractNumId w:val="58"/>
  </w:num>
  <w:num w:numId="71">
    <w:abstractNumId w:val="35"/>
  </w:num>
  <w:num w:numId="72">
    <w:abstractNumId w:val="75"/>
  </w:num>
  <w:num w:numId="73">
    <w:abstractNumId w:val="79"/>
  </w:num>
  <w:num w:numId="74">
    <w:abstractNumId w:val="8"/>
  </w:num>
  <w:num w:numId="75">
    <w:abstractNumId w:val="70"/>
  </w:num>
  <w:num w:numId="76">
    <w:abstractNumId w:val="48"/>
  </w:num>
  <w:num w:numId="77">
    <w:abstractNumId w:val="67"/>
  </w:num>
  <w:num w:numId="78">
    <w:abstractNumId w:val="45"/>
  </w:num>
  <w:num w:numId="79">
    <w:abstractNumId w:val="81"/>
  </w:num>
  <w:num w:numId="80">
    <w:abstractNumId w:val="23"/>
  </w:num>
  <w:num w:numId="81">
    <w:abstractNumId w:val="7"/>
  </w:num>
  <w:num w:numId="82">
    <w:abstractNumId w:val="15"/>
  </w:num>
  <w:num w:numId="83">
    <w:abstractNumId w:val="46"/>
  </w:num>
  <w:num w:numId="84">
    <w:abstractNumId w:val="84"/>
  </w:num>
  <w:num w:numId="85">
    <w:abstractNumId w:val="0"/>
    <w:lvlOverride w:ilvl="0">
      <w:lvl w:ilvl="0">
        <w:start w:val="65535"/>
        <w:numFmt w:val="bullet"/>
        <w:lvlText w:val="-"/>
        <w:legacy w:legacy="1" w:legacySpace="0" w:legacyIndent="342"/>
        <w:lvlJc w:val="left"/>
        <w:rPr>
          <w:rFonts w:ascii="Times New Roman" w:hAnsi="Times New Roman" w:cs="Times New Roman" w:hint="default"/>
        </w:rPr>
      </w:lvl>
    </w:lvlOverride>
  </w:num>
  <w:num w:numId="86">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B2"/>
    <w:rsid w:val="000030FF"/>
    <w:rsid w:val="00003738"/>
    <w:rsid w:val="0000434D"/>
    <w:rsid w:val="00004566"/>
    <w:rsid w:val="00004690"/>
    <w:rsid w:val="000050C2"/>
    <w:rsid w:val="00005A4C"/>
    <w:rsid w:val="00007FFC"/>
    <w:rsid w:val="0001416A"/>
    <w:rsid w:val="000146AA"/>
    <w:rsid w:val="00016083"/>
    <w:rsid w:val="00021474"/>
    <w:rsid w:val="00034432"/>
    <w:rsid w:val="00034A27"/>
    <w:rsid w:val="00037480"/>
    <w:rsid w:val="00040F3B"/>
    <w:rsid w:val="0004257B"/>
    <w:rsid w:val="00044520"/>
    <w:rsid w:val="00046193"/>
    <w:rsid w:val="00053956"/>
    <w:rsid w:val="00060B34"/>
    <w:rsid w:val="00062E08"/>
    <w:rsid w:val="000635B7"/>
    <w:rsid w:val="00064CAA"/>
    <w:rsid w:val="00064E92"/>
    <w:rsid w:val="00065522"/>
    <w:rsid w:val="00072FE2"/>
    <w:rsid w:val="00073BDB"/>
    <w:rsid w:val="000742D0"/>
    <w:rsid w:val="000752A6"/>
    <w:rsid w:val="000759F5"/>
    <w:rsid w:val="00076248"/>
    <w:rsid w:val="00082542"/>
    <w:rsid w:val="000861D6"/>
    <w:rsid w:val="00090C95"/>
    <w:rsid w:val="0009151D"/>
    <w:rsid w:val="000941BD"/>
    <w:rsid w:val="0009498D"/>
    <w:rsid w:val="00094A44"/>
    <w:rsid w:val="00094AAF"/>
    <w:rsid w:val="00094AE6"/>
    <w:rsid w:val="000975DD"/>
    <w:rsid w:val="000A1029"/>
    <w:rsid w:val="000A4E97"/>
    <w:rsid w:val="000A7023"/>
    <w:rsid w:val="000B0D72"/>
    <w:rsid w:val="000B2752"/>
    <w:rsid w:val="000B393C"/>
    <w:rsid w:val="000B404E"/>
    <w:rsid w:val="000B5A62"/>
    <w:rsid w:val="000C073B"/>
    <w:rsid w:val="000C2BED"/>
    <w:rsid w:val="000C3460"/>
    <w:rsid w:val="000C376A"/>
    <w:rsid w:val="000C41AD"/>
    <w:rsid w:val="000C4D9E"/>
    <w:rsid w:val="000C55C2"/>
    <w:rsid w:val="000C5CF6"/>
    <w:rsid w:val="000D0F06"/>
    <w:rsid w:val="000D2F13"/>
    <w:rsid w:val="000D57BC"/>
    <w:rsid w:val="000D7EA0"/>
    <w:rsid w:val="000E15C8"/>
    <w:rsid w:val="000E46DD"/>
    <w:rsid w:val="000E4AD8"/>
    <w:rsid w:val="000E5995"/>
    <w:rsid w:val="000E65D8"/>
    <w:rsid w:val="000F070B"/>
    <w:rsid w:val="000F20DF"/>
    <w:rsid w:val="000F2D94"/>
    <w:rsid w:val="000F4F2D"/>
    <w:rsid w:val="001005A8"/>
    <w:rsid w:val="00103ACA"/>
    <w:rsid w:val="00104955"/>
    <w:rsid w:val="00105CAA"/>
    <w:rsid w:val="001074DC"/>
    <w:rsid w:val="00114510"/>
    <w:rsid w:val="00114862"/>
    <w:rsid w:val="00115D58"/>
    <w:rsid w:val="00117672"/>
    <w:rsid w:val="00120117"/>
    <w:rsid w:val="00122AF2"/>
    <w:rsid w:val="001346F7"/>
    <w:rsid w:val="001352D9"/>
    <w:rsid w:val="00141113"/>
    <w:rsid w:val="00144D9A"/>
    <w:rsid w:val="00145EB6"/>
    <w:rsid w:val="001464C7"/>
    <w:rsid w:val="00150A35"/>
    <w:rsid w:val="00150DE2"/>
    <w:rsid w:val="001515A5"/>
    <w:rsid w:val="0015230B"/>
    <w:rsid w:val="0015233F"/>
    <w:rsid w:val="00161243"/>
    <w:rsid w:val="00161FF5"/>
    <w:rsid w:val="001643F7"/>
    <w:rsid w:val="00165A82"/>
    <w:rsid w:val="001665E3"/>
    <w:rsid w:val="00173C82"/>
    <w:rsid w:val="00173EDF"/>
    <w:rsid w:val="00174761"/>
    <w:rsid w:val="00181916"/>
    <w:rsid w:val="001823AA"/>
    <w:rsid w:val="00182FD5"/>
    <w:rsid w:val="0018321D"/>
    <w:rsid w:val="00183554"/>
    <w:rsid w:val="001844E9"/>
    <w:rsid w:val="001850D7"/>
    <w:rsid w:val="0019195F"/>
    <w:rsid w:val="00193293"/>
    <w:rsid w:val="001944A8"/>
    <w:rsid w:val="001948B8"/>
    <w:rsid w:val="00194CA8"/>
    <w:rsid w:val="00194CFA"/>
    <w:rsid w:val="001955A4"/>
    <w:rsid w:val="001A089B"/>
    <w:rsid w:val="001B0471"/>
    <w:rsid w:val="001B39B9"/>
    <w:rsid w:val="001C1417"/>
    <w:rsid w:val="001D0D9A"/>
    <w:rsid w:val="001D414C"/>
    <w:rsid w:val="001E3F6C"/>
    <w:rsid w:val="001E47A7"/>
    <w:rsid w:val="001E4A91"/>
    <w:rsid w:val="001E6A2A"/>
    <w:rsid w:val="001E6FB7"/>
    <w:rsid w:val="001F17CE"/>
    <w:rsid w:val="001F2396"/>
    <w:rsid w:val="001F5119"/>
    <w:rsid w:val="001F532B"/>
    <w:rsid w:val="001F66DB"/>
    <w:rsid w:val="001F7B8B"/>
    <w:rsid w:val="002012FA"/>
    <w:rsid w:val="0020360D"/>
    <w:rsid w:val="00205C63"/>
    <w:rsid w:val="00206FBC"/>
    <w:rsid w:val="00210512"/>
    <w:rsid w:val="0021059F"/>
    <w:rsid w:val="00210961"/>
    <w:rsid w:val="0021146A"/>
    <w:rsid w:val="00211479"/>
    <w:rsid w:val="00214881"/>
    <w:rsid w:val="0021488D"/>
    <w:rsid w:val="00214BE2"/>
    <w:rsid w:val="00216A9D"/>
    <w:rsid w:val="002213A6"/>
    <w:rsid w:val="002242B2"/>
    <w:rsid w:val="00224B2E"/>
    <w:rsid w:val="002252FA"/>
    <w:rsid w:val="00226FA6"/>
    <w:rsid w:val="0023493C"/>
    <w:rsid w:val="00240084"/>
    <w:rsid w:val="00240445"/>
    <w:rsid w:val="0024147B"/>
    <w:rsid w:val="00243641"/>
    <w:rsid w:val="00246868"/>
    <w:rsid w:val="00254050"/>
    <w:rsid w:val="00255686"/>
    <w:rsid w:val="00257ABE"/>
    <w:rsid w:val="00262EE2"/>
    <w:rsid w:val="00263420"/>
    <w:rsid w:val="00263876"/>
    <w:rsid w:val="00263911"/>
    <w:rsid w:val="00265C20"/>
    <w:rsid w:val="0027511C"/>
    <w:rsid w:val="00275F67"/>
    <w:rsid w:val="002777F0"/>
    <w:rsid w:val="00282932"/>
    <w:rsid w:val="00282E97"/>
    <w:rsid w:val="00283FDE"/>
    <w:rsid w:val="00290D4B"/>
    <w:rsid w:val="002924C5"/>
    <w:rsid w:val="00293F2C"/>
    <w:rsid w:val="00295823"/>
    <w:rsid w:val="00297E01"/>
    <w:rsid w:val="002A250C"/>
    <w:rsid w:val="002A282F"/>
    <w:rsid w:val="002A3698"/>
    <w:rsid w:val="002A58AA"/>
    <w:rsid w:val="002A7769"/>
    <w:rsid w:val="002A7E6D"/>
    <w:rsid w:val="002B2002"/>
    <w:rsid w:val="002B6F46"/>
    <w:rsid w:val="002B7038"/>
    <w:rsid w:val="002C1D02"/>
    <w:rsid w:val="002C2166"/>
    <w:rsid w:val="002C41FF"/>
    <w:rsid w:val="002C58E8"/>
    <w:rsid w:val="002C65EE"/>
    <w:rsid w:val="002D0ACC"/>
    <w:rsid w:val="002D321F"/>
    <w:rsid w:val="002D5BC4"/>
    <w:rsid w:val="002D5D11"/>
    <w:rsid w:val="002D663D"/>
    <w:rsid w:val="002E0000"/>
    <w:rsid w:val="002E3D7C"/>
    <w:rsid w:val="002E45F6"/>
    <w:rsid w:val="002E5BC5"/>
    <w:rsid w:val="002E5FD7"/>
    <w:rsid w:val="002E7AF4"/>
    <w:rsid w:val="002F1AB4"/>
    <w:rsid w:val="002F3712"/>
    <w:rsid w:val="002F4F3A"/>
    <w:rsid w:val="002F78A9"/>
    <w:rsid w:val="002F7F03"/>
    <w:rsid w:val="00300664"/>
    <w:rsid w:val="00312A12"/>
    <w:rsid w:val="00314377"/>
    <w:rsid w:val="00315A12"/>
    <w:rsid w:val="003216AD"/>
    <w:rsid w:val="00326465"/>
    <w:rsid w:val="00332323"/>
    <w:rsid w:val="00332C21"/>
    <w:rsid w:val="0033426C"/>
    <w:rsid w:val="003351CA"/>
    <w:rsid w:val="00342CAB"/>
    <w:rsid w:val="00344B75"/>
    <w:rsid w:val="00344F64"/>
    <w:rsid w:val="00352C02"/>
    <w:rsid w:val="00352DB5"/>
    <w:rsid w:val="00354A7C"/>
    <w:rsid w:val="00356C8F"/>
    <w:rsid w:val="00360817"/>
    <w:rsid w:val="003623C9"/>
    <w:rsid w:val="00362908"/>
    <w:rsid w:val="003649E6"/>
    <w:rsid w:val="00365091"/>
    <w:rsid w:val="003705D3"/>
    <w:rsid w:val="003727F3"/>
    <w:rsid w:val="00377318"/>
    <w:rsid w:val="00380006"/>
    <w:rsid w:val="0038618A"/>
    <w:rsid w:val="00391197"/>
    <w:rsid w:val="00393F16"/>
    <w:rsid w:val="00396073"/>
    <w:rsid w:val="003A0290"/>
    <w:rsid w:val="003A1BF9"/>
    <w:rsid w:val="003A35F2"/>
    <w:rsid w:val="003A4D14"/>
    <w:rsid w:val="003A4E5A"/>
    <w:rsid w:val="003B1609"/>
    <w:rsid w:val="003B3D59"/>
    <w:rsid w:val="003B3FFB"/>
    <w:rsid w:val="003B42C8"/>
    <w:rsid w:val="003B4C9B"/>
    <w:rsid w:val="003C4D8F"/>
    <w:rsid w:val="003C6432"/>
    <w:rsid w:val="003C6B99"/>
    <w:rsid w:val="003C7D40"/>
    <w:rsid w:val="003D0D0C"/>
    <w:rsid w:val="003D3E83"/>
    <w:rsid w:val="003E2C6A"/>
    <w:rsid w:val="003E4098"/>
    <w:rsid w:val="003E43D2"/>
    <w:rsid w:val="003E7D29"/>
    <w:rsid w:val="003F2433"/>
    <w:rsid w:val="003F27B5"/>
    <w:rsid w:val="003F5A3B"/>
    <w:rsid w:val="003F5AB2"/>
    <w:rsid w:val="003F60B2"/>
    <w:rsid w:val="003F72AA"/>
    <w:rsid w:val="003F7ECB"/>
    <w:rsid w:val="00400935"/>
    <w:rsid w:val="004011CE"/>
    <w:rsid w:val="0040663D"/>
    <w:rsid w:val="00406CA6"/>
    <w:rsid w:val="00406ECE"/>
    <w:rsid w:val="00410393"/>
    <w:rsid w:val="00410659"/>
    <w:rsid w:val="00411DC4"/>
    <w:rsid w:val="00413C50"/>
    <w:rsid w:val="00421674"/>
    <w:rsid w:val="004232F0"/>
    <w:rsid w:val="00425DC7"/>
    <w:rsid w:val="00427B4F"/>
    <w:rsid w:val="004301ED"/>
    <w:rsid w:val="00434121"/>
    <w:rsid w:val="00435ECB"/>
    <w:rsid w:val="0044239D"/>
    <w:rsid w:val="0045014D"/>
    <w:rsid w:val="00450BEA"/>
    <w:rsid w:val="00452991"/>
    <w:rsid w:val="00456B80"/>
    <w:rsid w:val="004640CD"/>
    <w:rsid w:val="004664D9"/>
    <w:rsid w:val="00466521"/>
    <w:rsid w:val="0046745F"/>
    <w:rsid w:val="00467F2A"/>
    <w:rsid w:val="004738F0"/>
    <w:rsid w:val="00473BE5"/>
    <w:rsid w:val="00473F6A"/>
    <w:rsid w:val="00475DDF"/>
    <w:rsid w:val="00476F3B"/>
    <w:rsid w:val="00477B41"/>
    <w:rsid w:val="00486E53"/>
    <w:rsid w:val="0048788B"/>
    <w:rsid w:val="00492C1A"/>
    <w:rsid w:val="00493033"/>
    <w:rsid w:val="00494BFA"/>
    <w:rsid w:val="004953A5"/>
    <w:rsid w:val="0049593E"/>
    <w:rsid w:val="004A74A2"/>
    <w:rsid w:val="004B37E7"/>
    <w:rsid w:val="004B3F98"/>
    <w:rsid w:val="004B465E"/>
    <w:rsid w:val="004C001B"/>
    <w:rsid w:val="004C0FF6"/>
    <w:rsid w:val="004C243D"/>
    <w:rsid w:val="004C27DD"/>
    <w:rsid w:val="004C5883"/>
    <w:rsid w:val="004C6CF8"/>
    <w:rsid w:val="004D3159"/>
    <w:rsid w:val="004D4107"/>
    <w:rsid w:val="004D4BC4"/>
    <w:rsid w:val="004D5FAC"/>
    <w:rsid w:val="004D74AF"/>
    <w:rsid w:val="004E0B3F"/>
    <w:rsid w:val="004E2707"/>
    <w:rsid w:val="004E6167"/>
    <w:rsid w:val="004E71AC"/>
    <w:rsid w:val="004E7530"/>
    <w:rsid w:val="004F0975"/>
    <w:rsid w:val="004F109E"/>
    <w:rsid w:val="004F11AF"/>
    <w:rsid w:val="004F1336"/>
    <w:rsid w:val="004F5768"/>
    <w:rsid w:val="00500711"/>
    <w:rsid w:val="00504727"/>
    <w:rsid w:val="00505641"/>
    <w:rsid w:val="005071FB"/>
    <w:rsid w:val="00511BAD"/>
    <w:rsid w:val="005121E5"/>
    <w:rsid w:val="005136E0"/>
    <w:rsid w:val="00513CE8"/>
    <w:rsid w:val="00514087"/>
    <w:rsid w:val="00515DEB"/>
    <w:rsid w:val="00516ED9"/>
    <w:rsid w:val="00517D7B"/>
    <w:rsid w:val="00521DAA"/>
    <w:rsid w:val="00522DD4"/>
    <w:rsid w:val="00524DAE"/>
    <w:rsid w:val="00530F27"/>
    <w:rsid w:val="00533A67"/>
    <w:rsid w:val="00534796"/>
    <w:rsid w:val="00535F39"/>
    <w:rsid w:val="005376E4"/>
    <w:rsid w:val="0054011A"/>
    <w:rsid w:val="005402CE"/>
    <w:rsid w:val="0054285E"/>
    <w:rsid w:val="00543FBA"/>
    <w:rsid w:val="00546275"/>
    <w:rsid w:val="00547C72"/>
    <w:rsid w:val="005535A6"/>
    <w:rsid w:val="00555B4E"/>
    <w:rsid w:val="00555BA8"/>
    <w:rsid w:val="00556B07"/>
    <w:rsid w:val="00556D27"/>
    <w:rsid w:val="00557CA2"/>
    <w:rsid w:val="00561FDC"/>
    <w:rsid w:val="00562683"/>
    <w:rsid w:val="0056321A"/>
    <w:rsid w:val="00564076"/>
    <w:rsid w:val="00564B67"/>
    <w:rsid w:val="005655C9"/>
    <w:rsid w:val="00565FC4"/>
    <w:rsid w:val="00566C25"/>
    <w:rsid w:val="0057266A"/>
    <w:rsid w:val="00572AF7"/>
    <w:rsid w:val="0057333A"/>
    <w:rsid w:val="0058028E"/>
    <w:rsid w:val="00580989"/>
    <w:rsid w:val="00583B84"/>
    <w:rsid w:val="00585A2B"/>
    <w:rsid w:val="005870AD"/>
    <w:rsid w:val="005926CF"/>
    <w:rsid w:val="00593EE9"/>
    <w:rsid w:val="00596339"/>
    <w:rsid w:val="0059667C"/>
    <w:rsid w:val="005A0549"/>
    <w:rsid w:val="005A1373"/>
    <w:rsid w:val="005A2D2D"/>
    <w:rsid w:val="005A3D65"/>
    <w:rsid w:val="005A404C"/>
    <w:rsid w:val="005A5E87"/>
    <w:rsid w:val="005A5FB2"/>
    <w:rsid w:val="005A7CD0"/>
    <w:rsid w:val="005B292A"/>
    <w:rsid w:val="005B4155"/>
    <w:rsid w:val="005B4620"/>
    <w:rsid w:val="005B50A5"/>
    <w:rsid w:val="005B57C3"/>
    <w:rsid w:val="005B6729"/>
    <w:rsid w:val="005C0CBD"/>
    <w:rsid w:val="005C147A"/>
    <w:rsid w:val="005C1EF2"/>
    <w:rsid w:val="005C2A4A"/>
    <w:rsid w:val="005C2E73"/>
    <w:rsid w:val="005C508D"/>
    <w:rsid w:val="005D0C89"/>
    <w:rsid w:val="005D10D3"/>
    <w:rsid w:val="005D7A5F"/>
    <w:rsid w:val="005E0611"/>
    <w:rsid w:val="005E1B12"/>
    <w:rsid w:val="005F38B3"/>
    <w:rsid w:val="005F3AF3"/>
    <w:rsid w:val="005F5A0C"/>
    <w:rsid w:val="005F6B20"/>
    <w:rsid w:val="006009F9"/>
    <w:rsid w:val="00601D84"/>
    <w:rsid w:val="00602280"/>
    <w:rsid w:val="006023A4"/>
    <w:rsid w:val="0060266B"/>
    <w:rsid w:val="006049A1"/>
    <w:rsid w:val="006135E0"/>
    <w:rsid w:val="00622E9F"/>
    <w:rsid w:val="00623905"/>
    <w:rsid w:val="00625246"/>
    <w:rsid w:val="0062614D"/>
    <w:rsid w:val="006263C0"/>
    <w:rsid w:val="00626FDB"/>
    <w:rsid w:val="00635ACF"/>
    <w:rsid w:val="00642CE7"/>
    <w:rsid w:val="0064325B"/>
    <w:rsid w:val="006454E5"/>
    <w:rsid w:val="00650260"/>
    <w:rsid w:val="006561F0"/>
    <w:rsid w:val="006625A2"/>
    <w:rsid w:val="00663770"/>
    <w:rsid w:val="00664E53"/>
    <w:rsid w:val="00665932"/>
    <w:rsid w:val="00666AA7"/>
    <w:rsid w:val="00666B8B"/>
    <w:rsid w:val="0067098D"/>
    <w:rsid w:val="00672F4C"/>
    <w:rsid w:val="006733F6"/>
    <w:rsid w:val="00675A92"/>
    <w:rsid w:val="006801B9"/>
    <w:rsid w:val="00682DF1"/>
    <w:rsid w:val="00683A4F"/>
    <w:rsid w:val="006877F3"/>
    <w:rsid w:val="006913F6"/>
    <w:rsid w:val="006923DB"/>
    <w:rsid w:val="00693851"/>
    <w:rsid w:val="00697A2D"/>
    <w:rsid w:val="006A0B87"/>
    <w:rsid w:val="006A192E"/>
    <w:rsid w:val="006A6A25"/>
    <w:rsid w:val="006B6E50"/>
    <w:rsid w:val="006C790A"/>
    <w:rsid w:val="006D062B"/>
    <w:rsid w:val="006D2E7B"/>
    <w:rsid w:val="006D4D5C"/>
    <w:rsid w:val="006D4F1E"/>
    <w:rsid w:val="006D52C0"/>
    <w:rsid w:val="006E00F2"/>
    <w:rsid w:val="006E0542"/>
    <w:rsid w:val="006E631F"/>
    <w:rsid w:val="006F1705"/>
    <w:rsid w:val="006F3F8F"/>
    <w:rsid w:val="006F55A4"/>
    <w:rsid w:val="007004AD"/>
    <w:rsid w:val="00700D66"/>
    <w:rsid w:val="00707442"/>
    <w:rsid w:val="00707E07"/>
    <w:rsid w:val="00707FA9"/>
    <w:rsid w:val="007126DA"/>
    <w:rsid w:val="00715CCF"/>
    <w:rsid w:val="007164EC"/>
    <w:rsid w:val="00716EB2"/>
    <w:rsid w:val="00724896"/>
    <w:rsid w:val="00725BE2"/>
    <w:rsid w:val="0073020E"/>
    <w:rsid w:val="00732806"/>
    <w:rsid w:val="00732CDF"/>
    <w:rsid w:val="00745F30"/>
    <w:rsid w:val="00746BE0"/>
    <w:rsid w:val="00746EEE"/>
    <w:rsid w:val="0075046F"/>
    <w:rsid w:val="00751DB5"/>
    <w:rsid w:val="007528A4"/>
    <w:rsid w:val="00752C05"/>
    <w:rsid w:val="0075360A"/>
    <w:rsid w:val="007561B9"/>
    <w:rsid w:val="00762E9C"/>
    <w:rsid w:val="00765E6C"/>
    <w:rsid w:val="0076663C"/>
    <w:rsid w:val="00766A20"/>
    <w:rsid w:val="007746B5"/>
    <w:rsid w:val="0078058B"/>
    <w:rsid w:val="00781010"/>
    <w:rsid w:val="0078185B"/>
    <w:rsid w:val="00782747"/>
    <w:rsid w:val="00782A59"/>
    <w:rsid w:val="00783260"/>
    <w:rsid w:val="00783270"/>
    <w:rsid w:val="00784C61"/>
    <w:rsid w:val="0078762E"/>
    <w:rsid w:val="00790621"/>
    <w:rsid w:val="00791EFB"/>
    <w:rsid w:val="00792E4C"/>
    <w:rsid w:val="00795894"/>
    <w:rsid w:val="00797CB4"/>
    <w:rsid w:val="00797D8A"/>
    <w:rsid w:val="007A02D6"/>
    <w:rsid w:val="007A0545"/>
    <w:rsid w:val="007A6097"/>
    <w:rsid w:val="007A62DB"/>
    <w:rsid w:val="007A6448"/>
    <w:rsid w:val="007A7177"/>
    <w:rsid w:val="007B3280"/>
    <w:rsid w:val="007B7B29"/>
    <w:rsid w:val="007C02B1"/>
    <w:rsid w:val="007C1075"/>
    <w:rsid w:val="007C5335"/>
    <w:rsid w:val="007C6760"/>
    <w:rsid w:val="007D056C"/>
    <w:rsid w:val="007D5696"/>
    <w:rsid w:val="007E10F8"/>
    <w:rsid w:val="007E47D8"/>
    <w:rsid w:val="007E55B8"/>
    <w:rsid w:val="007E5F27"/>
    <w:rsid w:val="007E734B"/>
    <w:rsid w:val="007E7439"/>
    <w:rsid w:val="007F10AA"/>
    <w:rsid w:val="007F1B36"/>
    <w:rsid w:val="0080064D"/>
    <w:rsid w:val="008006F9"/>
    <w:rsid w:val="008014BA"/>
    <w:rsid w:val="00802B1D"/>
    <w:rsid w:val="008060BA"/>
    <w:rsid w:val="00810644"/>
    <w:rsid w:val="008119D2"/>
    <w:rsid w:val="008207EC"/>
    <w:rsid w:val="00823155"/>
    <w:rsid w:val="008235ED"/>
    <w:rsid w:val="00823A66"/>
    <w:rsid w:val="00823E96"/>
    <w:rsid w:val="00824F85"/>
    <w:rsid w:val="008261BF"/>
    <w:rsid w:val="00826804"/>
    <w:rsid w:val="00826F23"/>
    <w:rsid w:val="008307CF"/>
    <w:rsid w:val="008311E3"/>
    <w:rsid w:val="00833B3F"/>
    <w:rsid w:val="008340E8"/>
    <w:rsid w:val="00834621"/>
    <w:rsid w:val="008357AB"/>
    <w:rsid w:val="008413B7"/>
    <w:rsid w:val="0084471F"/>
    <w:rsid w:val="00844F9B"/>
    <w:rsid w:val="00847295"/>
    <w:rsid w:val="00852B61"/>
    <w:rsid w:val="00852BB0"/>
    <w:rsid w:val="00853232"/>
    <w:rsid w:val="00853FD6"/>
    <w:rsid w:val="00855529"/>
    <w:rsid w:val="00857084"/>
    <w:rsid w:val="008576B5"/>
    <w:rsid w:val="0086059B"/>
    <w:rsid w:val="00860F76"/>
    <w:rsid w:val="00861CAA"/>
    <w:rsid w:val="008620DF"/>
    <w:rsid w:val="00864AB8"/>
    <w:rsid w:val="0086678D"/>
    <w:rsid w:val="00873251"/>
    <w:rsid w:val="00873E6B"/>
    <w:rsid w:val="00875C5E"/>
    <w:rsid w:val="00875D48"/>
    <w:rsid w:val="00882043"/>
    <w:rsid w:val="00885E05"/>
    <w:rsid w:val="00886F31"/>
    <w:rsid w:val="00890AC1"/>
    <w:rsid w:val="008922C4"/>
    <w:rsid w:val="008931F6"/>
    <w:rsid w:val="00893601"/>
    <w:rsid w:val="008A0366"/>
    <w:rsid w:val="008A0D56"/>
    <w:rsid w:val="008A1128"/>
    <w:rsid w:val="008A1E57"/>
    <w:rsid w:val="008A36C1"/>
    <w:rsid w:val="008B0503"/>
    <w:rsid w:val="008B2545"/>
    <w:rsid w:val="008B2B23"/>
    <w:rsid w:val="008B3501"/>
    <w:rsid w:val="008B683C"/>
    <w:rsid w:val="008C2AB0"/>
    <w:rsid w:val="008C51A9"/>
    <w:rsid w:val="008C72DF"/>
    <w:rsid w:val="008C7842"/>
    <w:rsid w:val="008C7C95"/>
    <w:rsid w:val="008D0390"/>
    <w:rsid w:val="008D1522"/>
    <w:rsid w:val="008D7C27"/>
    <w:rsid w:val="008E0592"/>
    <w:rsid w:val="008E2493"/>
    <w:rsid w:val="008E6269"/>
    <w:rsid w:val="008E63EB"/>
    <w:rsid w:val="008E7AF2"/>
    <w:rsid w:val="008F2DCE"/>
    <w:rsid w:val="008F4870"/>
    <w:rsid w:val="008F5D31"/>
    <w:rsid w:val="008F7DC6"/>
    <w:rsid w:val="0090138D"/>
    <w:rsid w:val="00901CD8"/>
    <w:rsid w:val="00902D21"/>
    <w:rsid w:val="00906B02"/>
    <w:rsid w:val="00907E2C"/>
    <w:rsid w:val="00911EF9"/>
    <w:rsid w:val="00912712"/>
    <w:rsid w:val="00912CBC"/>
    <w:rsid w:val="00912DF8"/>
    <w:rsid w:val="0091693B"/>
    <w:rsid w:val="00922C21"/>
    <w:rsid w:val="00924F6D"/>
    <w:rsid w:val="00926531"/>
    <w:rsid w:val="00930AEF"/>
    <w:rsid w:val="00931A01"/>
    <w:rsid w:val="009333D7"/>
    <w:rsid w:val="00933B78"/>
    <w:rsid w:val="00936A0A"/>
    <w:rsid w:val="00936FB2"/>
    <w:rsid w:val="00937060"/>
    <w:rsid w:val="00937195"/>
    <w:rsid w:val="00937369"/>
    <w:rsid w:val="00937C5A"/>
    <w:rsid w:val="00942CFF"/>
    <w:rsid w:val="00952B62"/>
    <w:rsid w:val="0095371B"/>
    <w:rsid w:val="00954509"/>
    <w:rsid w:val="00954A9C"/>
    <w:rsid w:val="00955EC7"/>
    <w:rsid w:val="00961632"/>
    <w:rsid w:val="00966C41"/>
    <w:rsid w:val="00967E7E"/>
    <w:rsid w:val="00972EFF"/>
    <w:rsid w:val="00975539"/>
    <w:rsid w:val="009810E1"/>
    <w:rsid w:val="00982F37"/>
    <w:rsid w:val="00984F2F"/>
    <w:rsid w:val="00985590"/>
    <w:rsid w:val="00990D63"/>
    <w:rsid w:val="00990D9B"/>
    <w:rsid w:val="00992C2F"/>
    <w:rsid w:val="0099353B"/>
    <w:rsid w:val="00993ACA"/>
    <w:rsid w:val="009952AF"/>
    <w:rsid w:val="009961E4"/>
    <w:rsid w:val="0099625E"/>
    <w:rsid w:val="009962A7"/>
    <w:rsid w:val="009A39AB"/>
    <w:rsid w:val="009A466B"/>
    <w:rsid w:val="009A6031"/>
    <w:rsid w:val="009A6A94"/>
    <w:rsid w:val="009B12FF"/>
    <w:rsid w:val="009B21F6"/>
    <w:rsid w:val="009B49DE"/>
    <w:rsid w:val="009B7D5E"/>
    <w:rsid w:val="009C0718"/>
    <w:rsid w:val="009C1CB7"/>
    <w:rsid w:val="009C22B0"/>
    <w:rsid w:val="009C340C"/>
    <w:rsid w:val="009C3691"/>
    <w:rsid w:val="009C720E"/>
    <w:rsid w:val="009C7236"/>
    <w:rsid w:val="009C752C"/>
    <w:rsid w:val="009D04B0"/>
    <w:rsid w:val="009D1D71"/>
    <w:rsid w:val="009D52ED"/>
    <w:rsid w:val="009E399D"/>
    <w:rsid w:val="009E437F"/>
    <w:rsid w:val="009E5B93"/>
    <w:rsid w:val="009E6566"/>
    <w:rsid w:val="009F09F9"/>
    <w:rsid w:val="009F1C7C"/>
    <w:rsid w:val="009F4D72"/>
    <w:rsid w:val="009F7241"/>
    <w:rsid w:val="00A02500"/>
    <w:rsid w:val="00A06B8D"/>
    <w:rsid w:val="00A07932"/>
    <w:rsid w:val="00A10F04"/>
    <w:rsid w:val="00A12F84"/>
    <w:rsid w:val="00A13F55"/>
    <w:rsid w:val="00A144EC"/>
    <w:rsid w:val="00A14F96"/>
    <w:rsid w:val="00A15A80"/>
    <w:rsid w:val="00A1743A"/>
    <w:rsid w:val="00A17B2B"/>
    <w:rsid w:val="00A200EB"/>
    <w:rsid w:val="00A21267"/>
    <w:rsid w:val="00A24585"/>
    <w:rsid w:val="00A24D0B"/>
    <w:rsid w:val="00A36AEA"/>
    <w:rsid w:val="00A36C93"/>
    <w:rsid w:val="00A411A8"/>
    <w:rsid w:val="00A41611"/>
    <w:rsid w:val="00A42A57"/>
    <w:rsid w:val="00A42CBE"/>
    <w:rsid w:val="00A43BEA"/>
    <w:rsid w:val="00A458D6"/>
    <w:rsid w:val="00A531AA"/>
    <w:rsid w:val="00A54E05"/>
    <w:rsid w:val="00A64DD2"/>
    <w:rsid w:val="00A64F4D"/>
    <w:rsid w:val="00A65C15"/>
    <w:rsid w:val="00A6742F"/>
    <w:rsid w:val="00A7242E"/>
    <w:rsid w:val="00A733F8"/>
    <w:rsid w:val="00A747BF"/>
    <w:rsid w:val="00A74EAC"/>
    <w:rsid w:val="00A75677"/>
    <w:rsid w:val="00A7710D"/>
    <w:rsid w:val="00A804F4"/>
    <w:rsid w:val="00A8111B"/>
    <w:rsid w:val="00A81449"/>
    <w:rsid w:val="00A81C95"/>
    <w:rsid w:val="00A84BE6"/>
    <w:rsid w:val="00A850EF"/>
    <w:rsid w:val="00A86430"/>
    <w:rsid w:val="00A8738D"/>
    <w:rsid w:val="00A87419"/>
    <w:rsid w:val="00A90052"/>
    <w:rsid w:val="00A90E30"/>
    <w:rsid w:val="00A92554"/>
    <w:rsid w:val="00A92F95"/>
    <w:rsid w:val="00AA1369"/>
    <w:rsid w:val="00AA6784"/>
    <w:rsid w:val="00AA7E4F"/>
    <w:rsid w:val="00AB1846"/>
    <w:rsid w:val="00AB4111"/>
    <w:rsid w:val="00AB7D59"/>
    <w:rsid w:val="00AC47F3"/>
    <w:rsid w:val="00AC781B"/>
    <w:rsid w:val="00AD26CF"/>
    <w:rsid w:val="00AD4E02"/>
    <w:rsid w:val="00AD5C69"/>
    <w:rsid w:val="00AE049D"/>
    <w:rsid w:val="00AE0A47"/>
    <w:rsid w:val="00AE256A"/>
    <w:rsid w:val="00AE42F4"/>
    <w:rsid w:val="00AE62AE"/>
    <w:rsid w:val="00AF1515"/>
    <w:rsid w:val="00AF206F"/>
    <w:rsid w:val="00AF36B0"/>
    <w:rsid w:val="00AF4377"/>
    <w:rsid w:val="00AF6B78"/>
    <w:rsid w:val="00B013DB"/>
    <w:rsid w:val="00B01A84"/>
    <w:rsid w:val="00B02439"/>
    <w:rsid w:val="00B02DD5"/>
    <w:rsid w:val="00B03096"/>
    <w:rsid w:val="00B031AF"/>
    <w:rsid w:val="00B03BBD"/>
    <w:rsid w:val="00B04B0E"/>
    <w:rsid w:val="00B04CC1"/>
    <w:rsid w:val="00B121D7"/>
    <w:rsid w:val="00B12B9F"/>
    <w:rsid w:val="00B138A2"/>
    <w:rsid w:val="00B1415D"/>
    <w:rsid w:val="00B14989"/>
    <w:rsid w:val="00B14D44"/>
    <w:rsid w:val="00B208D4"/>
    <w:rsid w:val="00B21F3B"/>
    <w:rsid w:val="00B27D58"/>
    <w:rsid w:val="00B32D52"/>
    <w:rsid w:val="00B35C79"/>
    <w:rsid w:val="00B377C2"/>
    <w:rsid w:val="00B41BFF"/>
    <w:rsid w:val="00B427F6"/>
    <w:rsid w:val="00B42833"/>
    <w:rsid w:val="00B445F8"/>
    <w:rsid w:val="00B46A5E"/>
    <w:rsid w:val="00B52C8C"/>
    <w:rsid w:val="00B5379E"/>
    <w:rsid w:val="00B565CE"/>
    <w:rsid w:val="00B57254"/>
    <w:rsid w:val="00B635A8"/>
    <w:rsid w:val="00B65BC3"/>
    <w:rsid w:val="00B703EF"/>
    <w:rsid w:val="00B71D8C"/>
    <w:rsid w:val="00B76BAD"/>
    <w:rsid w:val="00B773A6"/>
    <w:rsid w:val="00B829A8"/>
    <w:rsid w:val="00B91FB9"/>
    <w:rsid w:val="00B945BB"/>
    <w:rsid w:val="00B9496E"/>
    <w:rsid w:val="00BA213D"/>
    <w:rsid w:val="00BA627E"/>
    <w:rsid w:val="00BB16FC"/>
    <w:rsid w:val="00BB339F"/>
    <w:rsid w:val="00BB3E77"/>
    <w:rsid w:val="00BB603A"/>
    <w:rsid w:val="00BB7C92"/>
    <w:rsid w:val="00BC2F9A"/>
    <w:rsid w:val="00BC46A2"/>
    <w:rsid w:val="00BC58D2"/>
    <w:rsid w:val="00BD23E0"/>
    <w:rsid w:val="00BD50B4"/>
    <w:rsid w:val="00BE1ECB"/>
    <w:rsid w:val="00BE2655"/>
    <w:rsid w:val="00BE5A54"/>
    <w:rsid w:val="00BF0E50"/>
    <w:rsid w:val="00BF33FF"/>
    <w:rsid w:val="00BF3DBF"/>
    <w:rsid w:val="00BF4145"/>
    <w:rsid w:val="00BF43C4"/>
    <w:rsid w:val="00BF5AF8"/>
    <w:rsid w:val="00BF61FB"/>
    <w:rsid w:val="00BF6BF1"/>
    <w:rsid w:val="00BF7E48"/>
    <w:rsid w:val="00C02668"/>
    <w:rsid w:val="00C0458B"/>
    <w:rsid w:val="00C04B74"/>
    <w:rsid w:val="00C20841"/>
    <w:rsid w:val="00C2578C"/>
    <w:rsid w:val="00C32817"/>
    <w:rsid w:val="00C3525F"/>
    <w:rsid w:val="00C36088"/>
    <w:rsid w:val="00C373B7"/>
    <w:rsid w:val="00C41AB3"/>
    <w:rsid w:val="00C42D5D"/>
    <w:rsid w:val="00C46731"/>
    <w:rsid w:val="00C46FE9"/>
    <w:rsid w:val="00C52665"/>
    <w:rsid w:val="00C5701C"/>
    <w:rsid w:val="00C61248"/>
    <w:rsid w:val="00C630A1"/>
    <w:rsid w:val="00C63AB5"/>
    <w:rsid w:val="00C71CDD"/>
    <w:rsid w:val="00C75751"/>
    <w:rsid w:val="00C7683D"/>
    <w:rsid w:val="00C771C2"/>
    <w:rsid w:val="00C77C8F"/>
    <w:rsid w:val="00C82542"/>
    <w:rsid w:val="00C829B5"/>
    <w:rsid w:val="00C83416"/>
    <w:rsid w:val="00C83DCA"/>
    <w:rsid w:val="00C84BBE"/>
    <w:rsid w:val="00CA019F"/>
    <w:rsid w:val="00CA405B"/>
    <w:rsid w:val="00CA5B1F"/>
    <w:rsid w:val="00CB0DF7"/>
    <w:rsid w:val="00CB20BF"/>
    <w:rsid w:val="00CB2116"/>
    <w:rsid w:val="00CB39B7"/>
    <w:rsid w:val="00CB6FC8"/>
    <w:rsid w:val="00CB73BD"/>
    <w:rsid w:val="00CC1030"/>
    <w:rsid w:val="00CC1C3C"/>
    <w:rsid w:val="00CC3A09"/>
    <w:rsid w:val="00CC66A3"/>
    <w:rsid w:val="00CC7F3B"/>
    <w:rsid w:val="00CD1EF7"/>
    <w:rsid w:val="00CD2B7C"/>
    <w:rsid w:val="00CD7137"/>
    <w:rsid w:val="00CD742D"/>
    <w:rsid w:val="00CE022A"/>
    <w:rsid w:val="00CE31B7"/>
    <w:rsid w:val="00CE671E"/>
    <w:rsid w:val="00CF2A71"/>
    <w:rsid w:val="00CF4E71"/>
    <w:rsid w:val="00CF6526"/>
    <w:rsid w:val="00D00172"/>
    <w:rsid w:val="00D00D32"/>
    <w:rsid w:val="00D01185"/>
    <w:rsid w:val="00D036B8"/>
    <w:rsid w:val="00D04B53"/>
    <w:rsid w:val="00D04F96"/>
    <w:rsid w:val="00D0569A"/>
    <w:rsid w:val="00D12444"/>
    <w:rsid w:val="00D13A39"/>
    <w:rsid w:val="00D15A10"/>
    <w:rsid w:val="00D15DF0"/>
    <w:rsid w:val="00D17429"/>
    <w:rsid w:val="00D20810"/>
    <w:rsid w:val="00D2093C"/>
    <w:rsid w:val="00D2336C"/>
    <w:rsid w:val="00D321FC"/>
    <w:rsid w:val="00D32FF9"/>
    <w:rsid w:val="00D37058"/>
    <w:rsid w:val="00D37ADA"/>
    <w:rsid w:val="00D37D0A"/>
    <w:rsid w:val="00D37D7E"/>
    <w:rsid w:val="00D426D2"/>
    <w:rsid w:val="00D50E29"/>
    <w:rsid w:val="00D645AB"/>
    <w:rsid w:val="00D64A00"/>
    <w:rsid w:val="00D66B68"/>
    <w:rsid w:val="00D723D0"/>
    <w:rsid w:val="00D74903"/>
    <w:rsid w:val="00D74E7C"/>
    <w:rsid w:val="00D75215"/>
    <w:rsid w:val="00D77D43"/>
    <w:rsid w:val="00D84854"/>
    <w:rsid w:val="00D86400"/>
    <w:rsid w:val="00D87E2C"/>
    <w:rsid w:val="00D9230F"/>
    <w:rsid w:val="00D934C0"/>
    <w:rsid w:val="00D940B2"/>
    <w:rsid w:val="00D9501E"/>
    <w:rsid w:val="00D96662"/>
    <w:rsid w:val="00D96CFC"/>
    <w:rsid w:val="00DA42D6"/>
    <w:rsid w:val="00DA5F3B"/>
    <w:rsid w:val="00DA7D00"/>
    <w:rsid w:val="00DB0296"/>
    <w:rsid w:val="00DB3CF7"/>
    <w:rsid w:val="00DB7158"/>
    <w:rsid w:val="00DC04ED"/>
    <w:rsid w:val="00DC59F6"/>
    <w:rsid w:val="00DD02B1"/>
    <w:rsid w:val="00DD08A0"/>
    <w:rsid w:val="00DD19A0"/>
    <w:rsid w:val="00DD3607"/>
    <w:rsid w:val="00DD5538"/>
    <w:rsid w:val="00DD5DA6"/>
    <w:rsid w:val="00DE226B"/>
    <w:rsid w:val="00DE24FC"/>
    <w:rsid w:val="00DE3CA2"/>
    <w:rsid w:val="00DE47A8"/>
    <w:rsid w:val="00DE6593"/>
    <w:rsid w:val="00DF07AC"/>
    <w:rsid w:val="00DF2610"/>
    <w:rsid w:val="00DF28B8"/>
    <w:rsid w:val="00DF62EA"/>
    <w:rsid w:val="00E00C6A"/>
    <w:rsid w:val="00E02D2C"/>
    <w:rsid w:val="00E02EE3"/>
    <w:rsid w:val="00E03A51"/>
    <w:rsid w:val="00E048A3"/>
    <w:rsid w:val="00E0516A"/>
    <w:rsid w:val="00E06E39"/>
    <w:rsid w:val="00E12F79"/>
    <w:rsid w:val="00E1571D"/>
    <w:rsid w:val="00E165FC"/>
    <w:rsid w:val="00E1673F"/>
    <w:rsid w:val="00E232EC"/>
    <w:rsid w:val="00E24BD1"/>
    <w:rsid w:val="00E25F07"/>
    <w:rsid w:val="00E3318C"/>
    <w:rsid w:val="00E35FD1"/>
    <w:rsid w:val="00E370BF"/>
    <w:rsid w:val="00E4154A"/>
    <w:rsid w:val="00E4185A"/>
    <w:rsid w:val="00E43BD4"/>
    <w:rsid w:val="00E440D1"/>
    <w:rsid w:val="00E5110C"/>
    <w:rsid w:val="00E51AD1"/>
    <w:rsid w:val="00E54E5E"/>
    <w:rsid w:val="00E61717"/>
    <w:rsid w:val="00E70052"/>
    <w:rsid w:val="00E775FA"/>
    <w:rsid w:val="00E83388"/>
    <w:rsid w:val="00E83A22"/>
    <w:rsid w:val="00E84CDB"/>
    <w:rsid w:val="00E84D02"/>
    <w:rsid w:val="00E84DD0"/>
    <w:rsid w:val="00E8502D"/>
    <w:rsid w:val="00E85EDB"/>
    <w:rsid w:val="00E872E0"/>
    <w:rsid w:val="00E87BAC"/>
    <w:rsid w:val="00E87F75"/>
    <w:rsid w:val="00E93AD0"/>
    <w:rsid w:val="00EA061A"/>
    <w:rsid w:val="00EA28FC"/>
    <w:rsid w:val="00EA2F5C"/>
    <w:rsid w:val="00EB37DF"/>
    <w:rsid w:val="00EC01FB"/>
    <w:rsid w:val="00EC1169"/>
    <w:rsid w:val="00EC1F4E"/>
    <w:rsid w:val="00EC53B4"/>
    <w:rsid w:val="00ED306B"/>
    <w:rsid w:val="00ED608B"/>
    <w:rsid w:val="00ED6382"/>
    <w:rsid w:val="00EE2976"/>
    <w:rsid w:val="00EE77FA"/>
    <w:rsid w:val="00EF03E3"/>
    <w:rsid w:val="00EF101C"/>
    <w:rsid w:val="00EF2E89"/>
    <w:rsid w:val="00EF3E71"/>
    <w:rsid w:val="00EF6AEB"/>
    <w:rsid w:val="00F01707"/>
    <w:rsid w:val="00F0175B"/>
    <w:rsid w:val="00F03C0B"/>
    <w:rsid w:val="00F04925"/>
    <w:rsid w:val="00F04F59"/>
    <w:rsid w:val="00F05803"/>
    <w:rsid w:val="00F131B9"/>
    <w:rsid w:val="00F14B69"/>
    <w:rsid w:val="00F165FC"/>
    <w:rsid w:val="00F16898"/>
    <w:rsid w:val="00F2366F"/>
    <w:rsid w:val="00F238EF"/>
    <w:rsid w:val="00F2433B"/>
    <w:rsid w:val="00F24F89"/>
    <w:rsid w:val="00F30874"/>
    <w:rsid w:val="00F30A38"/>
    <w:rsid w:val="00F34F39"/>
    <w:rsid w:val="00F41E55"/>
    <w:rsid w:val="00F434D6"/>
    <w:rsid w:val="00F57D27"/>
    <w:rsid w:val="00F64739"/>
    <w:rsid w:val="00F64CC1"/>
    <w:rsid w:val="00F654F8"/>
    <w:rsid w:val="00F668AC"/>
    <w:rsid w:val="00F71514"/>
    <w:rsid w:val="00F72CEA"/>
    <w:rsid w:val="00F7492A"/>
    <w:rsid w:val="00F80597"/>
    <w:rsid w:val="00F80E78"/>
    <w:rsid w:val="00F83BAC"/>
    <w:rsid w:val="00F84CCA"/>
    <w:rsid w:val="00F85379"/>
    <w:rsid w:val="00F90073"/>
    <w:rsid w:val="00F9156E"/>
    <w:rsid w:val="00F932EA"/>
    <w:rsid w:val="00F947B9"/>
    <w:rsid w:val="00F94E31"/>
    <w:rsid w:val="00F9654C"/>
    <w:rsid w:val="00F96574"/>
    <w:rsid w:val="00F97873"/>
    <w:rsid w:val="00FA107F"/>
    <w:rsid w:val="00FA1528"/>
    <w:rsid w:val="00FA2C66"/>
    <w:rsid w:val="00FA302F"/>
    <w:rsid w:val="00FA456C"/>
    <w:rsid w:val="00FA6F3A"/>
    <w:rsid w:val="00FA744B"/>
    <w:rsid w:val="00FB047E"/>
    <w:rsid w:val="00FB0946"/>
    <w:rsid w:val="00FB2064"/>
    <w:rsid w:val="00FB2436"/>
    <w:rsid w:val="00FB3F21"/>
    <w:rsid w:val="00FB5919"/>
    <w:rsid w:val="00FB5F27"/>
    <w:rsid w:val="00FC233B"/>
    <w:rsid w:val="00FC2F44"/>
    <w:rsid w:val="00FC37E9"/>
    <w:rsid w:val="00FC61D5"/>
    <w:rsid w:val="00FD14A2"/>
    <w:rsid w:val="00FD3C9B"/>
    <w:rsid w:val="00FD6379"/>
    <w:rsid w:val="00FD79F7"/>
    <w:rsid w:val="00FE2FB1"/>
    <w:rsid w:val="00FE3B0A"/>
    <w:rsid w:val="00FE4BBC"/>
    <w:rsid w:val="00FE5319"/>
    <w:rsid w:val="00FE79C1"/>
    <w:rsid w:val="00FF15A3"/>
    <w:rsid w:val="00FF3B63"/>
    <w:rsid w:val="00FF3FB7"/>
    <w:rsid w:val="00FF6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95D0CE9-3DF8-47EC-9C9D-707AE941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autoRedefine/>
    <w:qFormat/>
    <w:rsid w:val="00B427F6"/>
    <w:pPr>
      <w:keepNext/>
      <w:keepLines/>
      <w:jc w:val="center"/>
      <w:outlineLvl w:val="0"/>
    </w:pPr>
    <w:rPr>
      <w:rFonts w:ascii="Arial" w:eastAsia="Calibri" w:hAnsi="Arial" w:cs="Arial"/>
      <w:b/>
      <w:bCs/>
      <w:color w:val="000000"/>
      <w:sz w:val="32"/>
      <w:lang w:eastAsia="en-US"/>
    </w:rPr>
  </w:style>
  <w:style w:type="paragraph" w:styleId="2">
    <w:name w:val="heading 2"/>
    <w:basedOn w:val="a"/>
    <w:next w:val="a"/>
    <w:autoRedefine/>
    <w:qFormat/>
    <w:rsid w:val="00B41BFF"/>
    <w:pPr>
      <w:keepNext/>
      <w:jc w:val="center"/>
      <w:outlineLvl w:val="1"/>
    </w:pPr>
    <w:rPr>
      <w:rFonts w:ascii="Arial" w:hAnsi="Arial" w:cs="Arial"/>
      <w:b/>
      <w:bCs/>
      <w:iCs/>
    </w:rPr>
  </w:style>
  <w:style w:type="paragraph" w:styleId="3">
    <w:name w:val="heading 3"/>
    <w:basedOn w:val="a"/>
    <w:next w:val="a"/>
    <w:autoRedefine/>
    <w:qFormat/>
    <w:rsid w:val="00F7492A"/>
    <w:pPr>
      <w:keepNext/>
      <w:jc w:val="center"/>
      <w:outlineLvl w:val="2"/>
    </w:pPr>
    <w:rPr>
      <w:rFonts w:ascii="Arial" w:hAnsi="Arial" w:cs="Arial"/>
      <w:b/>
      <w:bCs/>
      <w:szCs w:val="26"/>
    </w:rPr>
  </w:style>
  <w:style w:type="paragraph" w:styleId="4">
    <w:name w:val="heading 4"/>
    <w:basedOn w:val="a"/>
    <w:next w:val="a"/>
    <w:autoRedefine/>
    <w:qFormat/>
    <w:rsid w:val="00BE1ECB"/>
    <w:pPr>
      <w:keepNext/>
      <w:jc w:val="center"/>
      <w:outlineLvl w:val="3"/>
    </w:pPr>
    <w:rPr>
      <w:rFonts w:ascii="Arial" w:hAnsi="Arial"/>
      <w:b/>
      <w:bCs/>
      <w:szCs w:val="28"/>
    </w:rPr>
  </w:style>
  <w:style w:type="paragraph" w:styleId="5">
    <w:name w:val="heading 5"/>
    <w:basedOn w:val="a"/>
    <w:next w:val="a"/>
    <w:autoRedefine/>
    <w:qFormat/>
    <w:rsid w:val="00BE1ECB"/>
    <w:pPr>
      <w:jc w:val="center"/>
      <w:outlineLvl w:val="4"/>
    </w:pPr>
    <w:rPr>
      <w:rFonts w:ascii="Arial" w:hAnsi="Arial"/>
      <w:bCs/>
      <w:iCs/>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716EB2"/>
    <w:pPr>
      <w:widowControl w:val="0"/>
      <w:autoSpaceDE w:val="0"/>
      <w:autoSpaceDN w:val="0"/>
    </w:pPr>
    <w:rPr>
      <w:sz w:val="24"/>
    </w:rPr>
  </w:style>
  <w:style w:type="paragraph" w:customStyle="1" w:styleId="ConsPlusNonformat">
    <w:name w:val="ConsPlusNonformat"/>
    <w:rsid w:val="00716EB2"/>
    <w:pPr>
      <w:widowControl w:val="0"/>
      <w:autoSpaceDE w:val="0"/>
      <w:autoSpaceDN w:val="0"/>
    </w:pPr>
    <w:rPr>
      <w:rFonts w:ascii="Courier New" w:hAnsi="Courier New" w:cs="Courier New"/>
    </w:rPr>
  </w:style>
  <w:style w:type="paragraph" w:customStyle="1" w:styleId="ConsNormal">
    <w:name w:val="ConsNormal"/>
    <w:rsid w:val="00391197"/>
    <w:pPr>
      <w:widowControl w:val="0"/>
      <w:autoSpaceDE w:val="0"/>
      <w:autoSpaceDN w:val="0"/>
      <w:adjustRightInd w:val="0"/>
      <w:ind w:right="19772" w:firstLine="720"/>
    </w:pPr>
    <w:rPr>
      <w:rFonts w:ascii="Arial" w:hAnsi="Arial" w:cs="Arial"/>
    </w:rPr>
  </w:style>
  <w:style w:type="paragraph" w:styleId="a3">
    <w:name w:val="footer"/>
    <w:basedOn w:val="a"/>
    <w:link w:val="a4"/>
    <w:rsid w:val="00F24F89"/>
    <w:pPr>
      <w:tabs>
        <w:tab w:val="center" w:pos="4677"/>
        <w:tab w:val="right" w:pos="9355"/>
      </w:tabs>
    </w:pPr>
  </w:style>
  <w:style w:type="character" w:styleId="a5">
    <w:name w:val="page number"/>
    <w:basedOn w:val="a0"/>
    <w:rsid w:val="00F24F89"/>
  </w:style>
  <w:style w:type="character" w:customStyle="1" w:styleId="10">
    <w:name w:val="Заголовок 1 Знак"/>
    <w:link w:val="1"/>
    <w:locked/>
    <w:rsid w:val="00B427F6"/>
    <w:rPr>
      <w:rFonts w:ascii="Arial" w:eastAsia="Calibri" w:hAnsi="Arial" w:cs="Arial"/>
      <w:b/>
      <w:bCs/>
      <w:color w:val="000000"/>
      <w:sz w:val="32"/>
      <w:szCs w:val="24"/>
      <w:lang w:eastAsia="en-US"/>
    </w:rPr>
  </w:style>
  <w:style w:type="paragraph" w:customStyle="1" w:styleId="ListParagraph">
    <w:name w:val="List Paragraph"/>
    <w:basedOn w:val="a"/>
    <w:link w:val="ListParagraphChar"/>
    <w:rsid w:val="002E3D7C"/>
    <w:pPr>
      <w:spacing w:after="200" w:line="276" w:lineRule="auto"/>
      <w:ind w:left="720"/>
      <w:contextualSpacing/>
    </w:pPr>
    <w:rPr>
      <w:rFonts w:ascii="Calibri" w:hAnsi="Calibri"/>
      <w:sz w:val="22"/>
      <w:szCs w:val="22"/>
      <w:lang w:eastAsia="en-US"/>
    </w:rPr>
  </w:style>
  <w:style w:type="paragraph" w:styleId="a6">
    <w:name w:val="Body Text Indent"/>
    <w:basedOn w:val="a"/>
    <w:rsid w:val="00150DE2"/>
    <w:pPr>
      <w:ind w:firstLine="708"/>
      <w:jc w:val="both"/>
    </w:pPr>
    <w:rPr>
      <w:sz w:val="28"/>
    </w:rPr>
  </w:style>
  <w:style w:type="paragraph" w:styleId="a7">
    <w:name w:val="Normal (Web)"/>
    <w:basedOn w:val="a"/>
    <w:rsid w:val="00150DE2"/>
    <w:pPr>
      <w:spacing w:before="100" w:beforeAutospacing="1" w:after="100" w:afterAutospacing="1"/>
    </w:pPr>
  </w:style>
  <w:style w:type="character" w:customStyle="1" w:styleId="apple-converted-space">
    <w:name w:val="apple-converted-space"/>
    <w:rsid w:val="000C5CF6"/>
  </w:style>
  <w:style w:type="character" w:customStyle="1" w:styleId="a4">
    <w:name w:val="Нижний колонтитул Знак"/>
    <w:link w:val="a3"/>
    <w:rsid w:val="00161243"/>
    <w:rPr>
      <w:sz w:val="24"/>
      <w:szCs w:val="24"/>
      <w:lang w:val="ru-RU" w:eastAsia="ru-RU" w:bidi="ar-SA"/>
    </w:rPr>
  </w:style>
  <w:style w:type="paragraph" w:styleId="a8">
    <w:name w:val="Body Text"/>
    <w:basedOn w:val="a"/>
    <w:rsid w:val="00206FBC"/>
    <w:pPr>
      <w:spacing w:after="120"/>
    </w:pPr>
  </w:style>
  <w:style w:type="paragraph" w:styleId="a9">
    <w:name w:val="List Paragraph"/>
    <w:basedOn w:val="a"/>
    <w:link w:val="aa"/>
    <w:qFormat/>
    <w:rsid w:val="00206FBC"/>
    <w:pPr>
      <w:spacing w:after="200" w:line="276" w:lineRule="auto"/>
      <w:ind w:left="720"/>
      <w:contextualSpacing/>
    </w:pPr>
    <w:rPr>
      <w:rFonts w:ascii="Calibri" w:eastAsia="Calibri" w:hAnsi="Calibri"/>
      <w:sz w:val="22"/>
      <w:szCs w:val="22"/>
    </w:rPr>
  </w:style>
  <w:style w:type="character" w:customStyle="1" w:styleId="aa">
    <w:name w:val="Абзац списка Знак"/>
    <w:link w:val="a9"/>
    <w:locked/>
    <w:rsid w:val="00206FBC"/>
    <w:rPr>
      <w:rFonts w:ascii="Calibri" w:eastAsia="Calibri" w:hAnsi="Calibri"/>
      <w:sz w:val="22"/>
      <w:szCs w:val="22"/>
      <w:lang w:val="ru-RU" w:eastAsia="ru-RU" w:bidi="ar-SA"/>
    </w:rPr>
  </w:style>
  <w:style w:type="table" w:styleId="ab">
    <w:name w:val="Table Grid"/>
    <w:basedOn w:val="a1"/>
    <w:rsid w:val="00206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BC46A2"/>
    <w:rPr>
      <w:rFonts w:ascii="Calibri" w:hAnsi="Calibri"/>
      <w:sz w:val="22"/>
      <w:szCs w:val="22"/>
      <w:lang w:val="ru-RU" w:eastAsia="en-US" w:bidi="ar-SA"/>
    </w:rPr>
  </w:style>
  <w:style w:type="character" w:customStyle="1" w:styleId="ConsPlusNormal0">
    <w:name w:val="ConsPlusNormal Знак"/>
    <w:link w:val="ConsPlusNormal"/>
    <w:locked/>
    <w:rsid w:val="00BC46A2"/>
    <w:rPr>
      <w:sz w:val="24"/>
      <w:lang w:val="ru-RU" w:eastAsia="ru-RU" w:bidi="ar-SA"/>
    </w:rPr>
  </w:style>
  <w:style w:type="paragraph" w:customStyle="1" w:styleId="11">
    <w:name w:val="Абзац списка1"/>
    <w:basedOn w:val="a"/>
    <w:rsid w:val="00BC46A2"/>
    <w:pPr>
      <w:spacing w:after="200" w:line="276" w:lineRule="auto"/>
      <w:ind w:left="720"/>
      <w:contextualSpacing/>
    </w:pPr>
    <w:rPr>
      <w:rFonts w:ascii="Calibri" w:eastAsia="Calibri" w:hAnsi="Calibri"/>
      <w:sz w:val="22"/>
      <w:szCs w:val="22"/>
      <w:lang w:eastAsia="en-US"/>
    </w:rPr>
  </w:style>
  <w:style w:type="paragraph" w:customStyle="1" w:styleId="30">
    <w:name w:val="Заголовок3"/>
    <w:basedOn w:val="a"/>
    <w:rsid w:val="00FB3F21"/>
    <w:pPr>
      <w:spacing w:before="240" w:after="120"/>
      <w:jc w:val="center"/>
    </w:pPr>
    <w:rPr>
      <w:b/>
      <w:sz w:val="32"/>
      <w:szCs w:val="28"/>
    </w:rPr>
  </w:style>
  <w:style w:type="character" w:customStyle="1" w:styleId="c2">
    <w:name w:val="c2"/>
    <w:rsid w:val="00DB3CF7"/>
    <w:rPr>
      <w:rFonts w:cs="Times New Roman"/>
    </w:rPr>
  </w:style>
  <w:style w:type="character" w:styleId="ac">
    <w:name w:val="Hyperlink"/>
    <w:uiPriority w:val="99"/>
    <w:rsid w:val="00AD5C69"/>
    <w:rPr>
      <w:color w:val="0000FF"/>
      <w:u w:val="single"/>
    </w:rPr>
  </w:style>
  <w:style w:type="paragraph" w:styleId="31">
    <w:name w:val="Body Text Indent 3"/>
    <w:basedOn w:val="a"/>
    <w:rsid w:val="0021146A"/>
    <w:pPr>
      <w:spacing w:after="120"/>
      <w:ind w:left="283"/>
    </w:pPr>
    <w:rPr>
      <w:sz w:val="16"/>
      <w:szCs w:val="16"/>
    </w:rPr>
  </w:style>
  <w:style w:type="paragraph" w:customStyle="1" w:styleId="ad">
    <w:name w:val="Мой стиль"/>
    <w:basedOn w:val="20"/>
    <w:autoRedefine/>
    <w:rsid w:val="0021146A"/>
    <w:pPr>
      <w:widowControl w:val="0"/>
      <w:tabs>
        <w:tab w:val="num" w:pos="0"/>
      </w:tabs>
      <w:autoSpaceDE w:val="0"/>
      <w:autoSpaceDN w:val="0"/>
      <w:spacing w:after="0" w:line="240" w:lineRule="auto"/>
      <w:ind w:firstLine="709"/>
      <w:jc w:val="both"/>
    </w:pPr>
    <w:rPr>
      <w:rFonts w:eastAsia="Calibri"/>
      <w:sz w:val="28"/>
      <w:szCs w:val="28"/>
    </w:rPr>
  </w:style>
  <w:style w:type="paragraph" w:styleId="20">
    <w:name w:val="Body Text 2"/>
    <w:basedOn w:val="a"/>
    <w:rsid w:val="0021146A"/>
    <w:pPr>
      <w:spacing w:after="120" w:line="480" w:lineRule="auto"/>
    </w:pPr>
  </w:style>
  <w:style w:type="paragraph" w:styleId="HTML">
    <w:name w:val="HTML Preformatted"/>
    <w:basedOn w:val="a"/>
    <w:rsid w:val="00326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e">
    <w:name w:val="Title"/>
    <w:basedOn w:val="a"/>
    <w:qFormat/>
    <w:rsid w:val="004E71AC"/>
    <w:pPr>
      <w:jc w:val="center"/>
    </w:pPr>
    <w:rPr>
      <w:b/>
      <w:sz w:val="20"/>
      <w:szCs w:val="20"/>
    </w:rPr>
  </w:style>
  <w:style w:type="paragraph" w:customStyle="1" w:styleId="formattexttopleveltext">
    <w:name w:val="formattext topleveltext"/>
    <w:basedOn w:val="a"/>
    <w:rsid w:val="00EE2976"/>
    <w:pPr>
      <w:spacing w:before="100" w:beforeAutospacing="1" w:after="100" w:afterAutospacing="1"/>
    </w:pPr>
  </w:style>
  <w:style w:type="character" w:customStyle="1" w:styleId="ListParagraphChar2">
    <w:name w:val="List Paragraph Char2"/>
    <w:link w:val="ListParagraph1"/>
    <w:locked/>
    <w:rsid w:val="00EB37DF"/>
    <w:rPr>
      <w:rFonts w:ascii="Calibri" w:hAnsi="Calibri"/>
      <w:lang w:val="ru-RU" w:eastAsia="ru-RU" w:bidi="ar-SA"/>
    </w:rPr>
  </w:style>
  <w:style w:type="character" w:customStyle="1" w:styleId="21">
    <w:name w:val=" Знак Знак2"/>
    <w:rsid w:val="00EB37DF"/>
    <w:rPr>
      <w:rFonts w:ascii="Arial" w:hAnsi="Arial" w:cs="Arial"/>
      <w:b/>
      <w:bCs/>
      <w:kern w:val="32"/>
      <w:sz w:val="32"/>
      <w:szCs w:val="32"/>
      <w:lang w:val="ru-RU" w:eastAsia="ru-RU" w:bidi="ar-SA"/>
    </w:rPr>
  </w:style>
  <w:style w:type="paragraph" w:customStyle="1" w:styleId="ConsPlusCell">
    <w:name w:val="ConsPlusCell"/>
    <w:rsid w:val="00EB37DF"/>
    <w:pPr>
      <w:widowControl w:val="0"/>
      <w:autoSpaceDE w:val="0"/>
      <w:autoSpaceDN w:val="0"/>
      <w:adjustRightInd w:val="0"/>
    </w:pPr>
    <w:rPr>
      <w:sz w:val="24"/>
      <w:szCs w:val="24"/>
    </w:rPr>
  </w:style>
  <w:style w:type="paragraph" w:styleId="af">
    <w:name w:val="No Spacing"/>
    <w:qFormat/>
    <w:rsid w:val="00EB37DF"/>
    <w:rPr>
      <w:rFonts w:ascii="Calibri" w:hAnsi="Calibri"/>
      <w:sz w:val="22"/>
      <w:szCs w:val="22"/>
      <w:lang w:eastAsia="en-US"/>
    </w:rPr>
  </w:style>
  <w:style w:type="paragraph" w:customStyle="1" w:styleId="af0">
    <w:name w:val="Таблица"/>
    <w:basedOn w:val="a"/>
    <w:rsid w:val="00A531AA"/>
    <w:pPr>
      <w:widowControl w:val="0"/>
      <w:spacing w:line="264" w:lineRule="auto"/>
      <w:jc w:val="both"/>
    </w:pPr>
    <w:rPr>
      <w:szCs w:val="20"/>
    </w:rPr>
  </w:style>
  <w:style w:type="paragraph" w:customStyle="1" w:styleId="ListParagraph1">
    <w:name w:val="List Paragraph1"/>
    <w:basedOn w:val="a"/>
    <w:link w:val="ListParagraphChar2"/>
    <w:rsid w:val="00D20810"/>
    <w:pPr>
      <w:spacing w:after="200" w:line="276" w:lineRule="auto"/>
      <w:ind w:left="720"/>
      <w:contextualSpacing/>
    </w:pPr>
    <w:rPr>
      <w:rFonts w:ascii="Calibri" w:hAnsi="Calibri"/>
      <w:sz w:val="20"/>
      <w:szCs w:val="20"/>
    </w:rPr>
  </w:style>
  <w:style w:type="paragraph" w:customStyle="1" w:styleId="Style2">
    <w:name w:val="Style2"/>
    <w:basedOn w:val="a"/>
    <w:rsid w:val="00834621"/>
    <w:pPr>
      <w:widowControl w:val="0"/>
      <w:autoSpaceDE w:val="0"/>
      <w:autoSpaceDN w:val="0"/>
      <w:adjustRightInd w:val="0"/>
      <w:spacing w:line="277" w:lineRule="exact"/>
    </w:pPr>
  </w:style>
  <w:style w:type="paragraph" w:customStyle="1" w:styleId="Style3">
    <w:name w:val="Style3"/>
    <w:basedOn w:val="a"/>
    <w:rsid w:val="00834621"/>
    <w:pPr>
      <w:widowControl w:val="0"/>
      <w:autoSpaceDE w:val="0"/>
      <w:autoSpaceDN w:val="0"/>
      <w:adjustRightInd w:val="0"/>
      <w:spacing w:line="274" w:lineRule="exact"/>
      <w:jc w:val="both"/>
    </w:pPr>
  </w:style>
  <w:style w:type="paragraph" w:customStyle="1" w:styleId="Style4">
    <w:name w:val="Style4"/>
    <w:basedOn w:val="a"/>
    <w:rsid w:val="00834621"/>
    <w:pPr>
      <w:widowControl w:val="0"/>
      <w:autoSpaceDE w:val="0"/>
      <w:autoSpaceDN w:val="0"/>
      <w:adjustRightInd w:val="0"/>
      <w:spacing w:line="443" w:lineRule="exact"/>
      <w:ind w:firstLine="659"/>
    </w:pPr>
  </w:style>
  <w:style w:type="paragraph" w:customStyle="1" w:styleId="Style5">
    <w:name w:val="Style5"/>
    <w:basedOn w:val="a"/>
    <w:rsid w:val="00834621"/>
    <w:pPr>
      <w:widowControl w:val="0"/>
      <w:autoSpaceDE w:val="0"/>
      <w:autoSpaceDN w:val="0"/>
      <w:adjustRightInd w:val="0"/>
      <w:spacing w:line="439" w:lineRule="exact"/>
      <w:ind w:firstLine="666"/>
      <w:jc w:val="both"/>
    </w:pPr>
  </w:style>
  <w:style w:type="paragraph" w:customStyle="1" w:styleId="Style1">
    <w:name w:val="Style1"/>
    <w:basedOn w:val="a"/>
    <w:rsid w:val="00834621"/>
    <w:pPr>
      <w:widowControl w:val="0"/>
      <w:autoSpaceDE w:val="0"/>
      <w:autoSpaceDN w:val="0"/>
      <w:adjustRightInd w:val="0"/>
      <w:spacing w:line="299" w:lineRule="exact"/>
      <w:ind w:firstLine="551"/>
      <w:jc w:val="both"/>
    </w:pPr>
  </w:style>
  <w:style w:type="paragraph" w:styleId="22">
    <w:name w:val="toc 2"/>
    <w:basedOn w:val="a"/>
    <w:next w:val="a"/>
    <w:autoRedefine/>
    <w:uiPriority w:val="39"/>
    <w:rsid w:val="00FC37E9"/>
    <w:pPr>
      <w:ind w:left="240"/>
    </w:pPr>
  </w:style>
  <w:style w:type="paragraph" w:styleId="32">
    <w:name w:val="toc 3"/>
    <w:basedOn w:val="a"/>
    <w:next w:val="a"/>
    <w:autoRedefine/>
    <w:uiPriority w:val="39"/>
    <w:rsid w:val="00FC37E9"/>
    <w:pPr>
      <w:ind w:left="480"/>
    </w:pPr>
  </w:style>
  <w:style w:type="paragraph" w:styleId="40">
    <w:name w:val="toc 4"/>
    <w:basedOn w:val="a"/>
    <w:next w:val="a"/>
    <w:autoRedefine/>
    <w:uiPriority w:val="39"/>
    <w:rsid w:val="00FC37E9"/>
    <w:pPr>
      <w:ind w:left="720"/>
    </w:pPr>
  </w:style>
  <w:style w:type="paragraph" w:styleId="12">
    <w:name w:val="toc 1"/>
    <w:basedOn w:val="a"/>
    <w:next w:val="a"/>
    <w:autoRedefine/>
    <w:uiPriority w:val="39"/>
    <w:rsid w:val="00FC37E9"/>
  </w:style>
  <w:style w:type="paragraph" w:styleId="50">
    <w:name w:val="toc 5"/>
    <w:basedOn w:val="a"/>
    <w:next w:val="a"/>
    <w:autoRedefine/>
    <w:semiHidden/>
    <w:rsid w:val="00FC37E9"/>
    <w:pPr>
      <w:ind w:left="960"/>
    </w:pPr>
  </w:style>
  <w:style w:type="paragraph" w:styleId="af1">
    <w:name w:val="header"/>
    <w:basedOn w:val="a"/>
    <w:rsid w:val="00FC37E9"/>
    <w:pPr>
      <w:tabs>
        <w:tab w:val="center" w:pos="4677"/>
        <w:tab w:val="right" w:pos="9355"/>
      </w:tabs>
    </w:pPr>
  </w:style>
  <w:style w:type="paragraph" w:customStyle="1" w:styleId="Arial">
    <w:name w:val="Arial ак в документах"/>
    <w:basedOn w:val="a"/>
    <w:qFormat/>
    <w:rsid w:val="00B427F6"/>
    <w:pPr>
      <w:ind w:firstLine="709"/>
      <w:jc w:val="both"/>
    </w:pPr>
    <w:rPr>
      <w:rFonts w:ascii="Arial" w:hAnsi="Arial"/>
    </w:rPr>
  </w:style>
  <w:style w:type="paragraph" w:customStyle="1" w:styleId="13">
    <w:name w:val="Стиль Заголовок 1 + не полужирный"/>
    <w:basedOn w:val="1"/>
    <w:autoRedefine/>
    <w:rsid w:val="00B427F6"/>
    <w:rPr>
      <w:bCs w:val="0"/>
    </w:rPr>
  </w:style>
  <w:style w:type="paragraph" w:customStyle="1" w:styleId="14">
    <w:name w:val="Стиль1"/>
    <w:basedOn w:val="a"/>
    <w:next w:val="Arial"/>
    <w:rsid w:val="00EF2E89"/>
    <w:pPr>
      <w:jc w:val="center"/>
    </w:pPr>
    <w:rPr>
      <w:rFonts w:ascii="Arial" w:hAnsi="Arial"/>
    </w:rPr>
  </w:style>
  <w:style w:type="paragraph" w:styleId="af2">
    <w:name w:val="Document Map"/>
    <w:basedOn w:val="a"/>
    <w:semiHidden/>
    <w:rsid w:val="005121E5"/>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450433">
      <w:bodyDiv w:val="1"/>
      <w:marLeft w:val="0"/>
      <w:marRight w:val="0"/>
      <w:marTop w:val="0"/>
      <w:marBottom w:val="0"/>
      <w:divBdr>
        <w:top w:val="none" w:sz="0" w:space="0" w:color="auto"/>
        <w:left w:val="none" w:sz="0" w:space="0" w:color="auto"/>
        <w:bottom w:val="none" w:sz="0" w:space="0" w:color="auto"/>
        <w:right w:val="none" w:sz="0" w:space="0" w:color="auto"/>
      </w:divBdr>
    </w:div>
    <w:div w:id="2125034924">
      <w:bodyDiv w:val="1"/>
      <w:marLeft w:val="0"/>
      <w:marRight w:val="0"/>
      <w:marTop w:val="0"/>
      <w:marBottom w:val="0"/>
      <w:divBdr>
        <w:top w:val="none" w:sz="0" w:space="0" w:color="auto"/>
        <w:left w:val="none" w:sz="0" w:space="0" w:color="auto"/>
        <w:bottom w:val="none" w:sz="0" w:space="0" w:color="auto"/>
        <w:right w:val="none" w:sz="0" w:space="0" w:color="auto"/>
      </w:divBdr>
      <w:divsChild>
        <w:div w:id="534343257">
          <w:marLeft w:val="0"/>
          <w:marRight w:val="0"/>
          <w:marTop w:val="0"/>
          <w:marBottom w:val="0"/>
          <w:divBdr>
            <w:top w:val="none" w:sz="0" w:space="0" w:color="auto"/>
            <w:left w:val="none" w:sz="0" w:space="0" w:color="auto"/>
            <w:bottom w:val="none" w:sz="0" w:space="0" w:color="auto"/>
            <w:right w:val="none" w:sz="0" w:space="0" w:color="auto"/>
          </w:divBdr>
          <w:divsChild>
            <w:div w:id="287205489">
              <w:marLeft w:val="0"/>
              <w:marRight w:val="0"/>
              <w:marTop w:val="0"/>
              <w:marBottom w:val="0"/>
              <w:divBdr>
                <w:top w:val="none" w:sz="0" w:space="0" w:color="auto"/>
                <w:left w:val="none" w:sz="0" w:space="0" w:color="auto"/>
                <w:bottom w:val="none" w:sz="0" w:space="0" w:color="auto"/>
                <w:right w:val="none" w:sz="0" w:space="0" w:color="auto"/>
              </w:divBdr>
            </w:div>
            <w:div w:id="1360738721">
              <w:marLeft w:val="0"/>
              <w:marRight w:val="0"/>
              <w:marTop w:val="0"/>
              <w:marBottom w:val="0"/>
              <w:divBdr>
                <w:top w:val="none" w:sz="0" w:space="0" w:color="auto"/>
                <w:left w:val="none" w:sz="0" w:space="0" w:color="auto"/>
                <w:bottom w:val="none" w:sz="0" w:space="0" w:color="auto"/>
                <w:right w:val="none" w:sz="0" w:space="0" w:color="auto"/>
              </w:divBdr>
            </w:div>
            <w:div w:id="1851916339">
              <w:marLeft w:val="0"/>
              <w:marRight w:val="0"/>
              <w:marTop w:val="0"/>
              <w:marBottom w:val="0"/>
              <w:divBdr>
                <w:top w:val="none" w:sz="0" w:space="0" w:color="auto"/>
                <w:left w:val="none" w:sz="0" w:space="0" w:color="auto"/>
                <w:bottom w:val="none" w:sz="0" w:space="0" w:color="auto"/>
                <w:right w:val="none" w:sz="0" w:space="0" w:color="auto"/>
              </w:divBdr>
            </w:div>
            <w:div w:id="188123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dminbalagansk.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B28689B5B47528AD13E5515B65F0F5785A6B41C1F81299842F1D52720BFB86932A56397CEF0F79E3DF65FFqDh3G"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s://pandia.ru/text/category/sredstva_massovoj_informatcii/" TargetMode="External"/><Relationship Id="rId4" Type="http://schemas.openxmlformats.org/officeDocument/2006/relationships/webSettings" Target="webSettings.xml"/><Relationship Id="rId9" Type="http://schemas.openxmlformats.org/officeDocument/2006/relationships/hyperlink" Target="https://pandia.ru/text/category/dopolnitelmznoe_obrazovanie/"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81</Pages>
  <Words>30019</Words>
  <Characters>171112</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Administration of Irkutsk region</Company>
  <LinksUpToDate>false</LinksUpToDate>
  <CharactersWithSpaces>200730</CharactersWithSpaces>
  <SharedDoc>false</SharedDoc>
  <HLinks>
    <vt:vector size="318" baseType="variant">
      <vt:variant>
        <vt:i4>3473470</vt:i4>
      </vt:variant>
      <vt:variant>
        <vt:i4>306</vt:i4>
      </vt:variant>
      <vt:variant>
        <vt:i4>0</vt:i4>
      </vt:variant>
      <vt:variant>
        <vt:i4>5</vt:i4>
      </vt:variant>
      <vt:variant>
        <vt:lpwstr>consultantplus://offline/ref=81B28689B5B47528AD13E5515B65F0F5785A6B41C1F81299842F1D52720BFB86932A56397CEF0F79E3DF65FFqDh3G</vt:lpwstr>
      </vt:variant>
      <vt:variant>
        <vt:lpwstr/>
      </vt:variant>
      <vt:variant>
        <vt:i4>524297</vt:i4>
      </vt:variant>
      <vt:variant>
        <vt:i4>303</vt:i4>
      </vt:variant>
      <vt:variant>
        <vt:i4>0</vt:i4>
      </vt:variant>
      <vt:variant>
        <vt:i4>5</vt:i4>
      </vt:variant>
      <vt:variant>
        <vt:lpwstr>https://pandia.ru/text/category/sredstva_massovoj_informatcii/</vt:lpwstr>
      </vt:variant>
      <vt:variant>
        <vt:lpwstr/>
      </vt:variant>
      <vt:variant>
        <vt:i4>6488149</vt:i4>
      </vt:variant>
      <vt:variant>
        <vt:i4>300</vt:i4>
      </vt:variant>
      <vt:variant>
        <vt:i4>0</vt:i4>
      </vt:variant>
      <vt:variant>
        <vt:i4>5</vt:i4>
      </vt:variant>
      <vt:variant>
        <vt:lpwstr>https://pandia.ru/text/category/dopolnitelmznoe_obrazovanie/</vt:lpwstr>
      </vt:variant>
      <vt:variant>
        <vt:lpwstr/>
      </vt:variant>
      <vt:variant>
        <vt:i4>67</vt:i4>
      </vt:variant>
      <vt:variant>
        <vt:i4>297</vt:i4>
      </vt:variant>
      <vt:variant>
        <vt:i4>0</vt:i4>
      </vt:variant>
      <vt:variant>
        <vt:i4>5</vt:i4>
      </vt:variant>
      <vt:variant>
        <vt:lpwstr>http://www.adminbalagansk.ru/</vt:lpwstr>
      </vt:variant>
      <vt:variant>
        <vt:lpwstr/>
      </vt:variant>
      <vt:variant>
        <vt:i4>1572920</vt:i4>
      </vt:variant>
      <vt:variant>
        <vt:i4>290</vt:i4>
      </vt:variant>
      <vt:variant>
        <vt:i4>0</vt:i4>
      </vt:variant>
      <vt:variant>
        <vt:i4>5</vt:i4>
      </vt:variant>
      <vt:variant>
        <vt:lpwstr/>
      </vt:variant>
      <vt:variant>
        <vt:lpwstr>_Toc532388776</vt:lpwstr>
      </vt:variant>
      <vt:variant>
        <vt:i4>1572920</vt:i4>
      </vt:variant>
      <vt:variant>
        <vt:i4>284</vt:i4>
      </vt:variant>
      <vt:variant>
        <vt:i4>0</vt:i4>
      </vt:variant>
      <vt:variant>
        <vt:i4>5</vt:i4>
      </vt:variant>
      <vt:variant>
        <vt:lpwstr/>
      </vt:variant>
      <vt:variant>
        <vt:lpwstr>_Toc532388775</vt:lpwstr>
      </vt:variant>
      <vt:variant>
        <vt:i4>1572920</vt:i4>
      </vt:variant>
      <vt:variant>
        <vt:i4>278</vt:i4>
      </vt:variant>
      <vt:variant>
        <vt:i4>0</vt:i4>
      </vt:variant>
      <vt:variant>
        <vt:i4>5</vt:i4>
      </vt:variant>
      <vt:variant>
        <vt:lpwstr/>
      </vt:variant>
      <vt:variant>
        <vt:lpwstr>_Toc532388774</vt:lpwstr>
      </vt:variant>
      <vt:variant>
        <vt:i4>1572920</vt:i4>
      </vt:variant>
      <vt:variant>
        <vt:i4>272</vt:i4>
      </vt:variant>
      <vt:variant>
        <vt:i4>0</vt:i4>
      </vt:variant>
      <vt:variant>
        <vt:i4>5</vt:i4>
      </vt:variant>
      <vt:variant>
        <vt:lpwstr/>
      </vt:variant>
      <vt:variant>
        <vt:lpwstr>_Toc532388773</vt:lpwstr>
      </vt:variant>
      <vt:variant>
        <vt:i4>1572920</vt:i4>
      </vt:variant>
      <vt:variant>
        <vt:i4>266</vt:i4>
      </vt:variant>
      <vt:variant>
        <vt:i4>0</vt:i4>
      </vt:variant>
      <vt:variant>
        <vt:i4>5</vt:i4>
      </vt:variant>
      <vt:variant>
        <vt:lpwstr/>
      </vt:variant>
      <vt:variant>
        <vt:lpwstr>_Toc532388772</vt:lpwstr>
      </vt:variant>
      <vt:variant>
        <vt:i4>1572920</vt:i4>
      </vt:variant>
      <vt:variant>
        <vt:i4>260</vt:i4>
      </vt:variant>
      <vt:variant>
        <vt:i4>0</vt:i4>
      </vt:variant>
      <vt:variant>
        <vt:i4>5</vt:i4>
      </vt:variant>
      <vt:variant>
        <vt:lpwstr/>
      </vt:variant>
      <vt:variant>
        <vt:lpwstr>_Toc532388771</vt:lpwstr>
      </vt:variant>
      <vt:variant>
        <vt:i4>1572920</vt:i4>
      </vt:variant>
      <vt:variant>
        <vt:i4>254</vt:i4>
      </vt:variant>
      <vt:variant>
        <vt:i4>0</vt:i4>
      </vt:variant>
      <vt:variant>
        <vt:i4>5</vt:i4>
      </vt:variant>
      <vt:variant>
        <vt:lpwstr/>
      </vt:variant>
      <vt:variant>
        <vt:lpwstr>_Toc532388770</vt:lpwstr>
      </vt:variant>
      <vt:variant>
        <vt:i4>1638456</vt:i4>
      </vt:variant>
      <vt:variant>
        <vt:i4>248</vt:i4>
      </vt:variant>
      <vt:variant>
        <vt:i4>0</vt:i4>
      </vt:variant>
      <vt:variant>
        <vt:i4>5</vt:i4>
      </vt:variant>
      <vt:variant>
        <vt:lpwstr/>
      </vt:variant>
      <vt:variant>
        <vt:lpwstr>_Toc532388769</vt:lpwstr>
      </vt:variant>
      <vt:variant>
        <vt:i4>1638456</vt:i4>
      </vt:variant>
      <vt:variant>
        <vt:i4>242</vt:i4>
      </vt:variant>
      <vt:variant>
        <vt:i4>0</vt:i4>
      </vt:variant>
      <vt:variant>
        <vt:i4>5</vt:i4>
      </vt:variant>
      <vt:variant>
        <vt:lpwstr/>
      </vt:variant>
      <vt:variant>
        <vt:lpwstr>_Toc532388768</vt:lpwstr>
      </vt:variant>
      <vt:variant>
        <vt:i4>1638456</vt:i4>
      </vt:variant>
      <vt:variant>
        <vt:i4>236</vt:i4>
      </vt:variant>
      <vt:variant>
        <vt:i4>0</vt:i4>
      </vt:variant>
      <vt:variant>
        <vt:i4>5</vt:i4>
      </vt:variant>
      <vt:variant>
        <vt:lpwstr/>
      </vt:variant>
      <vt:variant>
        <vt:lpwstr>_Toc532388767</vt:lpwstr>
      </vt:variant>
      <vt:variant>
        <vt:i4>1638456</vt:i4>
      </vt:variant>
      <vt:variant>
        <vt:i4>230</vt:i4>
      </vt:variant>
      <vt:variant>
        <vt:i4>0</vt:i4>
      </vt:variant>
      <vt:variant>
        <vt:i4>5</vt:i4>
      </vt:variant>
      <vt:variant>
        <vt:lpwstr/>
      </vt:variant>
      <vt:variant>
        <vt:lpwstr>_Toc532388766</vt:lpwstr>
      </vt:variant>
      <vt:variant>
        <vt:i4>1638456</vt:i4>
      </vt:variant>
      <vt:variant>
        <vt:i4>224</vt:i4>
      </vt:variant>
      <vt:variant>
        <vt:i4>0</vt:i4>
      </vt:variant>
      <vt:variant>
        <vt:i4>5</vt:i4>
      </vt:variant>
      <vt:variant>
        <vt:lpwstr/>
      </vt:variant>
      <vt:variant>
        <vt:lpwstr>_Toc532388765</vt:lpwstr>
      </vt:variant>
      <vt:variant>
        <vt:i4>1638456</vt:i4>
      </vt:variant>
      <vt:variant>
        <vt:i4>218</vt:i4>
      </vt:variant>
      <vt:variant>
        <vt:i4>0</vt:i4>
      </vt:variant>
      <vt:variant>
        <vt:i4>5</vt:i4>
      </vt:variant>
      <vt:variant>
        <vt:lpwstr/>
      </vt:variant>
      <vt:variant>
        <vt:lpwstr>_Toc532388764</vt:lpwstr>
      </vt:variant>
      <vt:variant>
        <vt:i4>1638456</vt:i4>
      </vt:variant>
      <vt:variant>
        <vt:i4>212</vt:i4>
      </vt:variant>
      <vt:variant>
        <vt:i4>0</vt:i4>
      </vt:variant>
      <vt:variant>
        <vt:i4>5</vt:i4>
      </vt:variant>
      <vt:variant>
        <vt:lpwstr/>
      </vt:variant>
      <vt:variant>
        <vt:lpwstr>_Toc532388763</vt:lpwstr>
      </vt:variant>
      <vt:variant>
        <vt:i4>1638456</vt:i4>
      </vt:variant>
      <vt:variant>
        <vt:i4>206</vt:i4>
      </vt:variant>
      <vt:variant>
        <vt:i4>0</vt:i4>
      </vt:variant>
      <vt:variant>
        <vt:i4>5</vt:i4>
      </vt:variant>
      <vt:variant>
        <vt:lpwstr/>
      </vt:variant>
      <vt:variant>
        <vt:lpwstr>_Toc532388762</vt:lpwstr>
      </vt:variant>
      <vt:variant>
        <vt:i4>1638456</vt:i4>
      </vt:variant>
      <vt:variant>
        <vt:i4>200</vt:i4>
      </vt:variant>
      <vt:variant>
        <vt:i4>0</vt:i4>
      </vt:variant>
      <vt:variant>
        <vt:i4>5</vt:i4>
      </vt:variant>
      <vt:variant>
        <vt:lpwstr/>
      </vt:variant>
      <vt:variant>
        <vt:lpwstr>_Toc532388761</vt:lpwstr>
      </vt:variant>
      <vt:variant>
        <vt:i4>1638456</vt:i4>
      </vt:variant>
      <vt:variant>
        <vt:i4>194</vt:i4>
      </vt:variant>
      <vt:variant>
        <vt:i4>0</vt:i4>
      </vt:variant>
      <vt:variant>
        <vt:i4>5</vt:i4>
      </vt:variant>
      <vt:variant>
        <vt:lpwstr/>
      </vt:variant>
      <vt:variant>
        <vt:lpwstr>_Toc532388760</vt:lpwstr>
      </vt:variant>
      <vt:variant>
        <vt:i4>1703992</vt:i4>
      </vt:variant>
      <vt:variant>
        <vt:i4>188</vt:i4>
      </vt:variant>
      <vt:variant>
        <vt:i4>0</vt:i4>
      </vt:variant>
      <vt:variant>
        <vt:i4>5</vt:i4>
      </vt:variant>
      <vt:variant>
        <vt:lpwstr/>
      </vt:variant>
      <vt:variant>
        <vt:lpwstr>_Toc532388759</vt:lpwstr>
      </vt:variant>
      <vt:variant>
        <vt:i4>1703992</vt:i4>
      </vt:variant>
      <vt:variant>
        <vt:i4>182</vt:i4>
      </vt:variant>
      <vt:variant>
        <vt:i4>0</vt:i4>
      </vt:variant>
      <vt:variant>
        <vt:i4>5</vt:i4>
      </vt:variant>
      <vt:variant>
        <vt:lpwstr/>
      </vt:variant>
      <vt:variant>
        <vt:lpwstr>_Toc532388758</vt:lpwstr>
      </vt:variant>
      <vt:variant>
        <vt:i4>1703992</vt:i4>
      </vt:variant>
      <vt:variant>
        <vt:i4>176</vt:i4>
      </vt:variant>
      <vt:variant>
        <vt:i4>0</vt:i4>
      </vt:variant>
      <vt:variant>
        <vt:i4>5</vt:i4>
      </vt:variant>
      <vt:variant>
        <vt:lpwstr/>
      </vt:variant>
      <vt:variant>
        <vt:lpwstr>_Toc532388757</vt:lpwstr>
      </vt:variant>
      <vt:variant>
        <vt:i4>1703992</vt:i4>
      </vt:variant>
      <vt:variant>
        <vt:i4>170</vt:i4>
      </vt:variant>
      <vt:variant>
        <vt:i4>0</vt:i4>
      </vt:variant>
      <vt:variant>
        <vt:i4>5</vt:i4>
      </vt:variant>
      <vt:variant>
        <vt:lpwstr/>
      </vt:variant>
      <vt:variant>
        <vt:lpwstr>_Toc532388756</vt:lpwstr>
      </vt:variant>
      <vt:variant>
        <vt:i4>1703992</vt:i4>
      </vt:variant>
      <vt:variant>
        <vt:i4>164</vt:i4>
      </vt:variant>
      <vt:variant>
        <vt:i4>0</vt:i4>
      </vt:variant>
      <vt:variant>
        <vt:i4>5</vt:i4>
      </vt:variant>
      <vt:variant>
        <vt:lpwstr/>
      </vt:variant>
      <vt:variant>
        <vt:lpwstr>_Toc532388755</vt:lpwstr>
      </vt:variant>
      <vt:variant>
        <vt:i4>1703992</vt:i4>
      </vt:variant>
      <vt:variant>
        <vt:i4>158</vt:i4>
      </vt:variant>
      <vt:variant>
        <vt:i4>0</vt:i4>
      </vt:variant>
      <vt:variant>
        <vt:i4>5</vt:i4>
      </vt:variant>
      <vt:variant>
        <vt:lpwstr/>
      </vt:variant>
      <vt:variant>
        <vt:lpwstr>_Toc532388754</vt:lpwstr>
      </vt:variant>
      <vt:variant>
        <vt:i4>1703992</vt:i4>
      </vt:variant>
      <vt:variant>
        <vt:i4>152</vt:i4>
      </vt:variant>
      <vt:variant>
        <vt:i4>0</vt:i4>
      </vt:variant>
      <vt:variant>
        <vt:i4>5</vt:i4>
      </vt:variant>
      <vt:variant>
        <vt:lpwstr/>
      </vt:variant>
      <vt:variant>
        <vt:lpwstr>_Toc532388753</vt:lpwstr>
      </vt:variant>
      <vt:variant>
        <vt:i4>1703992</vt:i4>
      </vt:variant>
      <vt:variant>
        <vt:i4>146</vt:i4>
      </vt:variant>
      <vt:variant>
        <vt:i4>0</vt:i4>
      </vt:variant>
      <vt:variant>
        <vt:i4>5</vt:i4>
      </vt:variant>
      <vt:variant>
        <vt:lpwstr/>
      </vt:variant>
      <vt:variant>
        <vt:lpwstr>_Toc532388752</vt:lpwstr>
      </vt:variant>
      <vt:variant>
        <vt:i4>1703992</vt:i4>
      </vt:variant>
      <vt:variant>
        <vt:i4>140</vt:i4>
      </vt:variant>
      <vt:variant>
        <vt:i4>0</vt:i4>
      </vt:variant>
      <vt:variant>
        <vt:i4>5</vt:i4>
      </vt:variant>
      <vt:variant>
        <vt:lpwstr/>
      </vt:variant>
      <vt:variant>
        <vt:lpwstr>_Toc532388751</vt:lpwstr>
      </vt:variant>
      <vt:variant>
        <vt:i4>1703992</vt:i4>
      </vt:variant>
      <vt:variant>
        <vt:i4>134</vt:i4>
      </vt:variant>
      <vt:variant>
        <vt:i4>0</vt:i4>
      </vt:variant>
      <vt:variant>
        <vt:i4>5</vt:i4>
      </vt:variant>
      <vt:variant>
        <vt:lpwstr/>
      </vt:variant>
      <vt:variant>
        <vt:lpwstr>_Toc532388750</vt:lpwstr>
      </vt:variant>
      <vt:variant>
        <vt:i4>1769528</vt:i4>
      </vt:variant>
      <vt:variant>
        <vt:i4>128</vt:i4>
      </vt:variant>
      <vt:variant>
        <vt:i4>0</vt:i4>
      </vt:variant>
      <vt:variant>
        <vt:i4>5</vt:i4>
      </vt:variant>
      <vt:variant>
        <vt:lpwstr/>
      </vt:variant>
      <vt:variant>
        <vt:lpwstr>_Toc532388749</vt:lpwstr>
      </vt:variant>
      <vt:variant>
        <vt:i4>1769528</vt:i4>
      </vt:variant>
      <vt:variant>
        <vt:i4>122</vt:i4>
      </vt:variant>
      <vt:variant>
        <vt:i4>0</vt:i4>
      </vt:variant>
      <vt:variant>
        <vt:i4>5</vt:i4>
      </vt:variant>
      <vt:variant>
        <vt:lpwstr/>
      </vt:variant>
      <vt:variant>
        <vt:lpwstr>_Toc532388748</vt:lpwstr>
      </vt:variant>
      <vt:variant>
        <vt:i4>1769528</vt:i4>
      </vt:variant>
      <vt:variant>
        <vt:i4>116</vt:i4>
      </vt:variant>
      <vt:variant>
        <vt:i4>0</vt:i4>
      </vt:variant>
      <vt:variant>
        <vt:i4>5</vt:i4>
      </vt:variant>
      <vt:variant>
        <vt:lpwstr/>
      </vt:variant>
      <vt:variant>
        <vt:lpwstr>_Toc532388747</vt:lpwstr>
      </vt:variant>
      <vt:variant>
        <vt:i4>1769528</vt:i4>
      </vt:variant>
      <vt:variant>
        <vt:i4>110</vt:i4>
      </vt:variant>
      <vt:variant>
        <vt:i4>0</vt:i4>
      </vt:variant>
      <vt:variant>
        <vt:i4>5</vt:i4>
      </vt:variant>
      <vt:variant>
        <vt:lpwstr/>
      </vt:variant>
      <vt:variant>
        <vt:lpwstr>_Toc532388746</vt:lpwstr>
      </vt:variant>
      <vt:variant>
        <vt:i4>1769528</vt:i4>
      </vt:variant>
      <vt:variant>
        <vt:i4>104</vt:i4>
      </vt:variant>
      <vt:variant>
        <vt:i4>0</vt:i4>
      </vt:variant>
      <vt:variant>
        <vt:i4>5</vt:i4>
      </vt:variant>
      <vt:variant>
        <vt:lpwstr/>
      </vt:variant>
      <vt:variant>
        <vt:lpwstr>_Toc532388745</vt:lpwstr>
      </vt:variant>
      <vt:variant>
        <vt:i4>1769528</vt:i4>
      </vt:variant>
      <vt:variant>
        <vt:i4>98</vt:i4>
      </vt:variant>
      <vt:variant>
        <vt:i4>0</vt:i4>
      </vt:variant>
      <vt:variant>
        <vt:i4>5</vt:i4>
      </vt:variant>
      <vt:variant>
        <vt:lpwstr/>
      </vt:variant>
      <vt:variant>
        <vt:lpwstr>_Toc532388744</vt:lpwstr>
      </vt:variant>
      <vt:variant>
        <vt:i4>1769528</vt:i4>
      </vt:variant>
      <vt:variant>
        <vt:i4>92</vt:i4>
      </vt:variant>
      <vt:variant>
        <vt:i4>0</vt:i4>
      </vt:variant>
      <vt:variant>
        <vt:i4>5</vt:i4>
      </vt:variant>
      <vt:variant>
        <vt:lpwstr/>
      </vt:variant>
      <vt:variant>
        <vt:lpwstr>_Toc532388743</vt:lpwstr>
      </vt:variant>
      <vt:variant>
        <vt:i4>1769528</vt:i4>
      </vt:variant>
      <vt:variant>
        <vt:i4>86</vt:i4>
      </vt:variant>
      <vt:variant>
        <vt:i4>0</vt:i4>
      </vt:variant>
      <vt:variant>
        <vt:i4>5</vt:i4>
      </vt:variant>
      <vt:variant>
        <vt:lpwstr/>
      </vt:variant>
      <vt:variant>
        <vt:lpwstr>_Toc532388742</vt:lpwstr>
      </vt:variant>
      <vt:variant>
        <vt:i4>1769528</vt:i4>
      </vt:variant>
      <vt:variant>
        <vt:i4>80</vt:i4>
      </vt:variant>
      <vt:variant>
        <vt:i4>0</vt:i4>
      </vt:variant>
      <vt:variant>
        <vt:i4>5</vt:i4>
      </vt:variant>
      <vt:variant>
        <vt:lpwstr/>
      </vt:variant>
      <vt:variant>
        <vt:lpwstr>_Toc532388741</vt:lpwstr>
      </vt:variant>
      <vt:variant>
        <vt:i4>1769528</vt:i4>
      </vt:variant>
      <vt:variant>
        <vt:i4>74</vt:i4>
      </vt:variant>
      <vt:variant>
        <vt:i4>0</vt:i4>
      </vt:variant>
      <vt:variant>
        <vt:i4>5</vt:i4>
      </vt:variant>
      <vt:variant>
        <vt:lpwstr/>
      </vt:variant>
      <vt:variant>
        <vt:lpwstr>_Toc532388740</vt:lpwstr>
      </vt:variant>
      <vt:variant>
        <vt:i4>1835064</vt:i4>
      </vt:variant>
      <vt:variant>
        <vt:i4>68</vt:i4>
      </vt:variant>
      <vt:variant>
        <vt:i4>0</vt:i4>
      </vt:variant>
      <vt:variant>
        <vt:i4>5</vt:i4>
      </vt:variant>
      <vt:variant>
        <vt:lpwstr/>
      </vt:variant>
      <vt:variant>
        <vt:lpwstr>_Toc532388739</vt:lpwstr>
      </vt:variant>
      <vt:variant>
        <vt:i4>1835064</vt:i4>
      </vt:variant>
      <vt:variant>
        <vt:i4>62</vt:i4>
      </vt:variant>
      <vt:variant>
        <vt:i4>0</vt:i4>
      </vt:variant>
      <vt:variant>
        <vt:i4>5</vt:i4>
      </vt:variant>
      <vt:variant>
        <vt:lpwstr/>
      </vt:variant>
      <vt:variant>
        <vt:lpwstr>_Toc532388738</vt:lpwstr>
      </vt:variant>
      <vt:variant>
        <vt:i4>1835064</vt:i4>
      </vt:variant>
      <vt:variant>
        <vt:i4>56</vt:i4>
      </vt:variant>
      <vt:variant>
        <vt:i4>0</vt:i4>
      </vt:variant>
      <vt:variant>
        <vt:i4>5</vt:i4>
      </vt:variant>
      <vt:variant>
        <vt:lpwstr/>
      </vt:variant>
      <vt:variant>
        <vt:lpwstr>_Toc532388737</vt:lpwstr>
      </vt:variant>
      <vt:variant>
        <vt:i4>1835064</vt:i4>
      </vt:variant>
      <vt:variant>
        <vt:i4>50</vt:i4>
      </vt:variant>
      <vt:variant>
        <vt:i4>0</vt:i4>
      </vt:variant>
      <vt:variant>
        <vt:i4>5</vt:i4>
      </vt:variant>
      <vt:variant>
        <vt:lpwstr/>
      </vt:variant>
      <vt:variant>
        <vt:lpwstr>_Toc532388736</vt:lpwstr>
      </vt:variant>
      <vt:variant>
        <vt:i4>1835064</vt:i4>
      </vt:variant>
      <vt:variant>
        <vt:i4>44</vt:i4>
      </vt:variant>
      <vt:variant>
        <vt:i4>0</vt:i4>
      </vt:variant>
      <vt:variant>
        <vt:i4>5</vt:i4>
      </vt:variant>
      <vt:variant>
        <vt:lpwstr/>
      </vt:variant>
      <vt:variant>
        <vt:lpwstr>_Toc532388735</vt:lpwstr>
      </vt:variant>
      <vt:variant>
        <vt:i4>1835064</vt:i4>
      </vt:variant>
      <vt:variant>
        <vt:i4>38</vt:i4>
      </vt:variant>
      <vt:variant>
        <vt:i4>0</vt:i4>
      </vt:variant>
      <vt:variant>
        <vt:i4>5</vt:i4>
      </vt:variant>
      <vt:variant>
        <vt:lpwstr/>
      </vt:variant>
      <vt:variant>
        <vt:lpwstr>_Toc532388734</vt:lpwstr>
      </vt:variant>
      <vt:variant>
        <vt:i4>1835064</vt:i4>
      </vt:variant>
      <vt:variant>
        <vt:i4>32</vt:i4>
      </vt:variant>
      <vt:variant>
        <vt:i4>0</vt:i4>
      </vt:variant>
      <vt:variant>
        <vt:i4>5</vt:i4>
      </vt:variant>
      <vt:variant>
        <vt:lpwstr/>
      </vt:variant>
      <vt:variant>
        <vt:lpwstr>_Toc532388733</vt:lpwstr>
      </vt:variant>
      <vt:variant>
        <vt:i4>1835064</vt:i4>
      </vt:variant>
      <vt:variant>
        <vt:i4>26</vt:i4>
      </vt:variant>
      <vt:variant>
        <vt:i4>0</vt:i4>
      </vt:variant>
      <vt:variant>
        <vt:i4>5</vt:i4>
      </vt:variant>
      <vt:variant>
        <vt:lpwstr/>
      </vt:variant>
      <vt:variant>
        <vt:lpwstr>_Toc532388732</vt:lpwstr>
      </vt:variant>
      <vt:variant>
        <vt:i4>1835064</vt:i4>
      </vt:variant>
      <vt:variant>
        <vt:i4>20</vt:i4>
      </vt:variant>
      <vt:variant>
        <vt:i4>0</vt:i4>
      </vt:variant>
      <vt:variant>
        <vt:i4>5</vt:i4>
      </vt:variant>
      <vt:variant>
        <vt:lpwstr/>
      </vt:variant>
      <vt:variant>
        <vt:lpwstr>_Toc532388731</vt:lpwstr>
      </vt:variant>
      <vt:variant>
        <vt:i4>1835064</vt:i4>
      </vt:variant>
      <vt:variant>
        <vt:i4>14</vt:i4>
      </vt:variant>
      <vt:variant>
        <vt:i4>0</vt:i4>
      </vt:variant>
      <vt:variant>
        <vt:i4>5</vt:i4>
      </vt:variant>
      <vt:variant>
        <vt:lpwstr/>
      </vt:variant>
      <vt:variant>
        <vt:lpwstr>_Toc532388730</vt:lpwstr>
      </vt:variant>
      <vt:variant>
        <vt:i4>1900600</vt:i4>
      </vt:variant>
      <vt:variant>
        <vt:i4>8</vt:i4>
      </vt:variant>
      <vt:variant>
        <vt:i4>0</vt:i4>
      </vt:variant>
      <vt:variant>
        <vt:i4>5</vt:i4>
      </vt:variant>
      <vt:variant>
        <vt:lpwstr/>
      </vt:variant>
      <vt:variant>
        <vt:lpwstr>_Toc532388729</vt:lpwstr>
      </vt:variant>
      <vt:variant>
        <vt:i4>1900600</vt:i4>
      </vt:variant>
      <vt:variant>
        <vt:i4>2</vt:i4>
      </vt:variant>
      <vt:variant>
        <vt:i4>0</vt:i4>
      </vt:variant>
      <vt:variant>
        <vt:i4>5</vt:i4>
      </vt:variant>
      <vt:variant>
        <vt:lpwstr/>
      </vt:variant>
      <vt:variant>
        <vt:lpwstr>_Toc532388728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o.beljavskaja</dc:creator>
  <cp:keywords/>
  <dc:description/>
  <cp:lastModifiedBy>lead_programmer</cp:lastModifiedBy>
  <cp:revision>2</cp:revision>
  <cp:lastPrinted>2018-12-12T06:41:00Z</cp:lastPrinted>
  <dcterms:created xsi:type="dcterms:W3CDTF">2019-01-16T01:18:00Z</dcterms:created>
  <dcterms:modified xsi:type="dcterms:W3CDTF">2019-01-16T01:18:00Z</dcterms:modified>
</cp:coreProperties>
</file>