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D6" w:rsidRPr="00502DED" w:rsidRDefault="009730D6" w:rsidP="00FB37D2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dfasgd8uzy"/>
      <w:bookmarkStart w:id="1" w:name="bssPhr13"/>
      <w:bookmarkStart w:id="2" w:name="lpc_78_14"/>
      <w:bookmarkStart w:id="3" w:name="dfasgvszzp"/>
      <w:bookmarkStart w:id="4" w:name="bssPhr14"/>
      <w:bookmarkStart w:id="5" w:name="lpc_78_15"/>
      <w:bookmarkEnd w:id="0"/>
      <w:bookmarkEnd w:id="1"/>
      <w:bookmarkEnd w:id="2"/>
      <w:bookmarkEnd w:id="3"/>
      <w:bookmarkEnd w:id="4"/>
      <w:bookmarkEnd w:id="5"/>
      <w:r w:rsidRPr="00502DED">
        <w:rPr>
          <w:rFonts w:ascii="Courier New" w:hAnsi="Courier New" w:cs="Courier New"/>
        </w:rPr>
        <w:t xml:space="preserve">Приложение </w:t>
      </w:r>
      <w:r w:rsidR="00DC70A5" w:rsidRPr="00502DED">
        <w:rPr>
          <w:rFonts w:ascii="Courier New" w:hAnsi="Courier New" w:cs="Courier New"/>
        </w:rPr>
        <w:t>13.1</w:t>
      </w:r>
    </w:p>
    <w:p w:rsidR="009730D6" w:rsidRPr="00502DED" w:rsidRDefault="009730D6" w:rsidP="00FB37D2">
      <w:pPr>
        <w:spacing w:after="0" w:line="240" w:lineRule="auto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к решению Думы Балаганского района</w:t>
      </w:r>
    </w:p>
    <w:p w:rsidR="009730D6" w:rsidRPr="00502DED" w:rsidRDefault="006078E5" w:rsidP="00FB37D2">
      <w:pPr>
        <w:spacing w:after="0" w:line="240" w:lineRule="auto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«</w:t>
      </w:r>
      <w:r w:rsidR="009730D6" w:rsidRPr="00502DED">
        <w:rPr>
          <w:rFonts w:ascii="Courier New" w:hAnsi="Courier New" w:cs="Courier New"/>
        </w:rPr>
        <w:t>О бюджете муниципального образования</w:t>
      </w:r>
    </w:p>
    <w:p w:rsidR="009730D6" w:rsidRPr="00502DED" w:rsidRDefault="009730D6" w:rsidP="00FB37D2">
      <w:pPr>
        <w:spacing w:after="0" w:line="240" w:lineRule="auto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Балаганский район на 2020 год и на</w:t>
      </w:r>
    </w:p>
    <w:p w:rsidR="009730D6" w:rsidRPr="00502DED" w:rsidRDefault="009730D6" w:rsidP="00FB37D2">
      <w:pPr>
        <w:spacing w:after="0" w:line="240" w:lineRule="auto"/>
        <w:jc w:val="right"/>
        <w:rPr>
          <w:rFonts w:ascii="Courier New" w:hAnsi="Courier New" w:cs="Courier New"/>
        </w:rPr>
      </w:pPr>
      <w:r w:rsidRPr="00502DED">
        <w:rPr>
          <w:rFonts w:ascii="Courier New" w:hAnsi="Courier New" w:cs="Courier New"/>
        </w:rPr>
        <w:t>плановый период 2021 и 2022</w:t>
      </w:r>
      <w:r w:rsidR="006078E5" w:rsidRPr="00502DED">
        <w:rPr>
          <w:rFonts w:ascii="Courier New" w:hAnsi="Courier New" w:cs="Courier New"/>
        </w:rPr>
        <w:t xml:space="preserve"> годов»</w:t>
      </w:r>
    </w:p>
    <w:p w:rsidR="009730D6" w:rsidRPr="00E45B29" w:rsidRDefault="007A1E73" w:rsidP="007A1E7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/>
        </w:rPr>
        <w:t xml:space="preserve">                                  </w:t>
      </w:r>
      <w:bookmarkStart w:id="6" w:name="_GoBack"/>
      <w:bookmarkEnd w:id="6"/>
      <w:r w:rsidRPr="007A1E73">
        <w:rPr>
          <w:rFonts w:ascii="Courier New" w:hAnsi="Courier New" w:cs="Courier New"/>
        </w:rPr>
        <w:t>от 02 .06.2020 года  № 4/1  -РД</w:t>
      </w:r>
    </w:p>
    <w:p w:rsidR="009730D6" w:rsidRPr="00E45B29" w:rsidRDefault="00B8683F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  <w:bookmarkStart w:id="7" w:name="lpc_78_102"/>
      <w:bookmarkEnd w:id="7"/>
    </w:p>
    <w:p w:rsidR="00E45B29" w:rsidRDefault="00E45B29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ОТБОРА И ПРЕДОСТАВЛЕН</w:t>
      </w:r>
      <w:r w:rsidR="004108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ИЯ ИНЫХ МЕЖБЮДЖЕТНЫХ ТРАНСФЕРТОВ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БЮДЖЕТАМ МУНИЦИПАЛЬНЫХ ОБРАЗОВАНИЙ БАЛАГАНСКОГО РАЙОНА ИЗ БЮДЖЕТА МУНИЦИПАЛЬНОГО ОБРАЗОВАНИЯ БАЛАГАНСКИЙ РАЙОН </w:t>
      </w:r>
      <w:r w:rsidR="004108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ВОССТАНОВЛЕНИЕ МЕМОРИАЛЬНЫХ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СООРУЖЕНИЙ И ОБЪЕКТОВ, УВЕКОВЕЧИВАЮЩИХ ПАМЯТЬ ПОГИБШИХ ПРИ ЗАЩИТЕ ОТЕЧЕСТВА,</w:t>
      </w:r>
    </w:p>
    <w:p w:rsidR="00E45B29" w:rsidRDefault="00E45B29" w:rsidP="009730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2020 ГОД</w:t>
      </w:r>
    </w:p>
    <w:p w:rsidR="00CF4C6D" w:rsidRPr="00E45B29" w:rsidRDefault="00CF4C6D" w:rsidP="00CF4C6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683F" w:rsidRPr="00E45B29" w:rsidRDefault="00F66FCA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faswe46zm"/>
      <w:bookmarkStart w:id="9" w:name="bssPhr15"/>
      <w:bookmarkStart w:id="10" w:name="lpc_78_16"/>
      <w:bookmarkEnd w:id="8"/>
      <w:bookmarkEnd w:id="9"/>
      <w:bookmarkEnd w:id="10"/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</w:t>
      </w:r>
      <w:r w:rsidR="00B832F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оящий Порядок определяет критерии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532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отбора и предоставления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межбюджетных трансфертов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бюджетам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образований Балаганского района (далее – бюджеты поселений) из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Балаганский район (далее – районный бюджет) 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730D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мемориальных сооружений и объектов, увековечивающих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память погибших при защите Отечества</w:t>
      </w:r>
      <w:r w:rsidR="0024655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</w:t>
      </w:r>
      <w:r w:rsidR="001059A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иях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 w:rsidR="001059A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образований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района (далее –</w:t>
      </w:r>
      <w:r w:rsidR="001059A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2020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1059A3" w:rsidRPr="00E45B29" w:rsidRDefault="00F66FCA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059A3" w:rsidRPr="00E45B29">
        <w:rPr>
          <w:rFonts w:ascii="Arial" w:hAnsi="Arial" w:cs="Arial"/>
          <w:sz w:val="24"/>
          <w:szCs w:val="24"/>
        </w:rPr>
        <w:t xml:space="preserve"> В целях настоящего Порядка используются следующие понятия:</w:t>
      </w:r>
    </w:p>
    <w:p w:rsidR="00246554" w:rsidRPr="00E45B29" w:rsidRDefault="001059A3" w:rsidP="002465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hAnsi="Arial" w:cs="Arial"/>
          <w:sz w:val="24"/>
          <w:szCs w:val="24"/>
        </w:rPr>
        <w:t xml:space="preserve"> мемориальные сооружения и объекты, увековечивающие память погибших при защите Отечества, -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 года № 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 (далее - военно-мемориальные комплексы),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</w:t>
      </w:r>
      <w:r w:rsidR="00246554" w:rsidRPr="00E45B29">
        <w:rPr>
          <w:rFonts w:ascii="Arial" w:hAnsi="Arial" w:cs="Arial"/>
          <w:sz w:val="24"/>
          <w:szCs w:val="24"/>
        </w:rPr>
        <w:t>чества)</w:t>
      </w:r>
      <w:r w:rsidRPr="00E45B29">
        <w:rPr>
          <w:rFonts w:ascii="Arial" w:hAnsi="Arial" w:cs="Arial"/>
          <w:sz w:val="24"/>
          <w:szCs w:val="24"/>
        </w:rPr>
        <w:t xml:space="preserve">, расположенные </w:t>
      </w:r>
      <w:r w:rsidR="0024655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муниципальных образований Балаганского района, на 2020 год.</w:t>
      </w:r>
    </w:p>
    <w:p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3.Восстановление мемориальных сооружений и объектов, увековечивающих память погибших при защите Отечества, включает рас</w:t>
      </w:r>
      <w:r w:rsidR="001A7D89" w:rsidRPr="00E45B29">
        <w:rPr>
          <w:rFonts w:ascii="Arial" w:hAnsi="Arial" w:cs="Arial"/>
          <w:sz w:val="24"/>
          <w:szCs w:val="24"/>
        </w:rPr>
        <w:t>ходы на следующие мероприятия:</w:t>
      </w:r>
    </w:p>
    <w:p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1) сохранение, благоустройство военно - мемориальных комплексов, в том числе посредством установки новых частей (элементов) этих военно - мемориальных комплексов либо военно-мемориальных комплексов в полном объеме, в случае, если существующие пришли в негодность;</w:t>
      </w:r>
    </w:p>
    <w:p w:rsidR="001059A3" w:rsidRPr="00E45B29" w:rsidRDefault="001059A3" w:rsidP="00F66F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2) сохранение, благоустройство памятных мест, включая установку малых архитектурных форм, проведение (замену) освещения, ландшафтный дизайн</w:t>
      </w:r>
      <w:r w:rsidR="00925497" w:rsidRPr="00E45B29">
        <w:rPr>
          <w:rFonts w:ascii="Arial" w:hAnsi="Arial" w:cs="Arial"/>
          <w:sz w:val="24"/>
          <w:szCs w:val="24"/>
        </w:rPr>
        <w:t>.</w:t>
      </w:r>
    </w:p>
    <w:p w:rsidR="00DE58EF" w:rsidRPr="00E45B29" w:rsidRDefault="00DE58EF" w:rsidP="00DE58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hAnsi="Arial" w:cs="Arial"/>
          <w:sz w:val="24"/>
          <w:szCs w:val="24"/>
        </w:rPr>
        <w:t>4.</w:t>
      </w:r>
      <w:r w:rsidR="001059A3" w:rsidRPr="00E45B29">
        <w:rPr>
          <w:rFonts w:ascii="Arial" w:hAnsi="Arial" w:cs="Arial"/>
          <w:sz w:val="24"/>
          <w:szCs w:val="24"/>
        </w:rPr>
        <w:t>Предоставление иных межбюджетных</w:t>
      </w:r>
      <w:r w:rsidRPr="00E45B29">
        <w:rPr>
          <w:rFonts w:ascii="Arial" w:hAnsi="Arial" w:cs="Arial"/>
          <w:sz w:val="24"/>
          <w:szCs w:val="24"/>
        </w:rPr>
        <w:t xml:space="preserve"> трансфертов поселениям </w:t>
      </w:r>
      <w:r w:rsidR="00FE75E6" w:rsidRPr="00E45B29">
        <w:rPr>
          <w:rFonts w:ascii="Arial" w:hAnsi="Arial" w:cs="Arial"/>
          <w:sz w:val="24"/>
          <w:szCs w:val="24"/>
        </w:rPr>
        <w:t xml:space="preserve">на восстановление мемориальных сооружений и объектов, увековечивающих память погибших при защите Отечества (далее - восстановление мемориальных сооружений и объектов) </w:t>
      </w:r>
      <w:r w:rsidRPr="00E45B29">
        <w:rPr>
          <w:rFonts w:ascii="Arial" w:hAnsi="Arial" w:cs="Arial"/>
          <w:sz w:val="24"/>
          <w:szCs w:val="24"/>
        </w:rPr>
        <w:t>осуществляется Финансовым управлением Б</w:t>
      </w:r>
      <w:r w:rsidR="00A3532E" w:rsidRPr="00E45B29">
        <w:rPr>
          <w:rFonts w:ascii="Arial" w:hAnsi="Arial" w:cs="Arial"/>
          <w:sz w:val="24"/>
          <w:szCs w:val="24"/>
        </w:rPr>
        <w:t>алаганского района по коду 992</w:t>
      </w:r>
      <w:r w:rsidRPr="00E45B29">
        <w:rPr>
          <w:rFonts w:ascii="Arial" w:hAnsi="Arial" w:cs="Arial"/>
          <w:sz w:val="24"/>
          <w:szCs w:val="24"/>
        </w:rPr>
        <w:t>, разделу 14 «</w:t>
      </w:r>
      <w:r w:rsidR="00A3532E" w:rsidRPr="00E45B29">
        <w:rPr>
          <w:rFonts w:ascii="Arial" w:hAnsi="Arial" w:cs="Arial"/>
          <w:sz w:val="24"/>
          <w:szCs w:val="24"/>
        </w:rPr>
        <w:t>Межбюджетные трансферты общего характера бюджетам бюджетной системы Российской Федерации</w:t>
      </w:r>
      <w:r w:rsidRPr="00E45B29">
        <w:rPr>
          <w:rFonts w:ascii="Arial" w:hAnsi="Arial" w:cs="Arial"/>
          <w:sz w:val="24"/>
          <w:szCs w:val="24"/>
        </w:rPr>
        <w:t xml:space="preserve">», подразделу </w:t>
      </w:r>
      <w:r w:rsidR="00A3532E" w:rsidRPr="00E45B29">
        <w:rPr>
          <w:rFonts w:ascii="Arial" w:hAnsi="Arial" w:cs="Arial"/>
          <w:sz w:val="24"/>
          <w:szCs w:val="24"/>
        </w:rPr>
        <w:t>03 «Прочие межбюджетные трансферты общего характера</w:t>
      </w:r>
      <w:r w:rsidRPr="00E45B29">
        <w:rPr>
          <w:rFonts w:ascii="Arial" w:hAnsi="Arial" w:cs="Arial"/>
          <w:sz w:val="24"/>
          <w:szCs w:val="24"/>
        </w:rPr>
        <w:t xml:space="preserve">», целевой статье </w:t>
      </w:r>
      <w:r w:rsidR="00A3532E" w:rsidRPr="00E45B29">
        <w:rPr>
          <w:rFonts w:ascii="Arial" w:hAnsi="Arial" w:cs="Arial"/>
          <w:sz w:val="24"/>
          <w:szCs w:val="24"/>
        </w:rPr>
        <w:t>4360374110</w:t>
      </w:r>
      <w:r w:rsidRPr="00E45B29">
        <w:rPr>
          <w:rFonts w:ascii="Arial" w:hAnsi="Arial" w:cs="Arial"/>
          <w:sz w:val="24"/>
          <w:szCs w:val="24"/>
        </w:rPr>
        <w:t xml:space="preserve"> «</w:t>
      </w:r>
      <w:r w:rsidR="00A3532E" w:rsidRPr="00E45B29">
        <w:rPr>
          <w:rFonts w:ascii="Arial" w:hAnsi="Arial" w:cs="Arial"/>
          <w:sz w:val="24"/>
          <w:szCs w:val="24"/>
        </w:rPr>
        <w:t xml:space="preserve">Восстановление мемориальных сооружений и объектов, увековечивающих </w:t>
      </w:r>
      <w:r w:rsidR="00A3532E" w:rsidRPr="00E45B29">
        <w:rPr>
          <w:rFonts w:ascii="Arial" w:hAnsi="Arial" w:cs="Arial"/>
          <w:sz w:val="24"/>
          <w:szCs w:val="24"/>
        </w:rPr>
        <w:lastRenderedPageBreak/>
        <w:t>память погибших при защите Отечества</w:t>
      </w:r>
      <w:r w:rsidRPr="00E45B29">
        <w:rPr>
          <w:rFonts w:ascii="Arial" w:hAnsi="Arial" w:cs="Arial"/>
          <w:sz w:val="24"/>
          <w:szCs w:val="24"/>
        </w:rPr>
        <w:t xml:space="preserve">», виду расходов </w:t>
      </w:r>
      <w:r w:rsidR="00A3532E" w:rsidRPr="00E45B29">
        <w:rPr>
          <w:rFonts w:ascii="Arial" w:hAnsi="Arial" w:cs="Arial"/>
          <w:sz w:val="24"/>
          <w:szCs w:val="24"/>
        </w:rPr>
        <w:t xml:space="preserve">540 </w:t>
      </w:r>
      <w:r w:rsidRPr="00E45B29">
        <w:rPr>
          <w:rFonts w:ascii="Arial" w:hAnsi="Arial" w:cs="Arial"/>
          <w:sz w:val="24"/>
          <w:szCs w:val="24"/>
        </w:rPr>
        <w:t>«Иные межбюджетные трансферты».</w:t>
      </w:r>
      <w:bookmarkStart w:id="11" w:name="dfas9q4m0m"/>
      <w:bookmarkStart w:id="12" w:name="bssPhr16"/>
      <w:bookmarkStart w:id="13" w:name="lpc_78_17"/>
      <w:bookmarkEnd w:id="11"/>
      <w:bookmarkEnd w:id="12"/>
      <w:bookmarkEnd w:id="13"/>
    </w:p>
    <w:p w:rsidR="0024213D" w:rsidRPr="00E45B29" w:rsidRDefault="00DE58EF" w:rsidP="00242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fasmq88lv"/>
      <w:bookmarkStart w:id="15" w:name="bssPhr17"/>
      <w:bookmarkStart w:id="16" w:name="lpc_78_18"/>
      <w:bookmarkEnd w:id="14"/>
      <w:bookmarkEnd w:id="15"/>
      <w:bookmarkEnd w:id="16"/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E45B29">
        <w:rPr>
          <w:rFonts w:ascii="Arial" w:hAnsi="Arial" w:cs="Arial"/>
          <w:sz w:val="24"/>
          <w:szCs w:val="24"/>
        </w:rPr>
        <w:t>Предоставление иных межбюджетных трансфертов</w:t>
      </w:r>
      <w:r w:rsidR="00925497" w:rsidRPr="00E45B29">
        <w:rPr>
          <w:rFonts w:ascii="Arial" w:hAnsi="Arial" w:cs="Arial"/>
          <w:sz w:val="24"/>
          <w:szCs w:val="24"/>
        </w:rPr>
        <w:t xml:space="preserve"> (далее – иные МБТ)</w:t>
      </w:r>
      <w:r w:rsidRPr="00E45B29">
        <w:rPr>
          <w:rFonts w:ascii="Arial" w:hAnsi="Arial" w:cs="Arial"/>
          <w:sz w:val="24"/>
          <w:szCs w:val="24"/>
        </w:rPr>
        <w:t xml:space="preserve"> осуществляется в пределах бюджетных</w:t>
      </w:r>
      <w:r w:rsidR="00925497" w:rsidRPr="00E45B29">
        <w:rPr>
          <w:rFonts w:ascii="Arial" w:hAnsi="Arial" w:cs="Arial"/>
          <w:sz w:val="24"/>
          <w:szCs w:val="24"/>
        </w:rPr>
        <w:t xml:space="preserve"> ассигнований, предусмотренных </w:t>
      </w:r>
      <w:r w:rsidRPr="00E45B29">
        <w:rPr>
          <w:rFonts w:ascii="Arial" w:hAnsi="Arial" w:cs="Arial"/>
          <w:sz w:val="24"/>
          <w:szCs w:val="24"/>
        </w:rPr>
        <w:t>решением Думы Балаганского района от 20 декабря 2019 года №10/1 – РД «</w:t>
      </w:r>
      <w:r w:rsidR="001A7D89" w:rsidRPr="00E45B29">
        <w:rPr>
          <w:rFonts w:ascii="Arial" w:hAnsi="Arial" w:cs="Arial"/>
          <w:sz w:val="24"/>
          <w:szCs w:val="24"/>
        </w:rPr>
        <w:t xml:space="preserve">О бюджете муниципального образования Балаганский район на 2020 год и на плановый период 2021 и 2022 годов» </w:t>
      </w:r>
      <w:r w:rsidRPr="00E45B29">
        <w:rPr>
          <w:rFonts w:ascii="Arial" w:hAnsi="Arial" w:cs="Arial"/>
          <w:sz w:val="24"/>
          <w:szCs w:val="24"/>
        </w:rPr>
        <w:t>в соответствии со сводн</w:t>
      </w:r>
      <w:r w:rsidR="001A7D89" w:rsidRPr="00E45B29">
        <w:rPr>
          <w:rFonts w:ascii="Arial" w:hAnsi="Arial" w:cs="Arial"/>
          <w:sz w:val="24"/>
          <w:szCs w:val="24"/>
        </w:rPr>
        <w:t>ой бюджетной росписью районного</w:t>
      </w:r>
      <w:r w:rsidRPr="00E45B29">
        <w:rPr>
          <w:rFonts w:ascii="Arial" w:hAnsi="Arial" w:cs="Arial"/>
          <w:sz w:val="24"/>
          <w:szCs w:val="24"/>
        </w:rPr>
        <w:t xml:space="preserve"> бюджета</w:t>
      </w:r>
      <w:r w:rsidR="001A7D89" w:rsidRPr="00E45B29">
        <w:rPr>
          <w:rFonts w:ascii="Arial" w:hAnsi="Arial" w:cs="Arial"/>
          <w:sz w:val="24"/>
          <w:szCs w:val="24"/>
        </w:rPr>
        <w:t xml:space="preserve"> в рамках ре</w:t>
      </w:r>
      <w:r w:rsidR="00A3532E" w:rsidRPr="00E45B29">
        <w:rPr>
          <w:rFonts w:ascii="Arial" w:hAnsi="Arial" w:cs="Arial"/>
          <w:sz w:val="24"/>
          <w:szCs w:val="24"/>
        </w:rPr>
        <w:t xml:space="preserve">ализации основных мероприятий муниципальной программы «Молодежь </w:t>
      </w:r>
      <w:bookmarkStart w:id="17" w:name="dfaswolaoh"/>
      <w:bookmarkStart w:id="18" w:name="bssPhr18"/>
      <w:bookmarkStart w:id="19" w:name="lpc_78_19"/>
      <w:bookmarkEnd w:id="17"/>
      <w:bookmarkEnd w:id="18"/>
      <w:bookmarkEnd w:id="19"/>
      <w:r w:rsidR="00A3532E" w:rsidRPr="00E45B29">
        <w:rPr>
          <w:rFonts w:ascii="Arial" w:hAnsi="Arial" w:cs="Arial"/>
          <w:sz w:val="24"/>
          <w:szCs w:val="24"/>
        </w:rPr>
        <w:t>муниципального образования Балаганский район на 2019 – 2024 годы».</w:t>
      </w:r>
    </w:p>
    <w:p w:rsidR="0024213D" w:rsidRPr="00E45B29" w:rsidRDefault="0024213D" w:rsidP="00242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поселений на предоставление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МБТ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1A3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комиссией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171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</w:t>
      </w:r>
      <w:r w:rsidR="00341EA9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341EA9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положением о комиссии</w:t>
      </w:r>
      <w:r w:rsidR="00C91714" w:rsidRPr="00E45B29">
        <w:rPr>
          <w:rFonts w:ascii="Arial" w:hAnsi="Arial" w:cs="Arial"/>
          <w:sz w:val="24"/>
          <w:szCs w:val="24"/>
        </w:rPr>
        <w:t xml:space="preserve"> по отбору муниципальных образований Балаганского района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 </w:t>
      </w:r>
      <w:r w:rsidR="00C9171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Комиссия)</w:t>
      </w:r>
      <w:r w:rsidR="00341EA9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утвержденными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4610" w:rsidRPr="00C34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C9171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7A6B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поселениями следующих условий:</w:t>
      </w:r>
    </w:p>
    <w:p w:rsidR="00616BCC" w:rsidRPr="00E45B29" w:rsidRDefault="00117A6B" w:rsidP="00616B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A39C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письменной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поселения на предоставление иных МБТ на имя </w:t>
      </w:r>
      <w:r w:rsidR="00C9171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председателя Комиссии </w:t>
      </w:r>
      <w:r w:rsidR="0024213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C9171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установленной </w:t>
      </w:r>
      <w:r w:rsidR="0024213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:rsidR="0083596D" w:rsidRPr="00E45B29" w:rsidRDefault="0083596D" w:rsidP="00616B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наличия следующих документов и материалов:</w:t>
      </w:r>
    </w:p>
    <w:p w:rsidR="0083596D" w:rsidRPr="00E45B29" w:rsidRDefault="0083596D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16BC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сного сметного расчета (сметы) на выполнение работ</w:t>
      </w:r>
      <w:bookmarkStart w:id="20" w:name="dfasq4aggt"/>
      <w:bookmarkStart w:id="21" w:name="bssPhr22"/>
      <w:bookmarkStart w:id="22" w:name="lpc_78_23"/>
      <w:bookmarkStart w:id="23" w:name="dfass48063"/>
      <w:bookmarkStart w:id="24" w:name="bssPhr24"/>
      <w:bookmarkStart w:id="25" w:name="lpc_78_25"/>
      <w:bookmarkEnd w:id="20"/>
      <w:bookmarkEnd w:id="21"/>
      <w:bookmarkEnd w:id="22"/>
      <w:bookmarkEnd w:id="23"/>
      <w:bookmarkEnd w:id="24"/>
      <w:bookmarkEnd w:id="25"/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6633" w:rsidRPr="00E45B29">
        <w:rPr>
          <w:rFonts w:ascii="Arial" w:hAnsi="Arial" w:cs="Arial"/>
          <w:sz w:val="24"/>
          <w:szCs w:val="24"/>
        </w:rPr>
        <w:t>по восстановлению мемо</w:t>
      </w:r>
      <w:r w:rsidR="00FE75E6" w:rsidRPr="00E45B29">
        <w:rPr>
          <w:rFonts w:ascii="Arial" w:hAnsi="Arial" w:cs="Arial"/>
          <w:sz w:val="24"/>
          <w:szCs w:val="24"/>
        </w:rPr>
        <w:t>риальных сооружений и объектов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согласованного</w:t>
      </w:r>
      <w:r w:rsidR="00FE75E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МКУ Управление </w:t>
      </w:r>
      <w:r w:rsidR="004F6633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архитектуры </w:t>
      </w:r>
      <w:r w:rsidR="00FE75E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градостроительства муниципального образования Балаганский район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6BCC" w:rsidRPr="00E45B29" w:rsidRDefault="0083596D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E75E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правоустанавливающих документов</w:t>
      </w:r>
      <w:r w:rsidR="00FE75E6" w:rsidRPr="00E45B29">
        <w:rPr>
          <w:rFonts w:ascii="Arial" w:hAnsi="Arial" w:cs="Arial"/>
          <w:sz w:val="24"/>
          <w:szCs w:val="24"/>
        </w:rPr>
        <w:t xml:space="preserve"> на мемориальные сооружения и объекты, земельные участки, на которых расположены указанные мемориальные сооружения и объекты,</w:t>
      </w:r>
      <w:r w:rsidR="00FE75E6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7A6B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реестра муниципальной собственности</w:t>
      </w:r>
      <w:r w:rsidR="00D86F72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616BC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6F72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использовании имущества</w:t>
      </w:r>
      <w:r w:rsidR="00117A6B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86F72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находящегося на балансе поселения, подтверждающие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в нем</w:t>
      </w:r>
      <w:r w:rsidR="00616BCC" w:rsidRPr="00E45B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16BCC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мемориальных сооружений и объектов</w:t>
      </w:r>
      <w:r w:rsidR="00616BC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ремонт которых</w:t>
      </w:r>
      <w:r w:rsidR="00B8683F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представлена документация</w:t>
      </w:r>
      <w:bookmarkStart w:id="26" w:name="dfasb68v16"/>
      <w:bookmarkStart w:id="27" w:name="bssPhr28"/>
      <w:bookmarkStart w:id="28" w:name="lpc_78_29"/>
      <w:bookmarkStart w:id="29" w:name="dfas5xvbdv"/>
      <w:bookmarkStart w:id="30" w:name="bssPhr29"/>
      <w:bookmarkStart w:id="31" w:name="lpc_78_30"/>
      <w:bookmarkEnd w:id="26"/>
      <w:bookmarkEnd w:id="27"/>
      <w:bookmarkEnd w:id="28"/>
      <w:bookmarkEnd w:id="29"/>
      <w:bookmarkEnd w:id="30"/>
      <w:bookmarkEnd w:id="31"/>
      <w:r w:rsidR="00117A6B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7A6B" w:rsidRPr="00E45B29" w:rsidRDefault="0083596D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фото</w:t>
      </w:r>
      <w:r w:rsidR="006A39C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A39C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фиксации </w:t>
      </w:r>
      <w:r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мемориальных сооружений и объектов до проведения </w:t>
      </w:r>
      <w:r w:rsidR="006A39C8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планируемых </w:t>
      </w:r>
      <w:r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работ </w:t>
      </w:r>
      <w:r w:rsidR="00273BDA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(мероприятий по восстановлению);</w:t>
      </w:r>
    </w:p>
    <w:p w:rsidR="00273BDA" w:rsidRPr="00E45B29" w:rsidRDefault="00273BDA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документов, подтверждающих фактически осуществленные расходы</w:t>
      </w:r>
      <w:r w:rsidR="004669EF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2020</w:t>
      </w:r>
      <w:r w:rsidR="00A3532E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669EF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году</w:t>
      </w:r>
      <w:r w:rsidR="007256FB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(при наличии</w:t>
      </w:r>
      <w:r w:rsidR="004669EF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случае необходимости восстановления ранее произведенных расходов</w:t>
      </w:r>
      <w:r w:rsidR="007256FB"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Pr="00E45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17A6B" w:rsidRPr="00E45B29" w:rsidRDefault="00B8683F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и все представляемые документы (копии документов) должн</w:t>
      </w:r>
      <w:r w:rsidR="00117A6B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быть подписаны главой поселения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заверены печатью.</w:t>
      </w:r>
      <w:bookmarkStart w:id="32" w:name="dfasp4hc4p"/>
      <w:bookmarkStart w:id="33" w:name="bssPhr30"/>
      <w:bookmarkStart w:id="34" w:name="lpc_78_31"/>
      <w:bookmarkEnd w:id="32"/>
      <w:bookmarkEnd w:id="33"/>
      <w:bookmarkEnd w:id="34"/>
    </w:p>
    <w:p w:rsidR="003F1A3E" w:rsidRPr="00E45B29" w:rsidRDefault="0083596D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7.Предоставление </w:t>
      </w:r>
      <w:r w:rsidR="006A39C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бюджету поселения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районног</w:t>
      </w:r>
      <w:r w:rsidR="006A39C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бюджета иных МБТ осуществляется в соответствии с перечнем планируемых работ (мероприятий по восстановлению), предусмотренные согла</w:t>
      </w:r>
      <w:r w:rsidR="003F1A3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шением о предоставлении иного межбюджетного трансферта из бюджета муниципального образования Балаганский район бюджету муниципального образования на восстановление мемориальных сооружений и объектов, увековечивающих память погибших при защите Отечества (далее - Соглашение). </w:t>
      </w:r>
    </w:p>
    <w:p w:rsidR="00117A6B" w:rsidRPr="00E45B29" w:rsidRDefault="003F1A3E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Соглашения</w:t>
      </w:r>
      <w:r w:rsidR="007145F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3BDA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</w:t>
      </w:r>
      <w:r w:rsidR="00C34610" w:rsidRPr="00C34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273BDA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750C" w:rsidRPr="00E45B29" w:rsidRDefault="00273BDA" w:rsidP="00117A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8.Контроль за </w:t>
      </w:r>
      <w:r w:rsidR="007145F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целевым использованием иных МБТ и ис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полнением поселениями С</w:t>
      </w:r>
      <w:r w:rsidR="008C750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оглашений</w:t>
      </w:r>
      <w:r w:rsidR="007145F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</w:t>
      </w:r>
      <w:r w:rsidR="008C750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МКУ Управление культуры Балаганского района.</w:t>
      </w:r>
    </w:p>
    <w:p w:rsidR="00C30CA8" w:rsidRPr="00E45B29" w:rsidRDefault="00670BA1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="006078E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</w:t>
      </w:r>
      <w:r w:rsidR="0092549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МБТ распределяются между</w:t>
      </w:r>
      <w:r w:rsidR="006078E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поселениями</w:t>
      </w:r>
      <w:r w:rsidR="0092549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района</w:t>
      </w:r>
      <w:r w:rsidR="006078E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поселениями условий, установленных</w:t>
      </w:r>
      <w:r w:rsidR="00C34610" w:rsidRPr="00C34610">
        <w:t xml:space="preserve"> </w:t>
      </w:r>
      <w:r w:rsidR="00C34610" w:rsidRPr="00C34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Балаганского района</w:t>
      </w:r>
      <w:r w:rsidR="00C30C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30CA8" w:rsidRPr="00E45B29" w:rsidRDefault="00925497" w:rsidP="00F1664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lastRenderedPageBreak/>
        <w:t>10.</w:t>
      </w:r>
      <w:r w:rsidR="00C30CA8" w:rsidRPr="00E45B29">
        <w:rPr>
          <w:rFonts w:ascii="Arial" w:hAnsi="Arial" w:cs="Arial"/>
          <w:sz w:val="24"/>
          <w:szCs w:val="24"/>
        </w:rPr>
        <w:t>Распределение</w:t>
      </w:r>
      <w:r w:rsidR="006078E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0CA8" w:rsidRPr="00E45B29">
        <w:rPr>
          <w:rFonts w:ascii="Arial" w:hAnsi="Arial" w:cs="Arial"/>
          <w:sz w:val="24"/>
          <w:szCs w:val="24"/>
        </w:rPr>
        <w:t>и</w:t>
      </w:r>
      <w:r w:rsidR="006078E5" w:rsidRPr="00E45B29">
        <w:rPr>
          <w:rFonts w:ascii="Arial" w:hAnsi="Arial" w:cs="Arial"/>
          <w:sz w:val="24"/>
          <w:szCs w:val="24"/>
        </w:rPr>
        <w:t>ных МБТ</w:t>
      </w:r>
      <w:r w:rsidR="00670BA1" w:rsidRPr="00E45B29">
        <w:rPr>
          <w:rFonts w:ascii="Arial" w:hAnsi="Arial" w:cs="Arial"/>
          <w:sz w:val="24"/>
          <w:szCs w:val="24"/>
        </w:rPr>
        <w:t xml:space="preserve"> </w:t>
      </w:r>
      <w:r w:rsidR="00C30CA8" w:rsidRPr="00E45B29">
        <w:rPr>
          <w:rFonts w:ascii="Arial" w:hAnsi="Arial" w:cs="Arial"/>
          <w:sz w:val="24"/>
          <w:szCs w:val="24"/>
        </w:rPr>
        <w:t xml:space="preserve">осуществляется </w:t>
      </w:r>
      <w:r w:rsidR="00F1664C" w:rsidRPr="00E45B29">
        <w:rPr>
          <w:rFonts w:ascii="Arial" w:hAnsi="Arial" w:cs="Arial"/>
          <w:sz w:val="24"/>
          <w:szCs w:val="24"/>
        </w:rPr>
        <w:t>исходя из общего объема средств районного бюджета, предусмотренных на предоставление иных МБТ</w:t>
      </w:r>
      <w:r w:rsidR="00853DC4" w:rsidRPr="00E45B29">
        <w:rPr>
          <w:rFonts w:ascii="Arial" w:hAnsi="Arial" w:cs="Arial"/>
          <w:sz w:val="24"/>
          <w:szCs w:val="24"/>
        </w:rPr>
        <w:t>,</w:t>
      </w:r>
      <w:r w:rsidR="00F1664C" w:rsidRPr="00E45B29">
        <w:rPr>
          <w:rFonts w:ascii="Arial" w:hAnsi="Arial" w:cs="Arial"/>
          <w:sz w:val="24"/>
          <w:szCs w:val="24"/>
        </w:rPr>
        <w:t xml:space="preserve"> </w:t>
      </w:r>
      <w:r w:rsidR="00670BA1" w:rsidRPr="00E45B29">
        <w:rPr>
          <w:rFonts w:ascii="Arial" w:hAnsi="Arial" w:cs="Arial"/>
          <w:sz w:val="24"/>
          <w:szCs w:val="24"/>
        </w:rPr>
        <w:t>в соответствии</w:t>
      </w:r>
      <w:r w:rsidR="00CF4C6D" w:rsidRPr="00E45B29">
        <w:rPr>
          <w:rFonts w:ascii="Arial" w:hAnsi="Arial" w:cs="Arial"/>
          <w:sz w:val="24"/>
          <w:szCs w:val="24"/>
        </w:rPr>
        <w:t xml:space="preserve"> со следующими </w:t>
      </w:r>
      <w:r w:rsidR="00B832FF" w:rsidRPr="00E45B29">
        <w:rPr>
          <w:rFonts w:ascii="Arial" w:hAnsi="Arial" w:cs="Arial"/>
          <w:sz w:val="24"/>
          <w:szCs w:val="24"/>
        </w:rPr>
        <w:t>критериями</w:t>
      </w:r>
      <w:r w:rsidR="00C30CA8" w:rsidRPr="00E45B29">
        <w:rPr>
          <w:rFonts w:ascii="Arial" w:hAnsi="Arial" w:cs="Arial"/>
          <w:sz w:val="24"/>
          <w:szCs w:val="24"/>
        </w:rPr>
        <w:t>:</w:t>
      </w:r>
    </w:p>
    <w:p w:rsidR="00AE2DB9" w:rsidRPr="00E45B29" w:rsidRDefault="00803BA8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1)</w:t>
      </w:r>
      <w:r w:rsidR="008B0457" w:rsidRPr="00E45B29">
        <w:rPr>
          <w:rFonts w:ascii="Arial" w:hAnsi="Arial" w:cs="Arial"/>
          <w:sz w:val="24"/>
          <w:szCs w:val="24"/>
        </w:rPr>
        <w:t>в случае если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поселения находится </w:t>
      </w:r>
      <w:r w:rsidR="008B0457" w:rsidRPr="00E45B29">
        <w:rPr>
          <w:rFonts w:ascii="Arial" w:hAnsi="Arial" w:cs="Arial"/>
          <w:sz w:val="24"/>
          <w:szCs w:val="24"/>
        </w:rPr>
        <w:t xml:space="preserve">одно </w:t>
      </w:r>
      <w:r w:rsidR="00C30CA8" w:rsidRPr="00E45B29">
        <w:rPr>
          <w:rFonts w:ascii="Arial" w:hAnsi="Arial" w:cs="Arial"/>
          <w:sz w:val="24"/>
          <w:szCs w:val="24"/>
        </w:rPr>
        <w:t>мемо</w:t>
      </w:r>
      <w:r w:rsidR="008B0457" w:rsidRPr="00E45B29">
        <w:rPr>
          <w:rFonts w:ascii="Arial" w:hAnsi="Arial" w:cs="Arial"/>
          <w:sz w:val="24"/>
          <w:szCs w:val="24"/>
        </w:rPr>
        <w:t>риальное сооружение</w:t>
      </w:r>
      <w:r w:rsidR="00925497" w:rsidRPr="00E45B29">
        <w:rPr>
          <w:rFonts w:ascii="Arial" w:hAnsi="Arial" w:cs="Arial"/>
          <w:sz w:val="24"/>
          <w:szCs w:val="24"/>
        </w:rPr>
        <w:t xml:space="preserve"> </w:t>
      </w:r>
      <w:r w:rsidR="00C30CA8" w:rsidRPr="00E45B29">
        <w:rPr>
          <w:rFonts w:ascii="Arial" w:hAnsi="Arial" w:cs="Arial"/>
          <w:sz w:val="24"/>
          <w:szCs w:val="24"/>
        </w:rPr>
        <w:t>или объект</w:t>
      </w:r>
      <w:r w:rsidR="00F1664C" w:rsidRPr="00E45B29">
        <w:rPr>
          <w:rFonts w:ascii="Arial" w:hAnsi="Arial" w:cs="Arial"/>
          <w:sz w:val="24"/>
          <w:szCs w:val="24"/>
        </w:rPr>
        <w:t xml:space="preserve">, </w:t>
      </w:r>
      <w:r w:rsidR="008B0457" w:rsidRPr="00E45B29">
        <w:rPr>
          <w:rFonts w:ascii="Arial" w:hAnsi="Arial" w:cs="Arial"/>
          <w:sz w:val="24"/>
          <w:szCs w:val="24"/>
        </w:rPr>
        <w:t xml:space="preserve">то </w:t>
      </w:r>
      <w:r w:rsidR="00AE2DB9" w:rsidRPr="00E45B29">
        <w:rPr>
          <w:rFonts w:ascii="Arial" w:hAnsi="Arial" w:cs="Arial"/>
          <w:sz w:val="24"/>
          <w:szCs w:val="24"/>
        </w:rPr>
        <w:t>бюджету поселения</w:t>
      </w:r>
      <w:r w:rsidRPr="00E45B29">
        <w:rPr>
          <w:rFonts w:ascii="Arial" w:hAnsi="Arial" w:cs="Arial"/>
          <w:sz w:val="24"/>
          <w:szCs w:val="24"/>
        </w:rPr>
        <w:t xml:space="preserve"> пр</w:t>
      </w:r>
      <w:r w:rsidR="00AE2DB9" w:rsidRPr="00E45B29">
        <w:rPr>
          <w:rFonts w:ascii="Arial" w:hAnsi="Arial" w:cs="Arial"/>
          <w:sz w:val="24"/>
          <w:szCs w:val="24"/>
        </w:rPr>
        <w:t xml:space="preserve">едоставляются иные МБТ в объеме не более </w:t>
      </w:r>
      <w:r w:rsidRPr="00E45B29">
        <w:rPr>
          <w:rFonts w:ascii="Arial" w:hAnsi="Arial" w:cs="Arial"/>
          <w:sz w:val="24"/>
          <w:szCs w:val="24"/>
        </w:rPr>
        <w:t>250 тыс. рублей</w:t>
      </w:r>
      <w:r w:rsidR="00AE2DB9" w:rsidRPr="00E45B29">
        <w:rPr>
          <w:rFonts w:ascii="Arial" w:hAnsi="Arial" w:cs="Arial"/>
          <w:sz w:val="24"/>
          <w:szCs w:val="24"/>
        </w:rPr>
        <w:t>;</w:t>
      </w:r>
    </w:p>
    <w:p w:rsidR="00F1664C" w:rsidRPr="00E45B29" w:rsidRDefault="00F1664C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77984" w:rsidRPr="00E45B29">
        <w:rPr>
          <w:rFonts w:ascii="Arial" w:hAnsi="Arial" w:cs="Arial"/>
          <w:sz w:val="24"/>
          <w:szCs w:val="24"/>
        </w:rPr>
        <w:t>в случае если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муниципальной собственности поселения находится </w:t>
      </w:r>
      <w:r w:rsidR="00777984" w:rsidRPr="00E45B29">
        <w:rPr>
          <w:rFonts w:ascii="Arial" w:hAnsi="Arial" w:cs="Arial"/>
          <w:sz w:val="24"/>
          <w:szCs w:val="24"/>
        </w:rPr>
        <w:t>одно мемориальное сооружение</w:t>
      </w:r>
      <w:r w:rsidR="00925497" w:rsidRPr="00E45B29">
        <w:rPr>
          <w:rFonts w:ascii="Arial" w:hAnsi="Arial" w:cs="Arial"/>
          <w:sz w:val="24"/>
          <w:szCs w:val="24"/>
        </w:rPr>
        <w:t xml:space="preserve"> </w:t>
      </w:r>
      <w:r w:rsidR="00777984" w:rsidRPr="00E45B29">
        <w:rPr>
          <w:rFonts w:ascii="Arial" w:hAnsi="Arial" w:cs="Arial"/>
          <w:sz w:val="24"/>
          <w:szCs w:val="24"/>
        </w:rPr>
        <w:t>или объект и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заявке главы поселения объем иных МБТ меньше 250 тыс.</w:t>
      </w:r>
      <w:r w:rsidR="00AE2DB9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бюджету поселения предоставляется</w:t>
      </w:r>
      <w:r w:rsidR="00FE0BD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сумма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иных МБТ 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представленной</w:t>
      </w:r>
      <w:r w:rsidR="00FE0BD5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</w:t>
      </w:r>
      <w:r w:rsidR="00AE2DB9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3BA8" w:rsidRPr="00E45B29" w:rsidRDefault="00AE2DB9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)в случае если в муниципальной собственности </w:t>
      </w:r>
      <w:r w:rsidR="008B045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находятся мемориальное </w:t>
      </w:r>
      <w:r w:rsidR="00925497" w:rsidRPr="00E45B29">
        <w:rPr>
          <w:rFonts w:ascii="Arial" w:hAnsi="Arial" w:cs="Arial"/>
          <w:sz w:val="24"/>
          <w:szCs w:val="24"/>
        </w:rPr>
        <w:t xml:space="preserve">сооружение </w:t>
      </w:r>
      <w:r w:rsidR="00803BA8" w:rsidRPr="00E45B29">
        <w:rPr>
          <w:rFonts w:ascii="Arial" w:hAnsi="Arial" w:cs="Arial"/>
          <w:sz w:val="24"/>
          <w:szCs w:val="24"/>
        </w:rPr>
        <w:t>или объект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земельный участок</w:t>
      </w:r>
      <w:r w:rsidR="00CF4C6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котором находится данное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4C6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мемориальное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4C6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сооружение</w:t>
      </w:r>
      <w:r w:rsidR="00925497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4C6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объект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бюджету поселения предоставляю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иные МБТ в объеме 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803BA8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500,0 тыс. ру</w:t>
      </w:r>
      <w:r w:rsidR="00F1664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блей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суммы в представленной заявке</w:t>
      </w:r>
      <w:r w:rsidR="00F1664C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E2DB9" w:rsidRPr="00E45B29" w:rsidRDefault="00AE2DB9" w:rsidP="00C30CA8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4)в случае если в муниципальной собственности поселения находятся </w:t>
      </w:r>
      <w:r w:rsidR="006322E1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более </w:t>
      </w:r>
      <w:r w:rsidR="00FB37D2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мемориальных</w:t>
      </w:r>
      <w:r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37D2" w:rsidRPr="00E45B29">
        <w:rPr>
          <w:rFonts w:ascii="Arial" w:hAnsi="Arial" w:cs="Arial"/>
          <w:sz w:val="24"/>
          <w:szCs w:val="24"/>
        </w:rPr>
        <w:t>сооружения</w:t>
      </w:r>
      <w:r w:rsidR="00925497" w:rsidRPr="00E45B29">
        <w:rPr>
          <w:rFonts w:ascii="Arial" w:hAnsi="Arial" w:cs="Arial"/>
          <w:sz w:val="24"/>
          <w:szCs w:val="24"/>
        </w:rPr>
        <w:t xml:space="preserve"> </w:t>
      </w:r>
      <w:r w:rsidRPr="00E45B29">
        <w:rPr>
          <w:rFonts w:ascii="Arial" w:hAnsi="Arial" w:cs="Arial"/>
          <w:sz w:val="24"/>
          <w:szCs w:val="24"/>
        </w:rPr>
        <w:t>или объект</w:t>
      </w:r>
      <w:r w:rsidR="00FB37D2" w:rsidRPr="00E45B29">
        <w:rPr>
          <w:rFonts w:ascii="Arial" w:hAnsi="Arial" w:cs="Arial"/>
          <w:sz w:val="24"/>
          <w:szCs w:val="24"/>
        </w:rPr>
        <w:t>а</w:t>
      </w:r>
      <w:r w:rsidR="00FE0BD5" w:rsidRPr="00E45B29">
        <w:rPr>
          <w:rFonts w:ascii="Arial" w:hAnsi="Arial" w:cs="Arial"/>
          <w:sz w:val="24"/>
          <w:szCs w:val="24"/>
        </w:rPr>
        <w:t>, то</w:t>
      </w:r>
      <w:r w:rsidRPr="00E45B29">
        <w:rPr>
          <w:rFonts w:ascii="Arial" w:hAnsi="Arial" w:cs="Arial"/>
          <w:sz w:val="24"/>
          <w:szCs w:val="24"/>
        </w:rPr>
        <w:t xml:space="preserve"> бюджету поселения пр</w:t>
      </w:r>
      <w:r w:rsidR="00FB37D2" w:rsidRPr="00E45B29">
        <w:rPr>
          <w:rFonts w:ascii="Arial" w:hAnsi="Arial" w:cs="Arial"/>
          <w:sz w:val="24"/>
          <w:szCs w:val="24"/>
        </w:rPr>
        <w:t>едоставляются иные МБТ в объеме</w:t>
      </w:r>
      <w:r w:rsidR="006322E1" w:rsidRPr="00E45B29">
        <w:rPr>
          <w:rFonts w:ascii="Arial" w:hAnsi="Arial" w:cs="Arial"/>
          <w:sz w:val="24"/>
          <w:szCs w:val="24"/>
        </w:rPr>
        <w:t xml:space="preserve"> не более</w:t>
      </w:r>
      <w:r w:rsidRPr="00E45B29">
        <w:rPr>
          <w:rFonts w:ascii="Arial" w:hAnsi="Arial" w:cs="Arial"/>
          <w:sz w:val="24"/>
          <w:szCs w:val="24"/>
        </w:rPr>
        <w:t xml:space="preserve"> </w:t>
      </w:r>
      <w:r w:rsidR="006322E1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суммы, указанной в </w:t>
      </w:r>
      <w:r w:rsidR="00777984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представленной </w:t>
      </w:r>
      <w:r w:rsidR="006322E1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заявке.</w:t>
      </w:r>
    </w:p>
    <w:p w:rsidR="009F025E" w:rsidRPr="00E45B29" w:rsidRDefault="00925497" w:rsidP="009F025E">
      <w:pPr>
        <w:tabs>
          <w:tab w:val="left" w:pos="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5B29">
        <w:rPr>
          <w:rFonts w:ascii="Arial" w:hAnsi="Arial" w:cs="Arial"/>
          <w:sz w:val="24"/>
          <w:szCs w:val="24"/>
        </w:rPr>
        <w:t>11.</w:t>
      </w:r>
      <w:r w:rsidR="009F025E" w:rsidRPr="00E45B29">
        <w:rPr>
          <w:rFonts w:ascii="Arial" w:hAnsi="Arial" w:cs="Arial"/>
          <w:sz w:val="24"/>
          <w:szCs w:val="24"/>
        </w:rPr>
        <w:t xml:space="preserve">При возникновении неиспользованного остатка средств </w:t>
      </w:r>
      <w:r w:rsidRPr="00E45B29">
        <w:rPr>
          <w:rFonts w:ascii="Arial" w:hAnsi="Arial" w:cs="Arial"/>
          <w:sz w:val="24"/>
          <w:szCs w:val="24"/>
        </w:rPr>
        <w:t>иных МБТ</w:t>
      </w:r>
      <w:r w:rsidR="009F025E" w:rsidRPr="00E45B29">
        <w:rPr>
          <w:rFonts w:ascii="Arial" w:hAnsi="Arial" w:cs="Arial"/>
          <w:sz w:val="24"/>
          <w:szCs w:val="24"/>
        </w:rPr>
        <w:t xml:space="preserve"> в бюджете поселения при проведении работ по восстановлению</w:t>
      </w:r>
      <w:r w:rsidR="009F025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мемориальных сооружений и объектов, увековечивающих память погибших при защите Отечества</w:t>
      </w:r>
      <w:r w:rsidR="00502DED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F025E" w:rsidRPr="00E4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на 1 января финансового года, следующего за отчетным,</w:t>
      </w:r>
      <w:r w:rsidR="009F025E" w:rsidRPr="00E45B29">
        <w:rPr>
          <w:rFonts w:ascii="Arial" w:hAnsi="Arial" w:cs="Arial"/>
          <w:sz w:val="24"/>
          <w:szCs w:val="24"/>
        </w:rPr>
        <w:t xml:space="preserve"> поселением производится возв</w:t>
      </w:r>
      <w:r w:rsidR="00CF4C6D" w:rsidRPr="00E45B29">
        <w:rPr>
          <w:rFonts w:ascii="Arial" w:hAnsi="Arial" w:cs="Arial"/>
          <w:sz w:val="24"/>
          <w:szCs w:val="24"/>
        </w:rPr>
        <w:t>рат иных МБТ</w:t>
      </w:r>
      <w:r w:rsidR="009F025E" w:rsidRPr="00E45B29">
        <w:rPr>
          <w:rFonts w:ascii="Arial" w:hAnsi="Arial" w:cs="Arial"/>
          <w:sz w:val="24"/>
          <w:szCs w:val="24"/>
        </w:rPr>
        <w:t xml:space="preserve"> в районный бюджет.</w:t>
      </w:r>
    </w:p>
    <w:sectPr w:rsidR="009F025E" w:rsidRPr="00E45B29" w:rsidSect="0018446A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9E" w:rsidRDefault="00BA679E" w:rsidP="0018446A">
      <w:pPr>
        <w:spacing w:after="0" w:line="240" w:lineRule="auto"/>
      </w:pPr>
      <w:r>
        <w:separator/>
      </w:r>
    </w:p>
  </w:endnote>
  <w:endnote w:type="continuationSeparator" w:id="0">
    <w:p w:rsidR="00BA679E" w:rsidRDefault="00BA679E" w:rsidP="001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9E" w:rsidRDefault="00BA679E" w:rsidP="0018446A">
      <w:pPr>
        <w:spacing w:after="0" w:line="240" w:lineRule="auto"/>
      </w:pPr>
      <w:r>
        <w:separator/>
      </w:r>
    </w:p>
  </w:footnote>
  <w:footnote w:type="continuationSeparator" w:id="0">
    <w:p w:rsidR="00BA679E" w:rsidRDefault="00BA679E" w:rsidP="0018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21348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18446A" w:rsidRPr="00E45B29" w:rsidRDefault="002D6C15" w:rsidP="0018446A">
        <w:pPr>
          <w:pStyle w:val="a6"/>
          <w:jc w:val="center"/>
          <w:rPr>
            <w:rFonts w:ascii="Arial" w:hAnsi="Arial" w:cs="Arial"/>
          </w:rPr>
        </w:pPr>
        <w:r w:rsidRPr="00E45B29">
          <w:rPr>
            <w:rFonts w:ascii="Arial" w:hAnsi="Arial" w:cs="Arial"/>
          </w:rPr>
          <w:fldChar w:fldCharType="begin"/>
        </w:r>
        <w:r w:rsidRPr="00E45B29">
          <w:rPr>
            <w:rFonts w:ascii="Arial" w:hAnsi="Arial" w:cs="Arial"/>
          </w:rPr>
          <w:instrText xml:space="preserve"> PAGE   \* MERGEFORMAT </w:instrText>
        </w:r>
        <w:r w:rsidRPr="00E45B29">
          <w:rPr>
            <w:rFonts w:ascii="Arial" w:hAnsi="Arial" w:cs="Arial"/>
          </w:rPr>
          <w:fldChar w:fldCharType="separate"/>
        </w:r>
        <w:r w:rsidR="007A1E73">
          <w:rPr>
            <w:rFonts w:ascii="Arial" w:hAnsi="Arial" w:cs="Arial"/>
            <w:noProof/>
          </w:rPr>
          <w:t>2</w:t>
        </w:r>
        <w:r w:rsidRPr="00E45B29">
          <w:rPr>
            <w:rFonts w:ascii="Arial" w:hAnsi="Arial" w:cs="Arial"/>
            <w:noProof/>
          </w:rPr>
          <w:fldChar w:fldCharType="end"/>
        </w:r>
      </w:p>
    </w:sdtContent>
  </w:sdt>
  <w:p w:rsidR="0018446A" w:rsidRDefault="00184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439"/>
    <w:multiLevelType w:val="hybridMultilevel"/>
    <w:tmpl w:val="537AC312"/>
    <w:lvl w:ilvl="0" w:tplc="A410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83F"/>
    <w:rsid w:val="0007762B"/>
    <w:rsid w:val="00080DAD"/>
    <w:rsid w:val="000B5844"/>
    <w:rsid w:val="001059A3"/>
    <w:rsid w:val="00117A6B"/>
    <w:rsid w:val="0018446A"/>
    <w:rsid w:val="001A7D89"/>
    <w:rsid w:val="001E43B6"/>
    <w:rsid w:val="001E5C93"/>
    <w:rsid w:val="0024213D"/>
    <w:rsid w:val="00246554"/>
    <w:rsid w:val="00273BDA"/>
    <w:rsid w:val="002D6C15"/>
    <w:rsid w:val="00341EA9"/>
    <w:rsid w:val="00390823"/>
    <w:rsid w:val="003F1A3E"/>
    <w:rsid w:val="004108A6"/>
    <w:rsid w:val="004669EF"/>
    <w:rsid w:val="004F6633"/>
    <w:rsid w:val="00502DED"/>
    <w:rsid w:val="00593B3A"/>
    <w:rsid w:val="006078E5"/>
    <w:rsid w:val="00616BCC"/>
    <w:rsid w:val="006322E1"/>
    <w:rsid w:val="00670BA1"/>
    <w:rsid w:val="006A39C8"/>
    <w:rsid w:val="007145F8"/>
    <w:rsid w:val="007256FB"/>
    <w:rsid w:val="00777984"/>
    <w:rsid w:val="007A1E73"/>
    <w:rsid w:val="00803BA8"/>
    <w:rsid w:val="0083596D"/>
    <w:rsid w:val="00853DC4"/>
    <w:rsid w:val="008B0457"/>
    <w:rsid w:val="008C750C"/>
    <w:rsid w:val="00925497"/>
    <w:rsid w:val="009730D6"/>
    <w:rsid w:val="009F025E"/>
    <w:rsid w:val="00A3532E"/>
    <w:rsid w:val="00A5113D"/>
    <w:rsid w:val="00A761AF"/>
    <w:rsid w:val="00AE2DB9"/>
    <w:rsid w:val="00B832FF"/>
    <w:rsid w:val="00B8683F"/>
    <w:rsid w:val="00BA679E"/>
    <w:rsid w:val="00BF3D5B"/>
    <w:rsid w:val="00C30CA8"/>
    <w:rsid w:val="00C34610"/>
    <w:rsid w:val="00C91714"/>
    <w:rsid w:val="00CF4C6D"/>
    <w:rsid w:val="00D86F72"/>
    <w:rsid w:val="00DC70A5"/>
    <w:rsid w:val="00DE58EF"/>
    <w:rsid w:val="00E45B29"/>
    <w:rsid w:val="00F1664C"/>
    <w:rsid w:val="00F66FCA"/>
    <w:rsid w:val="00FB37D2"/>
    <w:rsid w:val="00FC26BE"/>
    <w:rsid w:val="00FE0BD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E700"/>
  <w15:docId w15:val="{2A2D5437-86D9-401F-B3FF-7C6A2B86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B"/>
  </w:style>
  <w:style w:type="paragraph" w:styleId="3">
    <w:name w:val="heading 3"/>
    <w:basedOn w:val="a"/>
    <w:link w:val="30"/>
    <w:uiPriority w:val="9"/>
    <w:qFormat/>
    <w:rsid w:val="00B8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8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0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46A"/>
  </w:style>
  <w:style w:type="paragraph" w:styleId="a8">
    <w:name w:val="footer"/>
    <w:basedOn w:val="a"/>
    <w:link w:val="a9"/>
    <w:uiPriority w:val="99"/>
    <w:unhideWhenUsed/>
    <w:rsid w:val="0018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46A"/>
  </w:style>
  <w:style w:type="paragraph" w:styleId="aa">
    <w:name w:val="Balloon Text"/>
    <w:basedOn w:val="a"/>
    <w:link w:val="ab"/>
    <w:uiPriority w:val="99"/>
    <w:semiHidden/>
    <w:unhideWhenUsed/>
    <w:rsid w:val="00A3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22</cp:revision>
  <cp:lastPrinted>2020-05-19T07:40:00Z</cp:lastPrinted>
  <dcterms:created xsi:type="dcterms:W3CDTF">2020-05-13T15:18:00Z</dcterms:created>
  <dcterms:modified xsi:type="dcterms:W3CDTF">2020-06-02T07:24:00Z</dcterms:modified>
</cp:coreProperties>
</file>